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9B" w:rsidRDefault="00E83B82" w:rsidP="00E7142B">
      <w:pPr>
        <w:spacing w:before="0" w:after="120"/>
        <w:sectPr w:rsidR="00DF289B" w:rsidSect="00E7142B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0" w:right="1021" w:bottom="1021" w:left="1021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D7" w:rsidRPr="009B52F3" w:rsidRDefault="00AA5F59" w:rsidP="00AA5F59">
      <w:pPr>
        <w:pStyle w:val="Heading1"/>
      </w:pPr>
      <w:bookmarkStart w:id="0" w:name="_GoBack"/>
      <w:r w:rsidRPr="0018543C">
        <w:t>South Australi</w:t>
      </w:r>
      <w:r w:rsidR="005F370F">
        <w:t>a: Growing Regions</w:t>
      </w:r>
      <w:r>
        <w:t xml:space="preserve"> Program</w:t>
      </w:r>
      <w:r w:rsidR="00B57544">
        <w:t>—</w:t>
      </w:r>
      <w:r w:rsidR="005F370F">
        <w:t>Round 2</w:t>
      </w:r>
      <w:r w:rsidRPr="0018543C">
        <w:t xml:space="preserve"> projects</w:t>
      </w:r>
    </w:p>
    <w:tbl>
      <w:tblPr>
        <w:tblStyle w:val="DefaultTable1"/>
        <w:tblW w:w="5336" w:type="pct"/>
        <w:tblInd w:w="-709" w:type="dxa"/>
        <w:tblLook w:val="04A0" w:firstRow="1" w:lastRow="0" w:firstColumn="1" w:lastColumn="0" w:noHBand="0" w:noVBand="1"/>
        <w:tblCaption w:val="Sample table"/>
        <w:tblDescription w:val="South Australia—Thriving Suburbs Program projects—as at 26 November 2024"/>
      </w:tblPr>
      <w:tblGrid>
        <w:gridCol w:w="1785"/>
        <w:gridCol w:w="3096"/>
        <w:gridCol w:w="5906"/>
        <w:gridCol w:w="1588"/>
        <w:gridCol w:w="1561"/>
        <w:gridCol w:w="1854"/>
      </w:tblGrid>
      <w:tr w:rsidR="00295C08" w:rsidTr="00AC5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bookmarkEnd w:id="0"/>
          <w:p w:rsidR="00295C08" w:rsidRPr="00295C08" w:rsidRDefault="00295C08" w:rsidP="00AA5F59">
            <w:pPr>
              <w:pStyle w:val="Tablerowcolumnheading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Applicant Organisation</w:t>
            </w:r>
          </w:p>
        </w:tc>
        <w:tc>
          <w:tcPr>
            <w:tcW w:w="980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Title</w:t>
            </w:r>
          </w:p>
        </w:tc>
        <w:tc>
          <w:tcPr>
            <w:tcW w:w="1870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Description</w:t>
            </w:r>
          </w:p>
        </w:tc>
        <w:tc>
          <w:tcPr>
            <w:tcW w:w="503" w:type="pct"/>
            <w:vAlign w:val="center"/>
          </w:tcPr>
          <w:p w:rsidR="00295C08" w:rsidRPr="00295C08" w:rsidRDefault="00295C08" w:rsidP="00AA5F5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Cs w:val="22"/>
              </w:rPr>
              <w:t>Project Location</w:t>
            </w:r>
          </w:p>
        </w:tc>
        <w:tc>
          <w:tcPr>
            <w:tcW w:w="494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Project State</w:t>
            </w:r>
            <w:r w:rsidR="005F370F">
              <w:rPr>
                <w:rFonts w:asciiTheme="minorHAnsi" w:hAnsiTheme="minorHAnsi" w:cstheme="minorHAnsi"/>
                <w:b/>
                <w:sz w:val="22"/>
                <w:szCs w:val="22"/>
              </w:rPr>
              <w:t>/territory</w:t>
            </w:r>
          </w:p>
        </w:tc>
        <w:tc>
          <w:tcPr>
            <w:tcW w:w="587" w:type="pct"/>
            <w:vAlign w:val="center"/>
          </w:tcPr>
          <w:p w:rsidR="00295C08" w:rsidRPr="00295C08" w:rsidRDefault="00295C08" w:rsidP="00AA5F59">
            <w:pPr>
              <w:pStyle w:val="Tablerowcolumnheadingcentred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C08">
              <w:rPr>
                <w:rFonts w:asciiTheme="minorHAnsi" w:hAnsiTheme="minorHAnsi" w:cstheme="minorHAnsi"/>
                <w:b/>
                <w:sz w:val="22"/>
                <w:szCs w:val="22"/>
              </w:rPr>
              <w:t>Commonwealth Funding Approved</w:t>
            </w:r>
          </w:p>
        </w:tc>
      </w:tr>
      <w:tr w:rsidR="00AC549B" w:rsidRPr="00163184" w:rsidTr="00FE57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AC549B" w:rsidRPr="00163184" w:rsidRDefault="00AC549B" w:rsidP="00AC549B">
            <w:pPr>
              <w:rPr>
                <w:rFonts w:cstheme="minorHAnsi"/>
                <w:b w:val="0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 xml:space="preserve">Kingston District Council </w:t>
            </w:r>
          </w:p>
        </w:tc>
        <w:tc>
          <w:tcPr>
            <w:tcW w:w="980" w:type="pct"/>
            <w:vAlign w:val="center"/>
          </w:tcPr>
          <w:p w:rsidR="00AC549B" w:rsidRPr="00163184" w:rsidRDefault="00AC549B" w:rsidP="00A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>Investing for the future - no child left behind in Kingston</w:t>
            </w:r>
          </w:p>
        </w:tc>
        <w:tc>
          <w:tcPr>
            <w:tcW w:w="1870" w:type="pct"/>
            <w:vAlign w:val="center"/>
          </w:tcPr>
          <w:p w:rsidR="00AC549B" w:rsidRPr="00163184" w:rsidRDefault="00AC549B" w:rsidP="00A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The project will deliver a new childcare centre, including a</w:t>
            </w:r>
            <w:r w:rsidR="00D146C3">
              <w:rPr>
                <w:rFonts w:cstheme="minorHAnsi"/>
                <w:sz w:val="20"/>
                <w:szCs w:val="20"/>
              </w:rPr>
              <w:t xml:space="preserve"> nature-based </w:t>
            </w:r>
            <w:r w:rsidRPr="00163184">
              <w:rPr>
                <w:rFonts w:cstheme="minorHAnsi"/>
                <w:sz w:val="20"/>
                <w:szCs w:val="20"/>
              </w:rPr>
              <w:t>outdoor play space, indoor learning environments</w:t>
            </w:r>
            <w:r w:rsidR="007D0B57" w:rsidRPr="00163184">
              <w:rPr>
                <w:rFonts w:cstheme="minorHAnsi"/>
                <w:sz w:val="20"/>
                <w:szCs w:val="20"/>
              </w:rPr>
              <w:t xml:space="preserve">, consultation offices for </w:t>
            </w:r>
            <w:r w:rsidR="00D146C3">
              <w:rPr>
                <w:rFonts w:cstheme="minorHAnsi"/>
                <w:sz w:val="20"/>
                <w:szCs w:val="20"/>
              </w:rPr>
              <w:t xml:space="preserve">child </w:t>
            </w:r>
            <w:r w:rsidRPr="00163184">
              <w:rPr>
                <w:rFonts w:cstheme="minorHAnsi"/>
                <w:sz w:val="20"/>
                <w:szCs w:val="20"/>
              </w:rPr>
              <w:t>allied health</w:t>
            </w:r>
            <w:r w:rsidR="007D0B57" w:rsidRPr="00163184">
              <w:rPr>
                <w:rFonts w:cstheme="minorHAnsi"/>
                <w:sz w:val="20"/>
                <w:szCs w:val="20"/>
              </w:rPr>
              <w:t xml:space="preserve"> service</w:t>
            </w:r>
            <w:r w:rsidR="00D146C3">
              <w:rPr>
                <w:rFonts w:cstheme="minorHAnsi"/>
                <w:sz w:val="20"/>
                <w:szCs w:val="20"/>
              </w:rPr>
              <w:t xml:space="preserve"> </w:t>
            </w:r>
            <w:r w:rsidR="00210345">
              <w:rPr>
                <w:rFonts w:cstheme="minorHAnsi"/>
                <w:sz w:val="20"/>
                <w:szCs w:val="20"/>
              </w:rPr>
              <w:t xml:space="preserve">professionals, </w:t>
            </w:r>
            <w:r w:rsidR="007D0B57" w:rsidRPr="00163184">
              <w:rPr>
                <w:rFonts w:cstheme="minorHAnsi"/>
                <w:sz w:val="20"/>
                <w:szCs w:val="20"/>
              </w:rPr>
              <w:t xml:space="preserve">and </w:t>
            </w:r>
            <w:r w:rsidR="00210345">
              <w:rPr>
                <w:rFonts w:cstheme="minorHAnsi"/>
                <w:sz w:val="20"/>
                <w:szCs w:val="20"/>
              </w:rPr>
              <w:t xml:space="preserve">a </w:t>
            </w:r>
            <w:r w:rsidR="007D0B57" w:rsidRPr="00163184">
              <w:rPr>
                <w:rFonts w:cstheme="minorHAnsi"/>
                <w:sz w:val="20"/>
                <w:szCs w:val="20"/>
              </w:rPr>
              <w:t>designated space for children’s playgroups and family members</w:t>
            </w:r>
            <w:r w:rsidRPr="001631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:rsidR="00AC549B" w:rsidRPr="00163184" w:rsidRDefault="00BD2C2F" w:rsidP="00A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</w:t>
            </w:r>
            <w:r w:rsidR="00AC549B" w:rsidRPr="00163184">
              <w:rPr>
                <w:rFonts w:cstheme="minorHAnsi"/>
                <w:sz w:val="20"/>
                <w:szCs w:val="20"/>
              </w:rPr>
              <w:t>ngston SE</w:t>
            </w:r>
          </w:p>
        </w:tc>
        <w:tc>
          <w:tcPr>
            <w:tcW w:w="494" w:type="pct"/>
            <w:vAlign w:val="center"/>
          </w:tcPr>
          <w:p w:rsidR="00AC549B" w:rsidRPr="00163184" w:rsidRDefault="00C30CE7" w:rsidP="00AC5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87" w:type="pct"/>
            <w:vAlign w:val="center"/>
          </w:tcPr>
          <w:p w:rsidR="00AC549B" w:rsidRPr="00163184" w:rsidRDefault="00AC549B" w:rsidP="00AC549B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$</w:t>
            </w:r>
            <w:r w:rsidR="00FE5784" w:rsidRPr="00163184">
              <w:rPr>
                <w:rFonts w:cstheme="minorHAnsi"/>
                <w:sz w:val="20"/>
                <w:szCs w:val="20"/>
              </w:rPr>
              <w:t>3,500,000</w:t>
            </w:r>
          </w:p>
        </w:tc>
      </w:tr>
      <w:tr w:rsidR="009708BC" w:rsidRPr="00163184" w:rsidTr="00D33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9708BC" w:rsidRPr="00163184" w:rsidRDefault="009708BC" w:rsidP="00D33B3C">
            <w:pPr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 xml:space="preserve">Corporation of the City of Whyalla </w:t>
            </w:r>
          </w:p>
        </w:tc>
        <w:tc>
          <w:tcPr>
            <w:tcW w:w="980" w:type="pct"/>
            <w:vAlign w:val="center"/>
          </w:tcPr>
          <w:p w:rsidR="009708BC" w:rsidRPr="00163184" w:rsidRDefault="009708BC" w:rsidP="00D33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>Whyalla Beach Splash &amp; Play</w:t>
            </w:r>
            <w:r w:rsidR="00D146C3">
              <w:rPr>
                <w:rFonts w:cstheme="minorHAnsi"/>
                <w:color w:val="000000"/>
                <w:sz w:val="20"/>
                <w:szCs w:val="20"/>
              </w:rPr>
              <w:t xml:space="preserve"> Plaza</w:t>
            </w:r>
          </w:p>
        </w:tc>
        <w:tc>
          <w:tcPr>
            <w:tcW w:w="1870" w:type="pct"/>
            <w:vAlign w:val="center"/>
          </w:tcPr>
          <w:p w:rsidR="009708BC" w:rsidRPr="00163184" w:rsidRDefault="009708BC" w:rsidP="007D0B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 xml:space="preserve">The project will deliver </w:t>
            </w:r>
            <w:r w:rsidR="007D0B57" w:rsidRPr="00163184">
              <w:rPr>
                <w:rFonts w:cstheme="minorHAnsi"/>
                <w:sz w:val="20"/>
                <w:szCs w:val="20"/>
              </w:rPr>
              <w:t>a</w:t>
            </w:r>
            <w:r w:rsidR="006111B4">
              <w:rPr>
                <w:rFonts w:cstheme="minorHAnsi"/>
                <w:sz w:val="20"/>
                <w:szCs w:val="20"/>
              </w:rPr>
              <w:t xml:space="preserve"> destination playground which</w:t>
            </w:r>
            <w:r w:rsidR="00551053">
              <w:rPr>
                <w:rFonts w:cstheme="minorHAnsi"/>
                <w:sz w:val="20"/>
                <w:szCs w:val="20"/>
              </w:rPr>
              <w:t xml:space="preserve"> will</w:t>
            </w:r>
            <w:r w:rsidR="006111B4">
              <w:rPr>
                <w:rFonts w:cstheme="minorHAnsi"/>
                <w:sz w:val="20"/>
                <w:szCs w:val="20"/>
              </w:rPr>
              <w:t xml:space="preserve"> include a</w:t>
            </w:r>
            <w:r w:rsidR="007D0B57" w:rsidRPr="00163184">
              <w:rPr>
                <w:rFonts w:cstheme="minorHAnsi"/>
                <w:sz w:val="20"/>
                <w:szCs w:val="20"/>
              </w:rPr>
              <w:t>n adventure playbox</w:t>
            </w:r>
            <w:r w:rsidR="006111B4">
              <w:rPr>
                <w:rFonts w:cstheme="minorHAnsi"/>
                <w:sz w:val="20"/>
                <w:szCs w:val="20"/>
              </w:rPr>
              <w:t xml:space="preserve">, </w:t>
            </w:r>
            <w:r w:rsidR="00551053" w:rsidRPr="00163184">
              <w:rPr>
                <w:rFonts w:cstheme="minorHAnsi"/>
                <w:sz w:val="20"/>
                <w:szCs w:val="20"/>
              </w:rPr>
              <w:t>outdoor adventure play</w:t>
            </w:r>
            <w:r w:rsidR="00551053">
              <w:rPr>
                <w:rFonts w:cstheme="minorHAnsi"/>
                <w:sz w:val="20"/>
                <w:szCs w:val="20"/>
              </w:rPr>
              <w:t xml:space="preserve"> area, </w:t>
            </w:r>
            <w:r w:rsidR="006111B4">
              <w:rPr>
                <w:rFonts w:cstheme="minorHAnsi"/>
                <w:sz w:val="20"/>
                <w:szCs w:val="20"/>
              </w:rPr>
              <w:t xml:space="preserve">flying fox, swings, net crossings, climbing wall, monkey bars, water features, </w:t>
            </w:r>
            <w:r w:rsidR="007D0B57" w:rsidRPr="00163184">
              <w:rPr>
                <w:rFonts w:cstheme="minorHAnsi"/>
                <w:sz w:val="20"/>
                <w:szCs w:val="20"/>
              </w:rPr>
              <w:t xml:space="preserve">wave </w:t>
            </w:r>
            <w:r w:rsidR="002878B5">
              <w:rPr>
                <w:rFonts w:cstheme="minorHAnsi"/>
                <w:sz w:val="20"/>
                <w:szCs w:val="20"/>
              </w:rPr>
              <w:t>lawn and scooter track, basketball court,</w:t>
            </w:r>
            <w:r w:rsidR="00551053">
              <w:rPr>
                <w:rFonts w:cstheme="minorHAnsi"/>
                <w:sz w:val="20"/>
                <w:szCs w:val="20"/>
              </w:rPr>
              <w:t xml:space="preserve"> landscaping,</w:t>
            </w:r>
            <w:r w:rsidR="002878B5">
              <w:rPr>
                <w:rFonts w:cstheme="minorHAnsi"/>
                <w:sz w:val="20"/>
                <w:szCs w:val="20"/>
              </w:rPr>
              <w:t xml:space="preserve"> seating, </w:t>
            </w:r>
            <w:r w:rsidR="002878B5" w:rsidRPr="00163184">
              <w:rPr>
                <w:rFonts w:cstheme="minorHAnsi"/>
                <w:sz w:val="20"/>
                <w:szCs w:val="20"/>
              </w:rPr>
              <w:t>shelter</w:t>
            </w:r>
            <w:r w:rsidR="002878B5">
              <w:rPr>
                <w:rFonts w:cstheme="minorHAnsi"/>
                <w:sz w:val="20"/>
                <w:szCs w:val="20"/>
              </w:rPr>
              <w:t>, lighting and picnic areas</w:t>
            </w:r>
            <w:r w:rsidRPr="0016318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03" w:type="pct"/>
            <w:vAlign w:val="center"/>
          </w:tcPr>
          <w:p w:rsidR="009708BC" w:rsidRPr="00163184" w:rsidRDefault="009708BC" w:rsidP="00D33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Whyalla</w:t>
            </w:r>
          </w:p>
        </w:tc>
        <w:tc>
          <w:tcPr>
            <w:tcW w:w="494" w:type="pct"/>
            <w:vAlign w:val="center"/>
          </w:tcPr>
          <w:p w:rsidR="009708BC" w:rsidRPr="00163184" w:rsidRDefault="009708BC" w:rsidP="00D33B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87" w:type="pct"/>
            <w:vAlign w:val="center"/>
          </w:tcPr>
          <w:p w:rsidR="009708BC" w:rsidRPr="00163184" w:rsidRDefault="009708BC" w:rsidP="00D33B3C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$3,141,443</w:t>
            </w:r>
          </w:p>
        </w:tc>
      </w:tr>
      <w:tr w:rsidR="00793B71" w:rsidRPr="00163184" w:rsidTr="005D7B6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793B71" w:rsidRPr="00163184" w:rsidRDefault="00793B71" w:rsidP="00D33B3C">
            <w:pPr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 xml:space="preserve">APY Art Centre Collective Aboriginal Corporation </w:t>
            </w:r>
          </w:p>
        </w:tc>
        <w:tc>
          <w:tcPr>
            <w:tcW w:w="980" w:type="pct"/>
            <w:vAlign w:val="center"/>
          </w:tcPr>
          <w:p w:rsidR="00793B71" w:rsidRPr="00163184" w:rsidRDefault="00793B71" w:rsidP="00D3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>First Nations Men's Multidisciplinary Art Spaces and Keeping Places</w:t>
            </w:r>
          </w:p>
        </w:tc>
        <w:tc>
          <w:tcPr>
            <w:tcW w:w="1870" w:type="pct"/>
            <w:vAlign w:val="center"/>
          </w:tcPr>
          <w:p w:rsidR="00793B71" w:rsidRPr="005D7B69" w:rsidRDefault="00793B71" w:rsidP="00681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7B69">
              <w:rPr>
                <w:rFonts w:cstheme="minorHAnsi"/>
                <w:sz w:val="20"/>
                <w:szCs w:val="20"/>
              </w:rPr>
              <w:t xml:space="preserve">The project will deliver men’s </w:t>
            </w:r>
            <w:r w:rsidR="00681BCD" w:rsidRPr="005D7B69">
              <w:rPr>
                <w:rFonts w:cstheme="minorHAnsi"/>
                <w:sz w:val="20"/>
                <w:szCs w:val="20"/>
              </w:rPr>
              <w:t xml:space="preserve">art </w:t>
            </w:r>
            <w:r w:rsidRPr="005D7B69">
              <w:rPr>
                <w:rFonts w:cstheme="minorHAnsi"/>
                <w:sz w:val="20"/>
                <w:szCs w:val="20"/>
              </w:rPr>
              <w:t xml:space="preserve">spaces </w:t>
            </w:r>
            <w:r w:rsidR="00681BCD" w:rsidRPr="005D7B69">
              <w:rPr>
                <w:rFonts w:cstheme="minorHAnsi"/>
                <w:sz w:val="20"/>
                <w:szCs w:val="20"/>
              </w:rPr>
              <w:t xml:space="preserve">and keeping places </w:t>
            </w:r>
            <w:r w:rsidRPr="005D7B69">
              <w:rPr>
                <w:rFonts w:cstheme="minorHAnsi"/>
                <w:sz w:val="20"/>
                <w:szCs w:val="20"/>
              </w:rPr>
              <w:t>at four established Indigenous Art Centres</w:t>
            </w:r>
            <w:r w:rsidR="00681BCD" w:rsidRPr="005D7B69">
              <w:rPr>
                <w:rFonts w:cstheme="minorHAnsi"/>
                <w:sz w:val="20"/>
                <w:szCs w:val="20"/>
              </w:rPr>
              <w:t xml:space="preserve"> (</w:t>
            </w:r>
            <w:r w:rsidR="00681BCD" w:rsidRPr="005D7B69">
              <w:rPr>
                <w:sz w:val="20"/>
                <w:szCs w:val="20"/>
              </w:rPr>
              <w:t>Mimili Maku Arts, Kaltjiti Arts, Tjala Arts and Umooma Community Arts)</w:t>
            </w:r>
            <w:r w:rsidR="00681BCD" w:rsidRPr="005D7B69">
              <w:t xml:space="preserve"> </w:t>
            </w:r>
            <w:r w:rsidR="00681BCD" w:rsidRPr="005D7B69">
              <w:rPr>
                <w:rFonts w:cstheme="minorHAnsi"/>
                <w:sz w:val="20"/>
                <w:szCs w:val="20"/>
              </w:rPr>
              <w:t xml:space="preserve">to </w:t>
            </w:r>
            <w:r w:rsidR="009C1AA9" w:rsidRPr="005D7B69">
              <w:rPr>
                <w:rFonts w:cstheme="minorHAnsi"/>
                <w:sz w:val="20"/>
                <w:szCs w:val="20"/>
              </w:rPr>
              <w:t xml:space="preserve">support the growth in men’s engagement in art and </w:t>
            </w:r>
            <w:r w:rsidR="00681BCD" w:rsidRPr="005D7B69">
              <w:rPr>
                <w:rFonts w:cstheme="minorHAnsi"/>
                <w:sz w:val="20"/>
                <w:szCs w:val="20"/>
              </w:rPr>
              <w:t>artefact</w:t>
            </w:r>
            <w:r w:rsidR="009C1AA9" w:rsidRPr="005D7B69">
              <w:rPr>
                <w:rFonts w:cstheme="minorHAnsi"/>
                <w:sz w:val="20"/>
                <w:szCs w:val="20"/>
              </w:rPr>
              <w:t xml:space="preserve"> making</w:t>
            </w:r>
            <w:r w:rsidR="00681BCD" w:rsidRPr="005D7B69">
              <w:rPr>
                <w:rFonts w:cstheme="minorHAnsi"/>
                <w:sz w:val="20"/>
                <w:szCs w:val="20"/>
              </w:rPr>
              <w:t>, and where culture is celebrated and instructed daily through art and cultural practice.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93B71" w:rsidRPr="005D7B69" w:rsidRDefault="00793B71" w:rsidP="00D33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D7B69">
              <w:rPr>
                <w:rFonts w:cstheme="minorHAnsi"/>
                <w:sz w:val="20"/>
                <w:szCs w:val="20"/>
              </w:rPr>
              <w:t>Mimili, Fregon, Amata and Umoona Communities</w:t>
            </w:r>
            <w:r w:rsidR="00681BCD" w:rsidRPr="005D7B69">
              <w:rPr>
                <w:rFonts w:cstheme="minorHAnsi"/>
                <w:sz w:val="20"/>
                <w:szCs w:val="20"/>
              </w:rPr>
              <w:t xml:space="preserve"> (Coober Pedy)</w:t>
            </w:r>
            <w:r w:rsidRPr="005D7B6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vAlign w:val="center"/>
          </w:tcPr>
          <w:p w:rsidR="00793B71" w:rsidRPr="00163184" w:rsidRDefault="00793B71" w:rsidP="00D33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87" w:type="pct"/>
            <w:vAlign w:val="center"/>
          </w:tcPr>
          <w:p w:rsidR="00793B71" w:rsidRPr="00163184" w:rsidRDefault="00793B71" w:rsidP="00D33B3C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$2,509,470</w:t>
            </w:r>
          </w:p>
        </w:tc>
      </w:tr>
      <w:tr w:rsidR="00793B71" w:rsidRPr="00163184" w:rsidTr="00D33B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793B71" w:rsidRPr="00AE3674" w:rsidRDefault="00793B71" w:rsidP="00D33B3C">
            <w:pPr>
              <w:rPr>
                <w:rFonts w:cstheme="minorHAnsi"/>
                <w:sz w:val="20"/>
                <w:szCs w:val="20"/>
              </w:rPr>
            </w:pPr>
            <w:r w:rsidRPr="00AE3674">
              <w:rPr>
                <w:rFonts w:cstheme="minorHAnsi"/>
                <w:sz w:val="20"/>
                <w:szCs w:val="20"/>
              </w:rPr>
              <w:t>Penola Football Club Incorporated</w:t>
            </w:r>
          </w:p>
        </w:tc>
        <w:tc>
          <w:tcPr>
            <w:tcW w:w="980" w:type="pct"/>
            <w:vAlign w:val="center"/>
          </w:tcPr>
          <w:p w:rsidR="00793B71" w:rsidRPr="00AE3674" w:rsidRDefault="00793B71" w:rsidP="00D33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3674">
              <w:rPr>
                <w:rFonts w:cstheme="minorHAnsi"/>
                <w:sz w:val="20"/>
                <w:szCs w:val="20"/>
              </w:rPr>
              <w:t>Penola Football Club and Community Sports Hub Redevelopment Project</w:t>
            </w:r>
          </w:p>
        </w:tc>
        <w:tc>
          <w:tcPr>
            <w:tcW w:w="1870" w:type="pct"/>
            <w:vAlign w:val="center"/>
          </w:tcPr>
          <w:p w:rsidR="00793B71" w:rsidRPr="00006E9D" w:rsidRDefault="00793B71" w:rsidP="00AE36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3674">
              <w:rPr>
                <w:rFonts w:cstheme="minorHAnsi"/>
                <w:sz w:val="20"/>
                <w:szCs w:val="20"/>
              </w:rPr>
              <w:t xml:space="preserve">The </w:t>
            </w:r>
            <w:r w:rsidR="005D7B69" w:rsidRPr="00AE3674">
              <w:rPr>
                <w:rFonts w:cstheme="minorHAnsi"/>
                <w:sz w:val="20"/>
                <w:szCs w:val="20"/>
              </w:rPr>
              <w:t xml:space="preserve">project will redevelop the existing facility by improving access </w:t>
            </w:r>
            <w:r w:rsidR="00AE3674" w:rsidRPr="00AE3674">
              <w:rPr>
                <w:rFonts w:cstheme="minorHAnsi"/>
                <w:sz w:val="20"/>
                <w:szCs w:val="20"/>
              </w:rPr>
              <w:t xml:space="preserve">through a </w:t>
            </w:r>
            <w:r w:rsidR="005D7B69" w:rsidRPr="00AE3674">
              <w:rPr>
                <w:rFonts w:cstheme="minorHAnsi"/>
                <w:sz w:val="20"/>
                <w:szCs w:val="20"/>
              </w:rPr>
              <w:t xml:space="preserve">covered stairwell and lift, </w:t>
            </w:r>
            <w:r w:rsidR="00AE3674" w:rsidRPr="00AE3674">
              <w:rPr>
                <w:rFonts w:cstheme="minorHAnsi"/>
                <w:sz w:val="20"/>
                <w:szCs w:val="20"/>
              </w:rPr>
              <w:t xml:space="preserve">incorporating more environmentally sustainable design features including </w:t>
            </w:r>
            <w:r w:rsidR="005D7B69" w:rsidRPr="00AE3674">
              <w:rPr>
                <w:rFonts w:cstheme="minorHAnsi"/>
                <w:sz w:val="20"/>
                <w:szCs w:val="20"/>
              </w:rPr>
              <w:t>LED lighting,</w:t>
            </w:r>
            <w:r w:rsidR="00AE3674" w:rsidRPr="00AE3674">
              <w:rPr>
                <w:rFonts w:cstheme="minorHAnsi"/>
                <w:sz w:val="20"/>
                <w:szCs w:val="20"/>
              </w:rPr>
              <w:t xml:space="preserve"> installation of rainwater catchment and water efficient fixtures and fittings, installation of double-glazed windows, and installation of energy-efficient appliances. M</w:t>
            </w:r>
            <w:r w:rsidR="009B7C2C" w:rsidRPr="00AE3674">
              <w:rPr>
                <w:rFonts w:cstheme="minorHAnsi"/>
                <w:sz w:val="20"/>
                <w:szCs w:val="20"/>
              </w:rPr>
              <w:t xml:space="preserve">ore flexible </w:t>
            </w:r>
            <w:r w:rsidR="00DA2831" w:rsidRPr="00AE3674">
              <w:rPr>
                <w:rFonts w:cstheme="minorHAnsi"/>
                <w:sz w:val="20"/>
                <w:szCs w:val="20"/>
              </w:rPr>
              <w:t>multi-use spaces</w:t>
            </w:r>
            <w:r w:rsidR="005D7B69" w:rsidRPr="00AE3674">
              <w:rPr>
                <w:rFonts w:cstheme="minorHAnsi"/>
                <w:sz w:val="20"/>
                <w:szCs w:val="20"/>
              </w:rPr>
              <w:t>, improv</w:t>
            </w:r>
            <w:r w:rsidR="00AE3674" w:rsidRPr="00AE3674">
              <w:rPr>
                <w:rFonts w:cstheme="minorHAnsi"/>
                <w:sz w:val="20"/>
                <w:szCs w:val="20"/>
              </w:rPr>
              <w:t xml:space="preserve">ements to </w:t>
            </w:r>
            <w:r w:rsidR="005D7B69" w:rsidRPr="00AE3674">
              <w:rPr>
                <w:rFonts w:cstheme="minorHAnsi"/>
                <w:sz w:val="20"/>
                <w:szCs w:val="20"/>
              </w:rPr>
              <w:t xml:space="preserve">the ergonomics of the kitchen and bar areas, and external BBQ area, </w:t>
            </w:r>
            <w:r w:rsidR="00AE3674" w:rsidRPr="00AE3674">
              <w:rPr>
                <w:rFonts w:cstheme="minorHAnsi"/>
                <w:sz w:val="20"/>
                <w:szCs w:val="20"/>
              </w:rPr>
              <w:t xml:space="preserve">improved viewing spaces, and </w:t>
            </w:r>
            <w:r w:rsidR="00AE3674">
              <w:rPr>
                <w:rFonts w:cstheme="minorHAnsi"/>
                <w:sz w:val="20"/>
                <w:szCs w:val="20"/>
              </w:rPr>
              <w:t xml:space="preserve">incorporation of </w:t>
            </w:r>
            <w:r w:rsidR="00006E9D">
              <w:rPr>
                <w:rFonts w:cstheme="minorHAnsi"/>
                <w:sz w:val="20"/>
                <w:szCs w:val="20"/>
              </w:rPr>
              <w:t xml:space="preserve">improved </w:t>
            </w:r>
            <w:r w:rsidR="00AE3674" w:rsidRPr="00AE3674">
              <w:rPr>
                <w:rFonts w:cstheme="minorHAnsi"/>
                <w:sz w:val="20"/>
                <w:szCs w:val="20"/>
              </w:rPr>
              <w:t>information and communication technology</w:t>
            </w:r>
            <w:r w:rsidR="00006E9D">
              <w:rPr>
                <w:rFonts w:cstheme="minorHAnsi"/>
                <w:sz w:val="20"/>
                <w:szCs w:val="20"/>
              </w:rPr>
              <w:t xml:space="preserve"> will also be incorporated.</w:t>
            </w:r>
          </w:p>
        </w:tc>
        <w:tc>
          <w:tcPr>
            <w:tcW w:w="503" w:type="pct"/>
            <w:vAlign w:val="center"/>
          </w:tcPr>
          <w:p w:rsidR="00793B71" w:rsidRPr="00006E9D" w:rsidRDefault="00793B71" w:rsidP="00D33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6E9D">
              <w:rPr>
                <w:rFonts w:cstheme="minorHAnsi"/>
                <w:sz w:val="20"/>
                <w:szCs w:val="20"/>
              </w:rPr>
              <w:t>Penola</w:t>
            </w:r>
          </w:p>
        </w:tc>
        <w:tc>
          <w:tcPr>
            <w:tcW w:w="494" w:type="pct"/>
            <w:vAlign w:val="center"/>
          </w:tcPr>
          <w:p w:rsidR="00793B71" w:rsidRPr="00006E9D" w:rsidRDefault="00793B71" w:rsidP="00D33B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06E9D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87" w:type="pct"/>
            <w:vAlign w:val="center"/>
          </w:tcPr>
          <w:p w:rsidR="00793B71" w:rsidRPr="00AE3674" w:rsidRDefault="00793B71" w:rsidP="00D33B3C">
            <w:pPr>
              <w:ind w:right="36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E3674">
              <w:rPr>
                <w:rFonts w:cstheme="minorHAnsi"/>
                <w:sz w:val="20"/>
                <w:szCs w:val="20"/>
              </w:rPr>
              <w:t>$1,437,250</w:t>
            </w:r>
          </w:p>
        </w:tc>
      </w:tr>
      <w:tr w:rsidR="00C30CE7" w:rsidRPr="00163184" w:rsidTr="00FE57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Align w:val="center"/>
          </w:tcPr>
          <w:p w:rsidR="00C30CE7" w:rsidRPr="00163184" w:rsidRDefault="00C30CE7" w:rsidP="00C30CE7">
            <w:pPr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District Council of Orroroo Carrieton </w:t>
            </w:r>
          </w:p>
        </w:tc>
        <w:tc>
          <w:tcPr>
            <w:tcW w:w="980" w:type="pct"/>
            <w:vAlign w:val="center"/>
          </w:tcPr>
          <w:p w:rsidR="00C30CE7" w:rsidRPr="00163184" w:rsidRDefault="00C30CE7" w:rsidP="00C3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color w:val="000000"/>
                <w:sz w:val="20"/>
                <w:szCs w:val="20"/>
              </w:rPr>
              <w:t>Orroroo Main Street Upgrade</w:t>
            </w:r>
          </w:p>
        </w:tc>
        <w:tc>
          <w:tcPr>
            <w:tcW w:w="1870" w:type="pct"/>
            <w:vAlign w:val="center"/>
          </w:tcPr>
          <w:p w:rsidR="00AB34E6" w:rsidRPr="00AB34E6" w:rsidRDefault="00C30CE7" w:rsidP="00AB3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 xml:space="preserve">The project will </w:t>
            </w:r>
            <w:r w:rsidR="00AB34E6" w:rsidRPr="00AB34E6">
              <w:rPr>
                <w:rFonts w:cstheme="minorHAnsi"/>
                <w:sz w:val="20"/>
                <w:szCs w:val="20"/>
              </w:rPr>
              <w:t>revitalise the town's central</w:t>
            </w:r>
          </w:p>
          <w:p w:rsidR="00C30CE7" w:rsidRPr="00163184" w:rsidRDefault="00AB34E6" w:rsidP="00AB34E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B34E6">
              <w:rPr>
                <w:rFonts w:cstheme="minorHAnsi"/>
                <w:sz w:val="20"/>
                <w:szCs w:val="20"/>
              </w:rPr>
              <w:t xml:space="preserve">business area and improve amenity and accessibility </w:t>
            </w:r>
            <w:r>
              <w:rPr>
                <w:rFonts w:cstheme="minorHAnsi"/>
                <w:sz w:val="20"/>
                <w:szCs w:val="20"/>
              </w:rPr>
              <w:t>through p</w:t>
            </w:r>
            <w:r w:rsidRPr="00AB34E6">
              <w:rPr>
                <w:rFonts w:cstheme="minorHAnsi"/>
                <w:sz w:val="20"/>
                <w:szCs w:val="20"/>
              </w:rPr>
              <w:t xml:space="preserve">edestrian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AB34E6">
              <w:rPr>
                <w:rFonts w:cstheme="minorHAnsi"/>
                <w:sz w:val="20"/>
                <w:szCs w:val="20"/>
              </w:rPr>
              <w:t xml:space="preserve">afety and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B34E6">
              <w:rPr>
                <w:rFonts w:cstheme="minorHAnsi"/>
                <w:sz w:val="20"/>
                <w:szCs w:val="20"/>
              </w:rPr>
              <w:t xml:space="preserve">ccessibility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AB34E6">
              <w:rPr>
                <w:rFonts w:cstheme="minorHAnsi"/>
                <w:sz w:val="20"/>
                <w:szCs w:val="20"/>
              </w:rPr>
              <w:t>mprovements</w:t>
            </w:r>
            <w:r>
              <w:rPr>
                <w:rFonts w:cstheme="minorHAnsi"/>
                <w:sz w:val="20"/>
                <w:szCs w:val="20"/>
              </w:rPr>
              <w:t>, t</w:t>
            </w:r>
            <w:r w:rsidRPr="00AB34E6">
              <w:rPr>
                <w:rFonts w:cstheme="minorHAnsi"/>
                <w:sz w:val="20"/>
                <w:szCs w:val="20"/>
              </w:rPr>
              <w:t xml:space="preserve">raffic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AB34E6">
              <w:rPr>
                <w:rFonts w:cstheme="minorHAnsi"/>
                <w:sz w:val="20"/>
                <w:szCs w:val="20"/>
              </w:rPr>
              <w:t xml:space="preserve">alming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AB34E6">
              <w:rPr>
                <w:rFonts w:cstheme="minorHAnsi"/>
                <w:sz w:val="20"/>
                <w:szCs w:val="20"/>
              </w:rPr>
              <w:t>easures</w:t>
            </w:r>
            <w:r>
              <w:rPr>
                <w:rFonts w:cstheme="minorHAnsi"/>
                <w:sz w:val="20"/>
                <w:szCs w:val="20"/>
              </w:rPr>
              <w:t>, s</w:t>
            </w:r>
            <w:r w:rsidRPr="00AB34E6">
              <w:rPr>
                <w:rFonts w:cstheme="minorHAnsi"/>
                <w:sz w:val="20"/>
                <w:szCs w:val="20"/>
              </w:rPr>
              <w:t xml:space="preserve">tormwater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AB34E6">
              <w:rPr>
                <w:rFonts w:cstheme="minorHAnsi"/>
                <w:sz w:val="20"/>
                <w:szCs w:val="20"/>
              </w:rPr>
              <w:t>anagement</w:t>
            </w:r>
            <w:r>
              <w:rPr>
                <w:rFonts w:cstheme="minorHAnsi"/>
                <w:sz w:val="20"/>
                <w:szCs w:val="20"/>
              </w:rPr>
              <w:t>, e</w:t>
            </w:r>
            <w:r w:rsidRPr="00AB34E6">
              <w:rPr>
                <w:rFonts w:cstheme="minorHAnsi"/>
                <w:sz w:val="20"/>
                <w:szCs w:val="20"/>
              </w:rPr>
              <w:t xml:space="preserve">nvironmental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AB34E6">
              <w:rPr>
                <w:rFonts w:cstheme="minorHAnsi"/>
                <w:sz w:val="20"/>
                <w:szCs w:val="20"/>
              </w:rPr>
              <w:t>nhancements</w:t>
            </w:r>
            <w:r>
              <w:rPr>
                <w:rFonts w:cstheme="minorHAnsi"/>
                <w:sz w:val="20"/>
                <w:szCs w:val="20"/>
              </w:rPr>
              <w:t>, and c</w:t>
            </w:r>
            <w:r w:rsidRPr="00AB34E6">
              <w:rPr>
                <w:rFonts w:cstheme="minorHAnsi"/>
                <w:sz w:val="20"/>
                <w:szCs w:val="20"/>
              </w:rPr>
              <w:t xml:space="preserve">ultural and 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Pr="00AB34E6">
              <w:rPr>
                <w:rFonts w:cstheme="minorHAnsi"/>
                <w:sz w:val="20"/>
                <w:szCs w:val="20"/>
              </w:rPr>
              <w:t xml:space="preserve">eritage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AB34E6">
              <w:rPr>
                <w:rFonts w:cstheme="minorHAnsi"/>
                <w:sz w:val="20"/>
                <w:szCs w:val="20"/>
              </w:rPr>
              <w:t>ntegration</w:t>
            </w:r>
            <w:r>
              <w:rPr>
                <w:rFonts w:cstheme="minorHAnsi"/>
                <w:sz w:val="20"/>
                <w:szCs w:val="20"/>
              </w:rPr>
              <w:t xml:space="preserve">. This includes </w:t>
            </w:r>
            <w:r w:rsidR="00C30CE7" w:rsidRPr="00163184">
              <w:rPr>
                <w:rFonts w:cstheme="minorHAnsi"/>
                <w:sz w:val="20"/>
                <w:szCs w:val="20"/>
              </w:rPr>
              <w:t>upgrad</w:t>
            </w:r>
            <w:r w:rsidR="00C63003">
              <w:rPr>
                <w:rFonts w:cstheme="minorHAnsi"/>
                <w:sz w:val="20"/>
                <w:szCs w:val="20"/>
              </w:rPr>
              <w:t>ing</w:t>
            </w:r>
            <w:r w:rsidR="00C30CE7" w:rsidRPr="00163184">
              <w:rPr>
                <w:rFonts w:cstheme="minorHAnsi"/>
                <w:sz w:val="20"/>
                <w:szCs w:val="20"/>
              </w:rPr>
              <w:t xml:space="preserve"> pedestrian crossings</w:t>
            </w:r>
            <w:r w:rsidR="007D0B57" w:rsidRPr="00163184">
              <w:rPr>
                <w:rFonts w:cstheme="minorHAnsi"/>
                <w:sz w:val="20"/>
                <w:szCs w:val="20"/>
              </w:rPr>
              <w:t xml:space="preserve">, </w:t>
            </w:r>
            <w:r w:rsidR="00DB21A5">
              <w:rPr>
                <w:rFonts w:cstheme="minorHAnsi"/>
                <w:sz w:val="20"/>
                <w:szCs w:val="20"/>
              </w:rPr>
              <w:t xml:space="preserve">widening footpaths, </w:t>
            </w:r>
            <w:r w:rsidR="007D0B57" w:rsidRPr="00163184">
              <w:rPr>
                <w:rFonts w:cstheme="minorHAnsi"/>
                <w:sz w:val="20"/>
                <w:szCs w:val="20"/>
              </w:rPr>
              <w:t>provide new disability-compliant parking spaces, with improved access to key services such as the post office, public toilets, and supermarket,</w:t>
            </w:r>
            <w:r w:rsidR="00C30CE7" w:rsidRPr="00163184">
              <w:rPr>
                <w:rFonts w:cstheme="minorHAnsi"/>
                <w:sz w:val="20"/>
                <w:szCs w:val="20"/>
              </w:rPr>
              <w:t xml:space="preserve"> </w:t>
            </w:r>
            <w:r w:rsidR="00DB21A5">
              <w:rPr>
                <w:rFonts w:cstheme="minorHAnsi"/>
                <w:sz w:val="20"/>
                <w:szCs w:val="20"/>
              </w:rPr>
              <w:t>as well as landscaping with native plant gardens and tree planting, and incorporat</w:t>
            </w:r>
            <w:r w:rsidR="00C63003">
              <w:rPr>
                <w:rFonts w:cstheme="minorHAnsi"/>
                <w:sz w:val="20"/>
                <w:szCs w:val="20"/>
              </w:rPr>
              <w:t>ing</w:t>
            </w:r>
            <w:r w:rsidR="00DB21A5">
              <w:rPr>
                <w:rFonts w:cstheme="minorHAnsi"/>
                <w:sz w:val="20"/>
                <w:szCs w:val="20"/>
              </w:rPr>
              <w:t xml:space="preserve"> </w:t>
            </w:r>
            <w:r w:rsidR="00C30CE7" w:rsidRPr="00163184">
              <w:rPr>
                <w:rFonts w:cstheme="minorHAnsi"/>
                <w:sz w:val="20"/>
                <w:szCs w:val="20"/>
              </w:rPr>
              <w:t>artwork.</w:t>
            </w:r>
          </w:p>
        </w:tc>
        <w:tc>
          <w:tcPr>
            <w:tcW w:w="503" w:type="pct"/>
            <w:vAlign w:val="center"/>
          </w:tcPr>
          <w:p w:rsidR="00C30CE7" w:rsidRPr="00163184" w:rsidRDefault="00C30CE7" w:rsidP="00C3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Orroroo</w:t>
            </w:r>
          </w:p>
        </w:tc>
        <w:tc>
          <w:tcPr>
            <w:tcW w:w="494" w:type="pct"/>
            <w:vAlign w:val="center"/>
          </w:tcPr>
          <w:p w:rsidR="00C30CE7" w:rsidRPr="00163184" w:rsidRDefault="00C30CE7" w:rsidP="00C30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87" w:type="pct"/>
            <w:vAlign w:val="center"/>
          </w:tcPr>
          <w:p w:rsidR="00C30CE7" w:rsidRPr="00163184" w:rsidRDefault="00FE5784" w:rsidP="00C30CE7">
            <w:pPr>
              <w:ind w:right="36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3184">
              <w:rPr>
                <w:rFonts w:cstheme="minorHAnsi"/>
                <w:sz w:val="20"/>
                <w:szCs w:val="20"/>
              </w:rPr>
              <w:t>$900,000</w:t>
            </w:r>
          </w:p>
        </w:tc>
      </w:tr>
    </w:tbl>
    <w:p w:rsidR="00AA5F59" w:rsidRDefault="00AA5F59"/>
    <w:sectPr w:rsidR="00AA5F59" w:rsidSect="00D33CD0">
      <w:type w:val="continuous"/>
      <w:pgSz w:w="16838" w:h="11906" w:orient="landscape" w:code="9"/>
      <w:pgMar w:top="1021" w:right="1021" w:bottom="85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19" w:rsidRDefault="007D7819" w:rsidP="008456D5">
      <w:pPr>
        <w:spacing w:before="0" w:after="0"/>
      </w:pPr>
      <w:r>
        <w:separator/>
      </w:r>
    </w:p>
  </w:endnote>
  <w:endnote w:type="continuationSeparator" w:id="0">
    <w:p w:rsidR="007D7819" w:rsidRDefault="007D781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D0" w:rsidRDefault="00D33CD0" w:rsidP="00D33CD0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57544">
      <w:rPr>
        <w:rFonts w:cs="Segoe UI"/>
        <w:noProof/>
        <w:szCs w:val="18"/>
      </w:rPr>
      <w:t>South Australia: Growing Regions Program—Round 2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E7142B" w:rsidRDefault="00E7142B" w:rsidP="00E7142B">
    <w:pPr>
      <w:pStyle w:val="SecurityMarker"/>
      <w:spacing w:before="0" w:after="0"/>
      <w:ind w:left="-993"/>
    </w:pPr>
    <w:r>
      <w:rPr>
        <w:noProof/>
        <w:lang w:eastAsia="en-AU"/>
      </w:rPr>
      <w:drawing>
        <wp:inline distT="0" distB="0" distL="0" distR="0" wp14:anchorId="0FA12308" wp14:editId="33C9A972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19" w:rsidRPr="005912BE" w:rsidRDefault="007D7819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7D7819" w:rsidRDefault="007D781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5235D7" w:rsidP="004F0F85">
    <w:pPr>
      <w:pStyle w:val="Header"/>
      <w:spacing w:after="240"/>
      <w:rPr>
        <w:rFonts w:cs="Segoe UI Light"/>
        <w:color w:val="001C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5D7" w:rsidRDefault="00B57544" w:rsidP="00F82CA0">
    <w:pPr>
      <w:pStyle w:val="Header"/>
      <w:spacing w:after="720"/>
    </w:pPr>
    <w:sdt>
      <w:sdtPr>
        <w:alias w:val="Status"/>
        <w:tag w:val=""/>
        <w:id w:val="-1813397779"/>
        <w:placeholder>
          <w:docPart w:val="BFDF2B5F914A4456BA428C01F03056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235D7">
          <w:t>&lt;SELECT THE CLASSIFICATION MARKER ABOVE THAT APPLIES TO YOUR DOCUMENT, THEN DELETE THE OTHERS AND THIS TEXT&gt;</w:t>
        </w:r>
      </w:sdtContent>
    </w:sdt>
    <w:r w:rsidR="00F00C1D">
      <w:fldChar w:fldCharType="begin"/>
    </w:r>
    <w:r w:rsidR="00F00C1D">
      <w:instrText xml:space="preserve"> STYLEREF  "Heading 1" \l  \* MERGEFORMAT </w:instrText>
    </w:r>
    <w:r w:rsidR="00F00C1D">
      <w:fldChar w:fldCharType="separate"/>
    </w:r>
    <w:r w:rsidR="005235D7">
      <w:rPr>
        <w:noProof/>
      </w:rPr>
      <w:t>Heading 1</w:t>
    </w:r>
    <w:r w:rsidR="00F00C1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06E9D"/>
    <w:rsid w:val="0001430B"/>
    <w:rsid w:val="00073C0B"/>
    <w:rsid w:val="000D244D"/>
    <w:rsid w:val="000E24BA"/>
    <w:rsid w:val="000E5674"/>
    <w:rsid w:val="000F672E"/>
    <w:rsid w:val="00131542"/>
    <w:rsid w:val="001349C6"/>
    <w:rsid w:val="00163184"/>
    <w:rsid w:val="00193EF3"/>
    <w:rsid w:val="001F5825"/>
    <w:rsid w:val="00203071"/>
    <w:rsid w:val="00210345"/>
    <w:rsid w:val="002254D5"/>
    <w:rsid w:val="0022611D"/>
    <w:rsid w:val="00260BD5"/>
    <w:rsid w:val="00284164"/>
    <w:rsid w:val="002878B5"/>
    <w:rsid w:val="00295C08"/>
    <w:rsid w:val="002B2E71"/>
    <w:rsid w:val="002B3569"/>
    <w:rsid w:val="002B7197"/>
    <w:rsid w:val="002E1ADA"/>
    <w:rsid w:val="00351AB4"/>
    <w:rsid w:val="003720E9"/>
    <w:rsid w:val="003725D5"/>
    <w:rsid w:val="003C625A"/>
    <w:rsid w:val="003F775D"/>
    <w:rsid w:val="00420F04"/>
    <w:rsid w:val="00444726"/>
    <w:rsid w:val="00474647"/>
    <w:rsid w:val="00477E77"/>
    <w:rsid w:val="004B03E0"/>
    <w:rsid w:val="004D3C8B"/>
    <w:rsid w:val="004F0F85"/>
    <w:rsid w:val="00515C0E"/>
    <w:rsid w:val="005235D7"/>
    <w:rsid w:val="00524D1C"/>
    <w:rsid w:val="00541213"/>
    <w:rsid w:val="00546218"/>
    <w:rsid w:val="00551053"/>
    <w:rsid w:val="005603F5"/>
    <w:rsid w:val="005878B3"/>
    <w:rsid w:val="005912BE"/>
    <w:rsid w:val="005D3FCB"/>
    <w:rsid w:val="005D7B69"/>
    <w:rsid w:val="005F370F"/>
    <w:rsid w:val="005F794B"/>
    <w:rsid w:val="006111B4"/>
    <w:rsid w:val="00645BA5"/>
    <w:rsid w:val="00675803"/>
    <w:rsid w:val="00681BCD"/>
    <w:rsid w:val="006A71D1"/>
    <w:rsid w:val="006E0395"/>
    <w:rsid w:val="006E1ECA"/>
    <w:rsid w:val="00763588"/>
    <w:rsid w:val="00782B49"/>
    <w:rsid w:val="00793B71"/>
    <w:rsid w:val="007A00C7"/>
    <w:rsid w:val="007A05BE"/>
    <w:rsid w:val="007D0B57"/>
    <w:rsid w:val="007D7819"/>
    <w:rsid w:val="008067A1"/>
    <w:rsid w:val="008456D5"/>
    <w:rsid w:val="0084634B"/>
    <w:rsid w:val="008A1887"/>
    <w:rsid w:val="008B6A81"/>
    <w:rsid w:val="008E2A0D"/>
    <w:rsid w:val="008F3DD3"/>
    <w:rsid w:val="00902D70"/>
    <w:rsid w:val="00951405"/>
    <w:rsid w:val="009560FF"/>
    <w:rsid w:val="00956737"/>
    <w:rsid w:val="009708BC"/>
    <w:rsid w:val="009B00F2"/>
    <w:rsid w:val="009B52F3"/>
    <w:rsid w:val="009B7C2C"/>
    <w:rsid w:val="009C1AA9"/>
    <w:rsid w:val="009D2721"/>
    <w:rsid w:val="009F7051"/>
    <w:rsid w:val="00A070A2"/>
    <w:rsid w:val="00A645A8"/>
    <w:rsid w:val="00A95970"/>
    <w:rsid w:val="00AA5F59"/>
    <w:rsid w:val="00AB34E6"/>
    <w:rsid w:val="00AC37E9"/>
    <w:rsid w:val="00AC549B"/>
    <w:rsid w:val="00AD7703"/>
    <w:rsid w:val="00AE3674"/>
    <w:rsid w:val="00B1450F"/>
    <w:rsid w:val="00B42AC2"/>
    <w:rsid w:val="00B57544"/>
    <w:rsid w:val="00B73730"/>
    <w:rsid w:val="00B80CD9"/>
    <w:rsid w:val="00BB37C0"/>
    <w:rsid w:val="00BB3AAC"/>
    <w:rsid w:val="00BD2C2F"/>
    <w:rsid w:val="00C058FD"/>
    <w:rsid w:val="00C30CE7"/>
    <w:rsid w:val="00C54202"/>
    <w:rsid w:val="00C63003"/>
    <w:rsid w:val="00CB2A6F"/>
    <w:rsid w:val="00CD233E"/>
    <w:rsid w:val="00CF6CFD"/>
    <w:rsid w:val="00D07944"/>
    <w:rsid w:val="00D146C3"/>
    <w:rsid w:val="00D1674F"/>
    <w:rsid w:val="00D33CD0"/>
    <w:rsid w:val="00D34671"/>
    <w:rsid w:val="00D5655E"/>
    <w:rsid w:val="00D5724D"/>
    <w:rsid w:val="00D659E9"/>
    <w:rsid w:val="00DA2831"/>
    <w:rsid w:val="00DA6082"/>
    <w:rsid w:val="00DB21A5"/>
    <w:rsid w:val="00DB59A7"/>
    <w:rsid w:val="00DE06AB"/>
    <w:rsid w:val="00DE4362"/>
    <w:rsid w:val="00DE4FE2"/>
    <w:rsid w:val="00DF289B"/>
    <w:rsid w:val="00E04908"/>
    <w:rsid w:val="00E1015B"/>
    <w:rsid w:val="00E7142B"/>
    <w:rsid w:val="00E71689"/>
    <w:rsid w:val="00E76F76"/>
    <w:rsid w:val="00E83B82"/>
    <w:rsid w:val="00F00C1D"/>
    <w:rsid w:val="00F201FB"/>
    <w:rsid w:val="00F67CDB"/>
    <w:rsid w:val="00F82CA0"/>
    <w:rsid w:val="00F97AF5"/>
    <w:rsid w:val="00FA54E8"/>
    <w:rsid w:val="00FB78D1"/>
    <w:rsid w:val="00FC32B2"/>
    <w:rsid w:val="00FC34AF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E40AF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2B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803"/>
    <w:pPr>
      <w:keepNext/>
      <w:keepLines/>
      <w:spacing w:before="24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5803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9B52F3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  <w:style w:type="paragraph" w:customStyle="1" w:styleId="Tablerowcolumnheadingcentred0">
    <w:name w:val="Table row/column heading centred"/>
    <w:basedOn w:val="Tablerowcolumnheading"/>
    <w:next w:val="Normal"/>
    <w:rsid w:val="00675803"/>
    <w:pPr>
      <w:shd w:val="clear" w:color="auto" w:fill="auto"/>
      <w:spacing w:before="0" w:after="0"/>
      <w:jc w:val="center"/>
    </w:pPr>
    <w:rPr>
      <w:rFonts w:ascii="Segoe UI" w:eastAsia="Times New Roman" w:hAnsi="Segoe UI" w:cs="Times New Roman"/>
      <w:color w:val="auto"/>
      <w:sz w:val="20"/>
    </w:rPr>
  </w:style>
  <w:style w:type="paragraph" w:customStyle="1" w:styleId="Tabletextcentred0">
    <w:name w:val="Table text centred"/>
    <w:basedOn w:val="Tabletext"/>
    <w:next w:val="NoSpacing"/>
    <w:rsid w:val="00675803"/>
    <w:pPr>
      <w:spacing w:before="0" w:after="0"/>
      <w:jc w:val="center"/>
    </w:pPr>
    <w:rPr>
      <w:rFonts w:ascii="Segoe UI" w:hAnsi="Segoe U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4151C5"/>
    <w:rsid w:val="00C11D0B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4FCFF-24CD-4749-8C38-978E727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2</TotalTime>
  <Pages>2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Australia—Thriving Suburbs Program projects—as at 26 November 2024</vt:lpstr>
    </vt:vector>
  </TitlesOfParts>
  <Company>Department of Infrastructure, Transport, Regional Development, Communications and the Arts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Australia: Growing Regions Program—Round 2 projects—January 2025</dc:title>
  <dc:subject/>
  <dc:creator>Department of Infrastructure, Transport, Regional Development, Communications and the Arts</dc:creator>
  <cp:keywords/>
  <dc:description/>
  <cp:lastModifiedBy>Hall, Theresa</cp:lastModifiedBy>
  <cp:revision>2</cp:revision>
  <cp:lastPrinted>2023-07-04T07:52:00Z</cp:lastPrinted>
  <dcterms:created xsi:type="dcterms:W3CDTF">2025-01-30T00:52:00Z</dcterms:created>
  <dcterms:modified xsi:type="dcterms:W3CDTF">2025-01-30T00:52:00Z</dcterms:modified>
  <cp:contentStatus>&lt;SELECT THE CLASSIFICATION MARKER ABOVE THAT APPLIES TO YOUR DOCUMENT, THEN DELETE THE OTHERS AND THIS TEXT&gt;</cp:contentStatus>
</cp:coreProperties>
</file>