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C7FA4" w14:textId="63BA1700" w:rsidR="003F2C00" w:rsidRDefault="0040626C" w:rsidP="00177C0B">
      <w:pPr>
        <w:spacing w:before="0" w:after="360"/>
        <w:jc w:val="center"/>
      </w:pPr>
      <w:r>
        <w:rPr>
          <w:noProof/>
          <w:lang w:eastAsia="en-AU"/>
        </w:rPr>
        <w:drawing>
          <wp:inline distT="0" distB="0" distL="0" distR="0" wp14:anchorId="751134D6" wp14:editId="3024EDC7">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7731" cy="850900"/>
                    </a:xfrm>
                    <a:prstGeom prst="rect">
                      <a:avLst/>
                    </a:prstGeom>
                  </pic:spPr>
                </pic:pic>
              </a:graphicData>
            </a:graphic>
          </wp:inline>
        </w:drawing>
      </w:r>
    </w:p>
    <w:p w14:paraId="23696ED6" w14:textId="4059AB4F" w:rsidR="009B47EA" w:rsidRDefault="009B47EA" w:rsidP="009B47EA">
      <w:pPr>
        <w:pStyle w:val="Heading1"/>
      </w:pPr>
      <w:r>
        <w:t>Regional Connectivity Program (RCP) – Round</w:t>
      </w:r>
      <w:r w:rsidR="008A7CD3">
        <w:t>s</w:t>
      </w:r>
      <w:r>
        <w:t xml:space="preserve"> 1</w:t>
      </w:r>
      <w:r w:rsidR="008A7CD3">
        <w:t xml:space="preserve"> - 3</w:t>
      </w:r>
      <w:r>
        <w:t xml:space="preserve"> </w:t>
      </w:r>
      <w:r w:rsidR="008A7CD3">
        <w:t>Rollout Update</w:t>
      </w:r>
    </w:p>
    <w:p w14:paraId="1ECDC9E8" w14:textId="7864194B" w:rsidR="009B47EA" w:rsidRDefault="00E91711" w:rsidP="009B47EA">
      <w:pPr>
        <w:spacing w:before="0"/>
        <w:rPr>
          <w:rFonts w:eastAsia="Calibri" w:cs="Times New Roman"/>
          <w:b/>
          <w:color w:val="081E3E"/>
        </w:rPr>
      </w:pPr>
      <w:r>
        <w:rPr>
          <w:rFonts w:eastAsia="Calibri" w:cs="Times New Roman"/>
          <w:b/>
          <w:color w:val="081E3E"/>
        </w:rPr>
        <w:t>January 2025</w:t>
      </w:r>
    </w:p>
    <w:p w14:paraId="57C78BAB" w14:textId="77777777" w:rsidR="009B47EA" w:rsidRDefault="009B47EA" w:rsidP="009B47EA">
      <w:pPr>
        <w:spacing w:before="120" w:after="0"/>
        <w:rPr>
          <w:rFonts w:cstheme="minorHAnsi"/>
          <w:szCs w:val="22"/>
        </w:rPr>
      </w:pPr>
      <w:bookmarkStart w:id="0" w:name="_Hlk179808968"/>
      <w:r>
        <w:rPr>
          <w:rFonts w:cstheme="minorHAnsi"/>
          <w:szCs w:val="22"/>
        </w:rPr>
        <w:t xml:space="preserve">The Regional Connectivity Program (RCP) is delivering improved regional connectivity through the provision of mobile voice and data, fibre broadband, fixed wireless and community Wi-Fi solutions; supporting improved social and economic outcomes for regional and remote communities. </w:t>
      </w:r>
    </w:p>
    <w:p w14:paraId="1D45F66A" w14:textId="03E67BA8" w:rsidR="009B47EA" w:rsidRDefault="009B47EA" w:rsidP="009B47EA">
      <w:pPr>
        <w:spacing w:before="120" w:after="0"/>
        <w:rPr>
          <w:rFonts w:cstheme="minorHAnsi"/>
          <w:szCs w:val="22"/>
        </w:rPr>
      </w:pPr>
      <w:r>
        <w:rPr>
          <w:rFonts w:cstheme="minorHAnsi"/>
          <w:szCs w:val="22"/>
        </w:rPr>
        <w:t>All projects funded under RCP Round 1 are currently scheduled to be completed by no later than 30 June 2025</w:t>
      </w:r>
      <w:r w:rsidR="008A7CD3">
        <w:rPr>
          <w:rFonts w:cstheme="minorHAnsi"/>
          <w:szCs w:val="22"/>
        </w:rPr>
        <w:t xml:space="preserve"> </w:t>
      </w:r>
      <w:r w:rsidR="008A7CD3" w:rsidRPr="008A7CD3">
        <w:rPr>
          <w:rFonts w:cstheme="minorHAnsi"/>
          <w:szCs w:val="22"/>
        </w:rPr>
        <w:t>and all projects funded under RCP Round 3 are currently scheduled to be completed by no later than 30 June 2027.</w:t>
      </w:r>
      <w:bookmarkStart w:id="1" w:name="_GoBack"/>
      <w:bookmarkEnd w:id="1"/>
    </w:p>
    <w:p w14:paraId="200B0B70" w14:textId="0BF7858D" w:rsidR="009B47EA" w:rsidRDefault="008A7CD3" w:rsidP="009B47EA">
      <w:pPr>
        <w:spacing w:before="120" w:after="0"/>
        <w:rPr>
          <w:rFonts w:cstheme="minorHAnsi"/>
          <w:szCs w:val="22"/>
        </w:rPr>
      </w:pPr>
      <w:r w:rsidRPr="008A7CD3">
        <w:rPr>
          <w:rFonts w:cstheme="minorHAnsi"/>
          <w:szCs w:val="22"/>
        </w:rPr>
        <w:t>The t</w:t>
      </w:r>
      <w:r w:rsidR="009B47EA" w:rsidRPr="008A7CD3">
        <w:rPr>
          <w:rFonts w:cstheme="minorHAnsi"/>
          <w:szCs w:val="22"/>
        </w:rPr>
        <w:t>able</w:t>
      </w:r>
      <w:r w:rsidRPr="008A7CD3">
        <w:rPr>
          <w:rFonts w:cstheme="minorHAnsi"/>
          <w:szCs w:val="22"/>
        </w:rPr>
        <w:t>s below</w:t>
      </w:r>
      <w:r w:rsidR="009B47EA">
        <w:rPr>
          <w:rFonts w:cstheme="minorHAnsi"/>
          <w:szCs w:val="22"/>
        </w:rPr>
        <w:t xml:space="preserve"> provide the status of projects funded under Round 1</w:t>
      </w:r>
      <w:r>
        <w:rPr>
          <w:rFonts w:cstheme="minorHAnsi"/>
          <w:szCs w:val="22"/>
        </w:rPr>
        <w:t>-3</w:t>
      </w:r>
      <w:r w:rsidR="009B47EA">
        <w:rPr>
          <w:rFonts w:cstheme="minorHAnsi"/>
          <w:szCs w:val="22"/>
        </w:rPr>
        <w:t xml:space="preserve"> of the program, with all forecast completion dates based on reporting provided by Grantee’s.</w:t>
      </w:r>
    </w:p>
    <w:p w14:paraId="62C293BD" w14:textId="77777777" w:rsidR="009B47EA" w:rsidRDefault="009B47EA" w:rsidP="009B47EA">
      <w:pPr>
        <w:spacing w:before="120" w:after="0"/>
        <w:rPr>
          <w:rFonts w:cstheme="minorHAnsi"/>
          <w:szCs w:val="22"/>
        </w:rPr>
      </w:pPr>
      <w:r>
        <w:rPr>
          <w:rFonts w:cstheme="minorHAnsi"/>
          <w:szCs w:val="22"/>
        </w:rPr>
        <w:t>Project completion dates are estimated by grantees. The Australian Government does not have a direct role in project delivery, rather grantees are funded to complete the projects. Changes to project timelines are at the request of grantees. Grantees can at times experience unforeseen delays to the delivery of infrastructure projects, with potential delays including supply chain issues, adverse weather conditions, or to gaining various approvals that may be required. The Department regularly engages with Grantee’s to monitor the progress of each project and consider any requests for extension to support these delivery challenges.</w:t>
      </w:r>
      <w:bookmarkEnd w:id="0"/>
    </w:p>
    <w:p w14:paraId="5341E8F1" w14:textId="77777777" w:rsidR="008A7CD3" w:rsidRPr="008A7CD3" w:rsidRDefault="008A7CD3" w:rsidP="008A7CD3">
      <w:pPr>
        <w:spacing w:before="120" w:after="0"/>
        <w:rPr>
          <w:rFonts w:cstheme="minorHAnsi"/>
          <w:szCs w:val="22"/>
        </w:rPr>
      </w:pPr>
      <w:r w:rsidRPr="008A7CD3">
        <w:rPr>
          <w:rFonts w:cstheme="minorHAnsi"/>
          <w:szCs w:val="22"/>
        </w:rPr>
        <w:t>The tables below also indicate the projects that have been removed from the program and will not be completed.</w:t>
      </w:r>
    </w:p>
    <w:p w14:paraId="27023A27" w14:textId="77777777" w:rsidR="008A7CD3" w:rsidRPr="008A7CD3" w:rsidRDefault="008A7CD3" w:rsidP="008A7CD3">
      <w:pPr>
        <w:spacing w:before="120" w:after="0"/>
        <w:rPr>
          <w:rFonts w:cstheme="minorHAnsi"/>
          <w:szCs w:val="22"/>
        </w:rPr>
      </w:pPr>
      <w:r w:rsidRPr="008A7CD3">
        <w:rPr>
          <w:rFonts w:cstheme="minorHAnsi"/>
          <w:szCs w:val="22"/>
        </w:rPr>
        <w:t>The Department works in partnership with Grantees to deliver approved projects that meet the program outcomes, and provide improved digital connectivity across regional, rural and remote Australia.  Projects are typically removed from the program when grantees advise delivery of the project cannot be met within the program requirements and no other viable option can be provided.</w:t>
      </w:r>
    </w:p>
    <w:p w14:paraId="42E0D1E2" w14:textId="0C1E89E5" w:rsidR="008A7CD3" w:rsidRDefault="008A7CD3" w:rsidP="002955F3">
      <w:pPr>
        <w:keepNext/>
      </w:pPr>
      <w:r w:rsidRPr="008A7CD3">
        <w:lastRenderedPageBreak/>
        <w:t>There are a number of factors that can cause setbacks in the delivery of a project that may in some minor cases lead to a project not proceeding.  This can include reasons such as:</w:t>
      </w:r>
    </w:p>
    <w:p w14:paraId="45E09402" w14:textId="77777777" w:rsidR="008A7CD3" w:rsidRPr="00F07EAE" w:rsidRDefault="008A7CD3" w:rsidP="002955F3">
      <w:pPr>
        <w:pStyle w:val="Listparagraphbullets"/>
        <w:keepNext/>
      </w:pPr>
      <w:r w:rsidRPr="00F07EAE">
        <w:t>inability of the Grantee to obtain necessary land access or acquisition, planning approval or issues with integrating solutions into existing networks.</w:t>
      </w:r>
    </w:p>
    <w:p w14:paraId="539AE073" w14:textId="77777777" w:rsidR="008A7CD3" w:rsidRPr="00F07EAE" w:rsidRDefault="008A7CD3" w:rsidP="002955F3">
      <w:pPr>
        <w:pStyle w:val="Listparagraphbullets"/>
        <w:keepNext/>
      </w:pPr>
      <w:r w:rsidRPr="00F07EAE">
        <w:t>increased costs associated with factors unknown to the Grantee at the time of application, often determined through initial mobilisation activities such as site surveys and engagement for approval requirements.</w:t>
      </w:r>
    </w:p>
    <w:p w14:paraId="77A17FCE" w14:textId="77777777" w:rsidR="008A7CD3" w:rsidRPr="00F07EAE" w:rsidRDefault="008A7CD3" w:rsidP="00F07EAE">
      <w:pPr>
        <w:pStyle w:val="Listparagraphbullets"/>
      </w:pPr>
      <w:r w:rsidRPr="00F07EAE">
        <w:t>change in availability of communication services in the locality since the grant was awarded.</w:t>
      </w:r>
    </w:p>
    <w:p w14:paraId="09B0EE7C" w14:textId="7FDAFFB0" w:rsidR="008A7CD3" w:rsidRPr="00F07EAE" w:rsidRDefault="008A7CD3" w:rsidP="00F07EAE">
      <w:pPr>
        <w:pStyle w:val="Listparagraphbullets"/>
      </w:pPr>
      <w:r w:rsidRPr="00F07EAE">
        <w:t>in very limited circumstances, the Commonwealth may remove a project from the program where a Grantee has not met contractual obligations associated with delivery obligations.</w:t>
      </w:r>
    </w:p>
    <w:p w14:paraId="3F170E57" w14:textId="77777777" w:rsidR="00AE296D" w:rsidRPr="00796AB4" w:rsidRDefault="00AE296D" w:rsidP="008D2C77">
      <w:pPr>
        <w:pStyle w:val="Heading2notshowing"/>
        <w:spacing w:before="960"/>
        <w:rPr>
          <w:sz w:val="44"/>
          <w:szCs w:val="44"/>
        </w:rPr>
      </w:pPr>
      <w:r w:rsidRPr="00796AB4">
        <w:rPr>
          <w:sz w:val="44"/>
          <w:szCs w:val="44"/>
        </w:rPr>
        <w:t>Table of contents</w:t>
      </w:r>
    </w:p>
    <w:p w14:paraId="28A8C830" w14:textId="2E98740F" w:rsidR="00AE296D" w:rsidRDefault="00AE296D">
      <w:pPr>
        <w:pStyle w:val="TOC1"/>
        <w:tabs>
          <w:tab w:val="right" w:leader="dot" w:pos="13948"/>
        </w:tabs>
        <w:rPr>
          <w:rFonts w:eastAsiaTheme="minorEastAsia"/>
          <w:b w:val="0"/>
          <w:noProof/>
          <w:color w:val="auto"/>
          <w:kern w:val="0"/>
          <w:sz w:val="22"/>
          <w:szCs w:val="22"/>
          <w:u w:val="none"/>
          <w:lang w:eastAsia="en-AU"/>
        </w:rPr>
      </w:pPr>
      <w:r>
        <w:rPr>
          <w:b w:val="0"/>
        </w:rPr>
        <w:fldChar w:fldCharType="begin"/>
      </w:r>
      <w:r>
        <w:rPr>
          <w:b w:val="0"/>
        </w:rPr>
        <w:instrText xml:space="preserve"> TOC \h \z \t "Heading 2,1,Heading 3,2,Heading 4,3" </w:instrText>
      </w:r>
      <w:r>
        <w:rPr>
          <w:b w:val="0"/>
        </w:rPr>
        <w:fldChar w:fldCharType="separate"/>
      </w:r>
      <w:hyperlink w:anchor="_Toc185499174" w:history="1">
        <w:r w:rsidRPr="00F52516">
          <w:rPr>
            <w:rStyle w:val="Hyperlink"/>
            <w:noProof/>
          </w:rPr>
          <w:t>Table 1: Regional Connectivity Program Round 1 Project Status</w:t>
        </w:r>
        <w:r>
          <w:rPr>
            <w:noProof/>
            <w:webHidden/>
          </w:rPr>
          <w:tab/>
        </w:r>
        <w:r>
          <w:rPr>
            <w:noProof/>
            <w:webHidden/>
          </w:rPr>
          <w:fldChar w:fldCharType="begin"/>
        </w:r>
        <w:r>
          <w:rPr>
            <w:noProof/>
            <w:webHidden/>
          </w:rPr>
          <w:instrText xml:space="preserve"> PAGEREF _Toc185499174 \h </w:instrText>
        </w:r>
        <w:r>
          <w:rPr>
            <w:noProof/>
            <w:webHidden/>
          </w:rPr>
        </w:r>
        <w:r>
          <w:rPr>
            <w:noProof/>
            <w:webHidden/>
          </w:rPr>
          <w:fldChar w:fldCharType="separate"/>
        </w:r>
        <w:r>
          <w:rPr>
            <w:noProof/>
            <w:webHidden/>
          </w:rPr>
          <w:t>3</w:t>
        </w:r>
        <w:r>
          <w:rPr>
            <w:noProof/>
            <w:webHidden/>
          </w:rPr>
          <w:fldChar w:fldCharType="end"/>
        </w:r>
      </w:hyperlink>
    </w:p>
    <w:p w14:paraId="6E149142" w14:textId="20B34FC4" w:rsidR="00AE296D" w:rsidRDefault="00E65DE8">
      <w:pPr>
        <w:pStyle w:val="TOC1"/>
        <w:tabs>
          <w:tab w:val="right" w:leader="dot" w:pos="13948"/>
        </w:tabs>
        <w:rPr>
          <w:rFonts w:eastAsiaTheme="minorEastAsia"/>
          <w:b w:val="0"/>
          <w:noProof/>
          <w:color w:val="auto"/>
          <w:kern w:val="0"/>
          <w:sz w:val="22"/>
          <w:szCs w:val="22"/>
          <w:u w:val="none"/>
          <w:lang w:eastAsia="en-AU"/>
        </w:rPr>
      </w:pPr>
      <w:hyperlink w:anchor="_Toc185499175" w:history="1">
        <w:r w:rsidR="00AE296D" w:rsidRPr="00F52516">
          <w:rPr>
            <w:rStyle w:val="Hyperlink"/>
            <w:noProof/>
          </w:rPr>
          <w:t>Table 2: Regional Connectivity Program Round 2 Project Status</w:t>
        </w:r>
        <w:r w:rsidR="00AE296D">
          <w:rPr>
            <w:noProof/>
            <w:webHidden/>
          </w:rPr>
          <w:tab/>
        </w:r>
        <w:r w:rsidR="00AE296D">
          <w:rPr>
            <w:noProof/>
            <w:webHidden/>
          </w:rPr>
          <w:fldChar w:fldCharType="begin"/>
        </w:r>
        <w:r w:rsidR="00AE296D">
          <w:rPr>
            <w:noProof/>
            <w:webHidden/>
          </w:rPr>
          <w:instrText xml:space="preserve"> PAGEREF _Toc185499175 \h </w:instrText>
        </w:r>
        <w:r w:rsidR="00AE296D">
          <w:rPr>
            <w:noProof/>
            <w:webHidden/>
          </w:rPr>
        </w:r>
        <w:r w:rsidR="00AE296D">
          <w:rPr>
            <w:noProof/>
            <w:webHidden/>
          </w:rPr>
          <w:fldChar w:fldCharType="separate"/>
        </w:r>
        <w:r w:rsidR="00AE296D">
          <w:rPr>
            <w:noProof/>
            <w:webHidden/>
          </w:rPr>
          <w:t>5</w:t>
        </w:r>
        <w:r w:rsidR="00E91711">
          <w:rPr>
            <w:noProof/>
            <w:webHidden/>
          </w:rPr>
          <w:t>6</w:t>
        </w:r>
        <w:r w:rsidR="00AE296D">
          <w:rPr>
            <w:noProof/>
            <w:webHidden/>
          </w:rPr>
          <w:fldChar w:fldCharType="end"/>
        </w:r>
      </w:hyperlink>
    </w:p>
    <w:p w14:paraId="2615772E" w14:textId="48C6433A" w:rsidR="00AE296D" w:rsidRDefault="00E65DE8">
      <w:pPr>
        <w:pStyle w:val="TOC1"/>
        <w:tabs>
          <w:tab w:val="right" w:leader="dot" w:pos="13948"/>
        </w:tabs>
        <w:rPr>
          <w:rFonts w:eastAsiaTheme="minorEastAsia"/>
          <w:b w:val="0"/>
          <w:noProof/>
          <w:color w:val="auto"/>
          <w:kern w:val="0"/>
          <w:sz w:val="22"/>
          <w:szCs w:val="22"/>
          <w:u w:val="none"/>
          <w:lang w:eastAsia="en-AU"/>
        </w:rPr>
      </w:pPr>
      <w:hyperlink w:anchor="_Toc185499176" w:history="1">
        <w:r w:rsidR="00AE296D" w:rsidRPr="00F52516">
          <w:rPr>
            <w:rStyle w:val="Hyperlink"/>
            <w:noProof/>
          </w:rPr>
          <w:t>Table 3: Regional Connectivity Program Round 3 Project Status</w:t>
        </w:r>
        <w:r w:rsidR="00AE296D">
          <w:rPr>
            <w:noProof/>
            <w:webHidden/>
          </w:rPr>
          <w:tab/>
        </w:r>
        <w:r w:rsidR="00AE296D">
          <w:rPr>
            <w:noProof/>
            <w:webHidden/>
          </w:rPr>
          <w:fldChar w:fldCharType="begin"/>
        </w:r>
        <w:r w:rsidR="00AE296D">
          <w:rPr>
            <w:noProof/>
            <w:webHidden/>
          </w:rPr>
          <w:instrText xml:space="preserve"> PAGEREF _Toc185499176 \h </w:instrText>
        </w:r>
        <w:r w:rsidR="00AE296D">
          <w:rPr>
            <w:noProof/>
            <w:webHidden/>
          </w:rPr>
        </w:r>
        <w:r w:rsidR="00AE296D">
          <w:rPr>
            <w:noProof/>
            <w:webHidden/>
          </w:rPr>
          <w:fldChar w:fldCharType="separate"/>
        </w:r>
        <w:r w:rsidR="00E91711">
          <w:rPr>
            <w:noProof/>
            <w:webHidden/>
          </w:rPr>
          <w:t>74</w:t>
        </w:r>
        <w:r w:rsidR="00AE296D">
          <w:rPr>
            <w:noProof/>
            <w:webHidden/>
          </w:rPr>
          <w:fldChar w:fldCharType="end"/>
        </w:r>
      </w:hyperlink>
    </w:p>
    <w:p w14:paraId="01CB5737" w14:textId="38FC83AE" w:rsidR="008A7CD3" w:rsidRDefault="00AE296D">
      <w:pPr>
        <w:suppressAutoHyphens w:val="0"/>
        <w:rPr>
          <w:rFonts w:eastAsia="Calibri" w:cs="Times New Roman"/>
          <w:b/>
          <w:color w:val="081E3E"/>
        </w:rPr>
      </w:pPr>
      <w:r>
        <w:rPr>
          <w:b/>
          <w:u w:val="single" w:color="4BB3B5"/>
        </w:rPr>
        <w:fldChar w:fldCharType="end"/>
      </w:r>
      <w:r w:rsidR="008A7CD3">
        <w:rPr>
          <w:rFonts w:eastAsia="Calibri" w:cs="Times New Roman"/>
          <w:b/>
          <w:color w:val="081E3E"/>
        </w:rPr>
        <w:br w:type="page"/>
      </w:r>
    </w:p>
    <w:p w14:paraId="6FC96566" w14:textId="005218A8" w:rsidR="000A656A" w:rsidRDefault="00194017" w:rsidP="000A656A">
      <w:pPr>
        <w:pStyle w:val="Heading2"/>
      </w:pPr>
      <w:bookmarkStart w:id="2" w:name="_Toc185499174"/>
      <w:r>
        <w:lastRenderedPageBreak/>
        <w:t xml:space="preserve">Table 1: </w:t>
      </w:r>
      <w:r w:rsidR="000A656A" w:rsidRPr="002F2C3B">
        <w:t>Regional Connectivity Program</w:t>
      </w:r>
      <w:r w:rsidR="000A656A">
        <w:t xml:space="preserve"> Round 1</w:t>
      </w:r>
      <w:r>
        <w:t xml:space="preserve"> Project Status</w:t>
      </w:r>
      <w:bookmarkEnd w:id="2"/>
    </w:p>
    <w:tbl>
      <w:tblPr>
        <w:tblStyle w:val="DefaultTable1"/>
        <w:tblW w:w="5840" w:type="pct"/>
        <w:tblInd w:w="-1134" w:type="dxa"/>
        <w:tblLook w:val="04A0" w:firstRow="1" w:lastRow="0" w:firstColumn="1" w:lastColumn="0" w:noHBand="0" w:noVBand="1"/>
      </w:tblPr>
      <w:tblGrid>
        <w:gridCol w:w="1313"/>
        <w:gridCol w:w="1989"/>
        <w:gridCol w:w="2538"/>
        <w:gridCol w:w="1816"/>
        <w:gridCol w:w="1014"/>
        <w:gridCol w:w="4216"/>
        <w:gridCol w:w="1731"/>
        <w:gridCol w:w="1686"/>
      </w:tblGrid>
      <w:tr w:rsidR="00C20A57" w:rsidRPr="008D2F75" w14:paraId="492E080E" w14:textId="77777777" w:rsidTr="00745BFB">
        <w:trPr>
          <w:cnfStyle w:val="100000000000" w:firstRow="1" w:lastRow="0" w:firstColumn="0" w:lastColumn="0" w:oddVBand="0" w:evenVBand="0" w:oddHBand="0"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402" w:type="pct"/>
            <w:hideMark/>
          </w:tcPr>
          <w:p w14:paraId="6963973A" w14:textId="77777777" w:rsidR="00C20A57" w:rsidRPr="009F3701" w:rsidRDefault="00C20A57" w:rsidP="008D2F75">
            <w:pPr>
              <w:jc w:val="center"/>
            </w:pPr>
            <w:r w:rsidRPr="009F3701">
              <w:t>Grantee</w:t>
            </w:r>
          </w:p>
        </w:tc>
        <w:tc>
          <w:tcPr>
            <w:tcW w:w="610" w:type="pct"/>
            <w:hideMark/>
          </w:tcPr>
          <w:p w14:paraId="2CAD7040"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Project Name</w:t>
            </w:r>
          </w:p>
        </w:tc>
        <w:tc>
          <w:tcPr>
            <w:tcW w:w="778" w:type="pct"/>
            <w:noWrap/>
            <w:hideMark/>
          </w:tcPr>
          <w:p w14:paraId="14B81B79"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Technology Type</w:t>
            </w:r>
          </w:p>
        </w:tc>
        <w:tc>
          <w:tcPr>
            <w:tcW w:w="557" w:type="pct"/>
            <w:hideMark/>
          </w:tcPr>
          <w:p w14:paraId="7602AAB9"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Location</w:t>
            </w:r>
          </w:p>
        </w:tc>
        <w:tc>
          <w:tcPr>
            <w:tcW w:w="311" w:type="pct"/>
            <w:noWrap/>
            <w:hideMark/>
          </w:tcPr>
          <w:p w14:paraId="5F5C7D22"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State</w:t>
            </w:r>
          </w:p>
        </w:tc>
        <w:tc>
          <w:tcPr>
            <w:tcW w:w="1293" w:type="pct"/>
            <w:hideMark/>
          </w:tcPr>
          <w:p w14:paraId="7A3959FD"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Project Description</w:t>
            </w:r>
          </w:p>
        </w:tc>
        <w:tc>
          <w:tcPr>
            <w:tcW w:w="531" w:type="pct"/>
            <w:noWrap/>
            <w:hideMark/>
          </w:tcPr>
          <w:p w14:paraId="053E3A8C" w14:textId="0193726D" w:rsidR="00C20A57" w:rsidRPr="008D2F75" w:rsidRDefault="00C20A57" w:rsidP="00AD772E">
            <w:pPr>
              <w:jc w:val="center"/>
              <w:cnfStyle w:val="100000000000" w:firstRow="1" w:lastRow="0" w:firstColumn="0" w:lastColumn="0" w:oddVBand="0" w:evenVBand="0" w:oddHBand="0" w:evenHBand="0" w:firstRowFirstColumn="0" w:firstRowLastColumn="0" w:lastRowFirstColumn="0" w:lastRowLastColumn="0"/>
            </w:pPr>
            <w:r w:rsidRPr="008D2F75">
              <w:t xml:space="preserve">RCP </w:t>
            </w:r>
            <w:r w:rsidR="00AD772E">
              <w:br/>
            </w:r>
            <w:r w:rsidRPr="008D2F75">
              <w:t>Project Status</w:t>
            </w:r>
          </w:p>
        </w:tc>
        <w:tc>
          <w:tcPr>
            <w:tcW w:w="517" w:type="pct"/>
            <w:hideMark/>
          </w:tcPr>
          <w:p w14:paraId="3F58B53F" w14:textId="0A9D9BE7" w:rsidR="00C20A57" w:rsidRPr="008D2F75" w:rsidRDefault="00126141" w:rsidP="008D2F75">
            <w:pPr>
              <w:jc w:val="center"/>
              <w:cnfStyle w:val="100000000000" w:firstRow="1" w:lastRow="0" w:firstColumn="0" w:lastColumn="0" w:oddVBand="0" w:evenVBand="0" w:oddHBand="0" w:evenHBand="0" w:firstRowFirstColumn="0" w:firstRowLastColumn="0" w:lastRowFirstColumn="0" w:lastRowLastColumn="0"/>
            </w:pPr>
            <w:r>
              <w:t xml:space="preserve">Actual / </w:t>
            </w:r>
            <w:r w:rsidR="00C20A57" w:rsidRPr="008D2F75">
              <w:t>Expected</w:t>
            </w:r>
            <w:r w:rsidR="00AD772E">
              <w:t xml:space="preserve"> </w:t>
            </w:r>
            <w:r w:rsidR="00C20A57" w:rsidRPr="008D2F75">
              <w:t>Project Completion Date</w:t>
            </w:r>
          </w:p>
        </w:tc>
      </w:tr>
      <w:tr w:rsidR="00C20A57" w:rsidRPr="009F3701" w14:paraId="2740E9D0"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5F7D69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CiFi Pty Ltd</w:t>
            </w:r>
          </w:p>
        </w:tc>
        <w:tc>
          <w:tcPr>
            <w:tcW w:w="610" w:type="pct"/>
            <w:hideMark/>
          </w:tcPr>
          <w:p w14:paraId="0FEFCF4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Christmas Island - Top of the Mountain connectivity</w:t>
            </w:r>
          </w:p>
        </w:tc>
        <w:tc>
          <w:tcPr>
            <w:tcW w:w="778" w:type="pct"/>
            <w:noWrap/>
            <w:hideMark/>
          </w:tcPr>
          <w:p w14:paraId="7DEF6C4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51A7E7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Christmas Island</w:t>
            </w:r>
          </w:p>
        </w:tc>
        <w:tc>
          <w:tcPr>
            <w:tcW w:w="311" w:type="pct"/>
            <w:hideMark/>
          </w:tcPr>
          <w:p w14:paraId="447299E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External Territory of Australia</w:t>
            </w:r>
          </w:p>
        </w:tc>
        <w:tc>
          <w:tcPr>
            <w:tcW w:w="1293" w:type="pct"/>
            <w:hideMark/>
          </w:tcPr>
          <w:p w14:paraId="7B8845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extend CiFi’s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531" w:type="pct"/>
            <w:noWrap/>
            <w:hideMark/>
          </w:tcPr>
          <w:p w14:paraId="35E2443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45FB8C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2022</w:t>
            </w:r>
          </w:p>
        </w:tc>
      </w:tr>
      <w:tr w:rsidR="00C20A57" w:rsidRPr="009F3701" w14:paraId="570594EE"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0568E8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Ace Internet Services Pty Ltd</w:t>
            </w:r>
          </w:p>
        </w:tc>
        <w:tc>
          <w:tcPr>
            <w:tcW w:w="610" w:type="pct"/>
            <w:hideMark/>
          </w:tcPr>
          <w:p w14:paraId="13A6B33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Canyonleigh-Penrose Catchment Black Spot Connectivity: Tower 1</w:t>
            </w:r>
          </w:p>
        </w:tc>
        <w:tc>
          <w:tcPr>
            <w:tcW w:w="778" w:type="pct"/>
            <w:noWrap/>
            <w:hideMark/>
          </w:tcPr>
          <w:p w14:paraId="7D35836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8FF8A8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Canyonleigh</w:t>
            </w:r>
          </w:p>
        </w:tc>
        <w:tc>
          <w:tcPr>
            <w:tcW w:w="311" w:type="pct"/>
            <w:noWrap/>
            <w:hideMark/>
          </w:tcPr>
          <w:p w14:paraId="4E7317D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065898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broadband network in the Canyonleigh area of the Southern Highlands, near Sutton Forest. The network will support high definition video, data feed and communications for the Rural Fire Service and first responders in the Southern Highlands, as well as enabling the provision of high speed internet to areas of Canyonleigh and Sutton Forest. </w:t>
            </w:r>
          </w:p>
        </w:tc>
        <w:tc>
          <w:tcPr>
            <w:tcW w:w="531" w:type="pct"/>
            <w:hideMark/>
          </w:tcPr>
          <w:p w14:paraId="425A3A1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A735EB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2022</w:t>
            </w:r>
          </w:p>
        </w:tc>
      </w:tr>
      <w:tr w:rsidR="00C20A57" w:rsidRPr="009F3701" w14:paraId="7675D262"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C2F515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BullRoarer Networks Pty Ltd</w:t>
            </w:r>
          </w:p>
        </w:tc>
        <w:tc>
          <w:tcPr>
            <w:tcW w:w="610" w:type="pct"/>
            <w:hideMark/>
          </w:tcPr>
          <w:p w14:paraId="0E51540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Larras Lee &amp; Boomey Fixed Wireless Network</w:t>
            </w:r>
          </w:p>
        </w:tc>
        <w:tc>
          <w:tcPr>
            <w:tcW w:w="778" w:type="pct"/>
            <w:noWrap/>
            <w:hideMark/>
          </w:tcPr>
          <w:p w14:paraId="6110371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61EB5A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Larras Lee</w:t>
            </w:r>
          </w:p>
        </w:tc>
        <w:tc>
          <w:tcPr>
            <w:tcW w:w="311" w:type="pct"/>
            <w:noWrap/>
            <w:hideMark/>
          </w:tcPr>
          <w:p w14:paraId="232B1C3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7E60FF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broadband and VoIP network in the communities of Larras Lee and Boomey, north of Molong. The network will enable </w:t>
            </w:r>
            <w:r w:rsidRPr="009F3701">
              <w:rPr>
                <w:rFonts w:eastAsia="Times New Roman" w:cstheme="minorHAnsi"/>
                <w:color w:val="auto"/>
                <w:kern w:val="0"/>
                <w:szCs w:val="22"/>
                <w:lang w:eastAsia="en-AU"/>
              </w:rPr>
              <w:lastRenderedPageBreak/>
              <w:t>the uptake of new agricultural and business technologies for local farms, as well as improving access to telehealth and education for residents.</w:t>
            </w:r>
          </w:p>
        </w:tc>
        <w:tc>
          <w:tcPr>
            <w:tcW w:w="531" w:type="pct"/>
            <w:hideMark/>
          </w:tcPr>
          <w:p w14:paraId="5FFF7A7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7099A6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C20A57" w:rsidRPr="009F3701" w14:paraId="21B72BBB"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114FFC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BullRoarer Networks Pty Ltd</w:t>
            </w:r>
          </w:p>
        </w:tc>
        <w:tc>
          <w:tcPr>
            <w:tcW w:w="610" w:type="pct"/>
            <w:hideMark/>
          </w:tcPr>
          <w:p w14:paraId="3DA61B3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Murrumbateman Fixed Wireless Network</w:t>
            </w:r>
          </w:p>
        </w:tc>
        <w:tc>
          <w:tcPr>
            <w:tcW w:w="778" w:type="pct"/>
            <w:noWrap/>
            <w:hideMark/>
          </w:tcPr>
          <w:p w14:paraId="286FBCB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1A886B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Murrumbateman</w:t>
            </w:r>
          </w:p>
        </w:tc>
        <w:tc>
          <w:tcPr>
            <w:tcW w:w="311" w:type="pct"/>
            <w:noWrap/>
            <w:hideMark/>
          </w:tcPr>
          <w:p w14:paraId="1945BF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23D440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531" w:type="pct"/>
            <w:hideMark/>
          </w:tcPr>
          <w:p w14:paraId="20BF1CA1"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EBA074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78881C6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372DC14E" w14:textId="692DA9C1"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Country Broadband Network Pty Ltd</w:t>
            </w:r>
          </w:p>
        </w:tc>
        <w:tc>
          <w:tcPr>
            <w:tcW w:w="610" w:type="pct"/>
          </w:tcPr>
          <w:p w14:paraId="715DB004" w14:textId="17D6385E"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Connecting the Outback</w:t>
            </w:r>
          </w:p>
        </w:tc>
        <w:tc>
          <w:tcPr>
            <w:tcW w:w="778" w:type="pct"/>
            <w:noWrap/>
          </w:tcPr>
          <w:p w14:paraId="32366BC3" w14:textId="103D2D2B"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CD0D74D" w14:textId="15FA74E2"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Boggabilla</w:t>
            </w:r>
          </w:p>
        </w:tc>
        <w:tc>
          <w:tcPr>
            <w:tcW w:w="311" w:type="pct"/>
            <w:noWrap/>
          </w:tcPr>
          <w:p w14:paraId="22E09F68" w14:textId="4462C6A9"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1E502B21" w14:textId="1C6C22F4"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531" w:type="pct"/>
          </w:tcPr>
          <w:p w14:paraId="04935C5F" w14:textId="7B85B125" w:rsidR="00D93E0A" w:rsidRPr="009F3701" w:rsidRDefault="00D93E0A"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244B51A6" w14:textId="52E9D5B8"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4B46DBF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3B42EF50" w14:textId="559F7780"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Field Solutions Group</w:t>
            </w:r>
          </w:p>
        </w:tc>
        <w:tc>
          <w:tcPr>
            <w:tcW w:w="610" w:type="pct"/>
          </w:tcPr>
          <w:p w14:paraId="11E39B72" w14:textId="61B851B9"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Carathool</w:t>
            </w:r>
          </w:p>
        </w:tc>
        <w:tc>
          <w:tcPr>
            <w:tcW w:w="778" w:type="pct"/>
            <w:noWrap/>
          </w:tcPr>
          <w:p w14:paraId="63CF0D8C" w14:textId="77241972"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1947A95A" w14:textId="3EF11231" w:rsidR="00D93E0A" w:rsidRPr="009F3701" w:rsidRDefault="00D93E0A" w:rsidP="00D93E0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Carathool</w:t>
            </w:r>
          </w:p>
        </w:tc>
        <w:tc>
          <w:tcPr>
            <w:tcW w:w="311" w:type="pct"/>
            <w:noWrap/>
          </w:tcPr>
          <w:p w14:paraId="6D388DFA" w14:textId="4153AB4E"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2DAB9713" w14:textId="41DFB071"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 xml:space="preserve">The project will deploy a fixed wireless network in the Carathool region of South Western NSW. The network will extend high-speed broadband connectivity into areas with limited existing coverage, enabling the uptake of new agricultural and business technologies in a crop growing and </w:t>
            </w:r>
            <w:r w:rsidRPr="009F3701">
              <w:rPr>
                <w:rFonts w:cstheme="minorHAnsi"/>
                <w:szCs w:val="22"/>
              </w:rPr>
              <w:lastRenderedPageBreak/>
              <w:t>horticultural area. The project will also enable greater access to telehealth and education services.</w:t>
            </w:r>
          </w:p>
        </w:tc>
        <w:tc>
          <w:tcPr>
            <w:tcW w:w="531" w:type="pct"/>
          </w:tcPr>
          <w:p w14:paraId="2ACF7312" w14:textId="3D80C87A" w:rsidR="00D93E0A" w:rsidRPr="009F3701" w:rsidRDefault="00D93E0A"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lastRenderedPageBreak/>
              <w:t>Removed</w:t>
            </w:r>
          </w:p>
        </w:tc>
        <w:tc>
          <w:tcPr>
            <w:tcW w:w="517" w:type="pct"/>
            <w:noWrap/>
          </w:tcPr>
          <w:p w14:paraId="737E31BC" w14:textId="1097B99A" w:rsidR="00D93E0A" w:rsidRPr="009F3701" w:rsidRDefault="00D93E0A" w:rsidP="00D93E0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15CDF25E"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54C7FEDF" w14:textId="27B81526"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Field Solutions Group</w:t>
            </w:r>
          </w:p>
        </w:tc>
        <w:tc>
          <w:tcPr>
            <w:tcW w:w="610" w:type="pct"/>
          </w:tcPr>
          <w:p w14:paraId="17898BC1" w14:textId="5C10223A"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Murrumbidgee</w:t>
            </w:r>
          </w:p>
        </w:tc>
        <w:tc>
          <w:tcPr>
            <w:tcW w:w="778" w:type="pct"/>
            <w:noWrap/>
          </w:tcPr>
          <w:p w14:paraId="12C31D51" w14:textId="71FDF996"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2487AB9" w14:textId="375CECA0"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Murrumbidgee</w:t>
            </w:r>
          </w:p>
        </w:tc>
        <w:tc>
          <w:tcPr>
            <w:tcW w:w="311" w:type="pct"/>
            <w:noWrap/>
          </w:tcPr>
          <w:p w14:paraId="1199044B" w14:textId="02EE76CB"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3646791A" w14:textId="114FF3DC"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531" w:type="pct"/>
          </w:tcPr>
          <w:p w14:paraId="48A0BBB4" w14:textId="434AF58C" w:rsidR="00D93E0A" w:rsidRPr="009F3701" w:rsidRDefault="00D93E0A"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594DB963" w14:textId="2DBAD64D"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C20A57" w:rsidRPr="009F3701" w14:paraId="2EC1A288"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B156A1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4F93E74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Bourke</w:t>
            </w:r>
          </w:p>
        </w:tc>
        <w:tc>
          <w:tcPr>
            <w:tcW w:w="778" w:type="pct"/>
            <w:noWrap/>
            <w:hideMark/>
          </w:tcPr>
          <w:p w14:paraId="781D1A8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F8EED8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Bourke</w:t>
            </w:r>
          </w:p>
        </w:tc>
        <w:tc>
          <w:tcPr>
            <w:tcW w:w="311" w:type="pct"/>
            <w:noWrap/>
            <w:hideMark/>
          </w:tcPr>
          <w:p w14:paraId="793A468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BAF98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531" w:type="pct"/>
            <w:hideMark/>
          </w:tcPr>
          <w:p w14:paraId="2A6C1F1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0F1FE9E" w14:textId="76DA423B"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500678E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584F8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693FF51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Gunnedah</w:t>
            </w:r>
          </w:p>
        </w:tc>
        <w:tc>
          <w:tcPr>
            <w:tcW w:w="778" w:type="pct"/>
            <w:noWrap/>
            <w:hideMark/>
          </w:tcPr>
          <w:p w14:paraId="55AA523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220E02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Gunnedah</w:t>
            </w:r>
          </w:p>
        </w:tc>
        <w:tc>
          <w:tcPr>
            <w:tcW w:w="311" w:type="pct"/>
            <w:noWrap/>
            <w:hideMark/>
          </w:tcPr>
          <w:p w14:paraId="4244C9C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63FECB2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 and business technologies in a high-value cotton, beef and broadacre cropping region and improving access to telehealth and education services.</w:t>
            </w:r>
          </w:p>
        </w:tc>
        <w:tc>
          <w:tcPr>
            <w:tcW w:w="531" w:type="pct"/>
            <w:hideMark/>
          </w:tcPr>
          <w:p w14:paraId="40C4E73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CE81F52" w14:textId="2F49EE3C"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7657ED49"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359609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36DBEB9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Leeton</w:t>
            </w:r>
          </w:p>
        </w:tc>
        <w:tc>
          <w:tcPr>
            <w:tcW w:w="778" w:type="pct"/>
            <w:noWrap/>
            <w:hideMark/>
          </w:tcPr>
          <w:p w14:paraId="2DEA7639" w14:textId="63CCAA9A"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6C6252D" w14:textId="3AA9ECBE" w:rsidR="00C20A57" w:rsidRPr="009F3701" w:rsidRDefault="005E018C"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Grong Grong</w:t>
            </w:r>
          </w:p>
        </w:tc>
        <w:tc>
          <w:tcPr>
            <w:tcW w:w="311" w:type="pct"/>
            <w:noWrap/>
            <w:hideMark/>
          </w:tcPr>
          <w:p w14:paraId="4A8CF93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1D4203A8" w14:textId="5AA21DFE" w:rsidR="00C20A57" w:rsidRPr="009F3701" w:rsidRDefault="005F6F5A"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This project has been rescoped and will now deploy a fixed wireless network in the township of Grong Grong. The network will extend high-speed broadband connectivity into areas with limited existing coverage. </w:t>
            </w:r>
          </w:p>
        </w:tc>
        <w:tc>
          <w:tcPr>
            <w:tcW w:w="531" w:type="pct"/>
            <w:hideMark/>
          </w:tcPr>
          <w:p w14:paraId="089318D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0E2D2E5A" w14:textId="59F72B33"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071A507E"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6370B5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28BC0D1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Moree</w:t>
            </w:r>
          </w:p>
        </w:tc>
        <w:tc>
          <w:tcPr>
            <w:tcW w:w="778" w:type="pct"/>
            <w:noWrap/>
            <w:hideMark/>
          </w:tcPr>
          <w:p w14:paraId="514FBD9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B29429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Moree Plains</w:t>
            </w:r>
          </w:p>
        </w:tc>
        <w:tc>
          <w:tcPr>
            <w:tcW w:w="311" w:type="pct"/>
            <w:noWrap/>
            <w:hideMark/>
          </w:tcPr>
          <w:p w14:paraId="78EB800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7D9C68B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wider Moree region, including the towns of Mallowa, Bullarah,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531" w:type="pct"/>
            <w:hideMark/>
          </w:tcPr>
          <w:p w14:paraId="746AD16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0F160C6" w14:textId="23CD0D0F"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1ACF26DA"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78EACF8"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578E6C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Warren</w:t>
            </w:r>
          </w:p>
        </w:tc>
        <w:tc>
          <w:tcPr>
            <w:tcW w:w="778" w:type="pct"/>
            <w:noWrap/>
            <w:hideMark/>
          </w:tcPr>
          <w:p w14:paraId="0DE926D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484BAB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Warren</w:t>
            </w:r>
          </w:p>
        </w:tc>
        <w:tc>
          <w:tcPr>
            <w:tcW w:w="311" w:type="pct"/>
            <w:noWrap/>
            <w:hideMark/>
          </w:tcPr>
          <w:p w14:paraId="32FC9E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206ADC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531" w:type="pct"/>
            <w:hideMark/>
          </w:tcPr>
          <w:p w14:paraId="3E9E7B6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0F10EBC" w14:textId="08588883"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607C11BF"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81249E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10A9A1B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Connecting Costa Group – Growing the Guyra District and New England Region: New England Hwy</w:t>
            </w:r>
          </w:p>
        </w:tc>
        <w:tc>
          <w:tcPr>
            <w:tcW w:w="778" w:type="pct"/>
            <w:noWrap/>
            <w:hideMark/>
          </w:tcPr>
          <w:p w14:paraId="56ADED4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6974AA0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Guyra</w:t>
            </w:r>
          </w:p>
        </w:tc>
        <w:tc>
          <w:tcPr>
            <w:tcW w:w="311" w:type="pct"/>
            <w:noWrap/>
            <w:hideMark/>
          </w:tcPr>
          <w:p w14:paraId="3BAC15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53AF8DC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31" w:type="pct"/>
            <w:noWrap/>
            <w:hideMark/>
          </w:tcPr>
          <w:p w14:paraId="10DDE149"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B185B8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078BEF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2C1C61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ED879C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Connecting Costa Group – Growing the Guyra District and New England Region: Elm St</w:t>
            </w:r>
          </w:p>
        </w:tc>
        <w:tc>
          <w:tcPr>
            <w:tcW w:w="778" w:type="pct"/>
            <w:noWrap/>
            <w:hideMark/>
          </w:tcPr>
          <w:p w14:paraId="41C4AD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151F0E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Guyra</w:t>
            </w:r>
          </w:p>
        </w:tc>
        <w:tc>
          <w:tcPr>
            <w:tcW w:w="311" w:type="pct"/>
            <w:noWrap/>
            <w:hideMark/>
          </w:tcPr>
          <w:p w14:paraId="2F93E5E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57E683F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at the Costa Group hydroponic tomato glasshouse facility at Elm Street, Guyra from Sky Muster Satellite to Fibre to the Premises. The upgrade will support </w:t>
            </w:r>
            <w:r w:rsidRPr="009F3701">
              <w:rPr>
                <w:rFonts w:eastAsia="Times New Roman" w:cstheme="minorHAnsi"/>
                <w:color w:val="auto"/>
                <w:kern w:val="0"/>
                <w:szCs w:val="22"/>
                <w:lang w:eastAsia="en-AU"/>
              </w:rPr>
              <w:lastRenderedPageBreak/>
              <w:t>expanded business operations at the facility, including in administration, research and horticultural production, with benefits to the local economy through increased employment opportunities and regional output.</w:t>
            </w:r>
          </w:p>
        </w:tc>
        <w:tc>
          <w:tcPr>
            <w:tcW w:w="531" w:type="pct"/>
            <w:noWrap/>
            <w:hideMark/>
          </w:tcPr>
          <w:p w14:paraId="4160658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2A24CA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167D09AD"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343650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B884A3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Mossgiel</w:t>
            </w:r>
          </w:p>
        </w:tc>
        <w:tc>
          <w:tcPr>
            <w:tcW w:w="778" w:type="pct"/>
            <w:noWrap/>
            <w:hideMark/>
          </w:tcPr>
          <w:p w14:paraId="5694C79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4B91BD6"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Mossgiel</w:t>
            </w:r>
          </w:p>
        </w:tc>
        <w:tc>
          <w:tcPr>
            <w:tcW w:w="311" w:type="pct"/>
            <w:noWrap/>
            <w:hideMark/>
          </w:tcPr>
          <w:p w14:paraId="6C6D94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2E779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531" w:type="pct"/>
            <w:hideMark/>
          </w:tcPr>
          <w:p w14:paraId="452CEC8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77BE13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14924ED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5E8F8E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A0B11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Oxley </w:t>
            </w:r>
          </w:p>
        </w:tc>
        <w:tc>
          <w:tcPr>
            <w:tcW w:w="778" w:type="pct"/>
            <w:noWrap/>
            <w:hideMark/>
          </w:tcPr>
          <w:p w14:paraId="60B5D78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B19532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Oxley</w:t>
            </w:r>
          </w:p>
        </w:tc>
        <w:tc>
          <w:tcPr>
            <w:tcW w:w="311" w:type="pct"/>
            <w:noWrap/>
            <w:hideMark/>
          </w:tcPr>
          <w:p w14:paraId="55977FC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00D6D6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531" w:type="pct"/>
            <w:hideMark/>
          </w:tcPr>
          <w:p w14:paraId="0E2BC5A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04AE72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210231CE"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BE80E4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078E17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Tooma</w:t>
            </w:r>
          </w:p>
        </w:tc>
        <w:tc>
          <w:tcPr>
            <w:tcW w:w="778" w:type="pct"/>
            <w:noWrap/>
            <w:hideMark/>
          </w:tcPr>
          <w:p w14:paraId="586F192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924D57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Tooma</w:t>
            </w:r>
          </w:p>
        </w:tc>
        <w:tc>
          <w:tcPr>
            <w:tcW w:w="311" w:type="pct"/>
            <w:noWrap/>
            <w:hideMark/>
          </w:tcPr>
          <w:p w14:paraId="551E307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02351C5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531" w:type="pct"/>
            <w:hideMark/>
          </w:tcPr>
          <w:p w14:paraId="4A8D25C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3EEF38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30D4A332"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C3D6D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0BA0792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Cootamundra-Gundagai &amp; Snowy Valleys Council Solution (CGSVCS)</w:t>
            </w:r>
          </w:p>
        </w:tc>
        <w:tc>
          <w:tcPr>
            <w:tcW w:w="778" w:type="pct"/>
            <w:noWrap/>
            <w:hideMark/>
          </w:tcPr>
          <w:p w14:paraId="265509E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76A1EB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Cootamundra-Gundagai, Snowy Valleys</w:t>
            </w:r>
          </w:p>
        </w:tc>
        <w:tc>
          <w:tcPr>
            <w:tcW w:w="311" w:type="pct"/>
            <w:noWrap/>
            <w:hideMark/>
          </w:tcPr>
          <w:p w14:paraId="2D28271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78719A4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531" w:type="pct"/>
            <w:hideMark/>
          </w:tcPr>
          <w:p w14:paraId="3938F46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5905066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1E0111EA"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8858A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6630B20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Hilltops Council Regional Connectivity Solution (HCRCS)</w:t>
            </w:r>
          </w:p>
        </w:tc>
        <w:tc>
          <w:tcPr>
            <w:tcW w:w="778" w:type="pct"/>
            <w:noWrap/>
            <w:hideMark/>
          </w:tcPr>
          <w:p w14:paraId="752A3B8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03BE3A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Hilltops</w:t>
            </w:r>
          </w:p>
        </w:tc>
        <w:tc>
          <w:tcPr>
            <w:tcW w:w="311" w:type="pct"/>
            <w:noWrap/>
            <w:hideMark/>
          </w:tcPr>
          <w:p w14:paraId="449A07B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6427B7C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531" w:type="pct"/>
            <w:hideMark/>
          </w:tcPr>
          <w:p w14:paraId="62C2FAA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6D16C7E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5CF157E9"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A18FBA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1B7BE2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Upper Lachlan Rural Connectivity Solution (ULRCS)</w:t>
            </w:r>
          </w:p>
        </w:tc>
        <w:tc>
          <w:tcPr>
            <w:tcW w:w="778" w:type="pct"/>
            <w:noWrap/>
            <w:hideMark/>
          </w:tcPr>
          <w:p w14:paraId="7A9EF45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F116E9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Upper Lachlan</w:t>
            </w:r>
          </w:p>
        </w:tc>
        <w:tc>
          <w:tcPr>
            <w:tcW w:w="311" w:type="pct"/>
            <w:noWrap/>
            <w:hideMark/>
          </w:tcPr>
          <w:p w14:paraId="1ACCC31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C66201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an extended fixed wireless network across the Upper Lachlan region. The network will provide high-speed residential and enterprise broadband </w:t>
            </w:r>
            <w:r w:rsidRPr="009F3701">
              <w:rPr>
                <w:rFonts w:eastAsia="Times New Roman" w:cstheme="minorHAnsi"/>
                <w:color w:val="auto"/>
                <w:kern w:val="0"/>
                <w:szCs w:val="22"/>
                <w:lang w:eastAsia="en-AU"/>
              </w:rPr>
              <w:lastRenderedPageBreak/>
              <w:t>services to communities across a wide area using an innovative, low-cost and disaster-resilient design suited to local conditions.</w:t>
            </w:r>
          </w:p>
        </w:tc>
        <w:tc>
          <w:tcPr>
            <w:tcW w:w="531" w:type="pct"/>
            <w:hideMark/>
          </w:tcPr>
          <w:p w14:paraId="34E9725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hideMark/>
          </w:tcPr>
          <w:p w14:paraId="7AD51E1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58F11E87"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tcPr>
          <w:p w14:paraId="70CA7E6D" w14:textId="5DD02552" w:rsidR="008A7CD3" w:rsidRPr="009F3701" w:rsidRDefault="008A7CD3" w:rsidP="008A7CD3">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w:t>
            </w:r>
          </w:p>
        </w:tc>
        <w:tc>
          <w:tcPr>
            <w:tcW w:w="610" w:type="pct"/>
          </w:tcPr>
          <w:p w14:paraId="23611BA7" w14:textId="1534A1BE"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Backhaul Broadband Services for NT Remote Communities</w:t>
            </w:r>
          </w:p>
        </w:tc>
        <w:tc>
          <w:tcPr>
            <w:tcW w:w="778" w:type="pct"/>
            <w:noWrap/>
          </w:tcPr>
          <w:p w14:paraId="5F6E997A" w14:textId="1F2DBF88"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tcPr>
          <w:p w14:paraId="3102C5EC" w14:textId="39197F27" w:rsidR="008A7CD3" w:rsidRPr="009F3701" w:rsidRDefault="008A7CD3" w:rsidP="008A7CD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Arawerr, Mungkarta, Gan Gan, Wandawuy</w:t>
            </w:r>
          </w:p>
        </w:tc>
        <w:tc>
          <w:tcPr>
            <w:tcW w:w="311" w:type="pct"/>
            <w:noWrap/>
          </w:tcPr>
          <w:p w14:paraId="526FB817" w14:textId="222FBE3B"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tcPr>
          <w:p w14:paraId="22F61D87" w14:textId="1CA1A6B7"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satellite backhaul broadband solution servicing the remote communities of Arawerr, Gan Gan, Mungkarta and Wandawuy. The service will provide pay-as-you-go broadband data to residents, enabling improved access to telehealth and education services.</w:t>
            </w:r>
          </w:p>
        </w:tc>
        <w:tc>
          <w:tcPr>
            <w:tcW w:w="531" w:type="pct"/>
          </w:tcPr>
          <w:p w14:paraId="56D78F58" w14:textId="008586B0" w:rsidR="008A7CD3" w:rsidRPr="009F3701" w:rsidRDefault="008A7CD3"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Removed</w:t>
            </w:r>
          </w:p>
        </w:tc>
        <w:tc>
          <w:tcPr>
            <w:tcW w:w="517" w:type="pct"/>
            <w:noWrap/>
          </w:tcPr>
          <w:p w14:paraId="26A311DD" w14:textId="1D8CB700" w:rsidR="008A7CD3" w:rsidRPr="009F3701" w:rsidRDefault="008A7CD3" w:rsidP="008A7CD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t>
            </w:r>
          </w:p>
        </w:tc>
      </w:tr>
      <w:tr w:rsidR="00C20A57" w:rsidRPr="009F3701" w14:paraId="4AE2747F"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C67E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701336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Yirrkala Satellite to Fibre to the Premise Technology Switch</w:t>
            </w:r>
          </w:p>
        </w:tc>
        <w:tc>
          <w:tcPr>
            <w:tcW w:w="778" w:type="pct"/>
            <w:noWrap/>
            <w:hideMark/>
          </w:tcPr>
          <w:p w14:paraId="741DCB4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60D8E2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Yirrkala</w:t>
            </w:r>
          </w:p>
        </w:tc>
        <w:tc>
          <w:tcPr>
            <w:tcW w:w="311" w:type="pct"/>
            <w:noWrap/>
            <w:hideMark/>
          </w:tcPr>
          <w:p w14:paraId="41147DE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4A2F2F8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in the East Arnhem town of </w:t>
            </w:r>
            <w:r w:rsidRPr="009F3701">
              <w:rPr>
                <w:rFonts w:eastAsia="Times New Roman" w:cstheme="minorHAnsi"/>
                <w:bCs/>
                <w:color w:val="auto"/>
                <w:kern w:val="0"/>
                <w:szCs w:val="22"/>
                <w:lang w:eastAsia="en-AU"/>
              </w:rPr>
              <w:t xml:space="preserve">Yirrkala </w:t>
            </w:r>
            <w:r w:rsidRPr="009F3701">
              <w:rPr>
                <w:rFonts w:eastAsia="Times New Roman" w:cstheme="minorHAnsi"/>
                <w:color w:val="auto"/>
                <w:kern w:val="0"/>
                <w:szCs w:val="22"/>
                <w:lang w:eastAsia="en-AU"/>
              </w:rPr>
              <w:t>from Sky Muster satellite to Fibre to the Premises. The upgrade will support economic diversification opportunities in cultural tourism, creative industries and the health sector, as well as improving access to telehealth and education services.</w:t>
            </w:r>
          </w:p>
        </w:tc>
        <w:tc>
          <w:tcPr>
            <w:tcW w:w="531" w:type="pct"/>
            <w:hideMark/>
          </w:tcPr>
          <w:p w14:paraId="0F3E5C3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664FA4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3ADF20D6"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C9C0BE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9812F4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Ampilatwatja</w:t>
            </w:r>
          </w:p>
        </w:tc>
        <w:tc>
          <w:tcPr>
            <w:tcW w:w="778" w:type="pct"/>
            <w:noWrap/>
            <w:hideMark/>
          </w:tcPr>
          <w:p w14:paraId="2BFF7D9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382496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Ampilatwatja</w:t>
            </w:r>
          </w:p>
        </w:tc>
        <w:tc>
          <w:tcPr>
            <w:tcW w:w="311" w:type="pct"/>
            <w:noWrap/>
            <w:hideMark/>
          </w:tcPr>
          <w:p w14:paraId="3845A5D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62F80B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4GX macro cell base station in the Aboriginal community of </w:t>
            </w:r>
            <w:r w:rsidRPr="009F3701">
              <w:rPr>
                <w:rFonts w:eastAsia="Times New Roman" w:cstheme="minorHAnsi"/>
                <w:bCs/>
                <w:color w:val="auto"/>
                <w:kern w:val="0"/>
                <w:szCs w:val="22"/>
                <w:lang w:eastAsia="en-AU"/>
              </w:rPr>
              <w:t>Ampilatwatja</w:t>
            </w:r>
            <w:r w:rsidRPr="009F3701">
              <w:rPr>
                <w:rFonts w:eastAsia="Times New Roman" w:cstheme="minorHAnsi"/>
                <w:color w:val="auto"/>
                <w:kern w:val="0"/>
                <w:szCs w:val="22"/>
                <w:lang w:eastAsia="en-AU"/>
              </w:rPr>
              <w:t xml:space="preserve">. The new base station will provide improved mobile connectivity to support the uptake of new business technologies by local retailers, as well as </w:t>
            </w:r>
            <w:r w:rsidRPr="009F3701">
              <w:rPr>
                <w:rFonts w:eastAsia="Times New Roman" w:cstheme="minorHAnsi"/>
                <w:color w:val="auto"/>
                <w:kern w:val="0"/>
                <w:szCs w:val="22"/>
                <w:lang w:eastAsia="en-AU"/>
              </w:rPr>
              <w:lastRenderedPageBreak/>
              <w:t>enabling greater access to telehealth, education and other essential services.</w:t>
            </w:r>
          </w:p>
        </w:tc>
        <w:tc>
          <w:tcPr>
            <w:tcW w:w="531" w:type="pct"/>
            <w:hideMark/>
          </w:tcPr>
          <w:p w14:paraId="60D4E13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1D170B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586470C0"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CFB763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5F369A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Arnhem Fibre Upgrade Project</w:t>
            </w:r>
          </w:p>
        </w:tc>
        <w:tc>
          <w:tcPr>
            <w:tcW w:w="778" w:type="pct"/>
            <w:noWrap/>
            <w:hideMark/>
          </w:tcPr>
          <w:p w14:paraId="1629430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Backhaul</w:t>
            </w:r>
          </w:p>
        </w:tc>
        <w:tc>
          <w:tcPr>
            <w:tcW w:w="557" w:type="pct"/>
            <w:hideMark/>
          </w:tcPr>
          <w:p w14:paraId="47FD13B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Arnhem</w:t>
            </w:r>
          </w:p>
        </w:tc>
        <w:tc>
          <w:tcPr>
            <w:tcW w:w="311" w:type="pct"/>
            <w:noWrap/>
            <w:hideMark/>
          </w:tcPr>
          <w:p w14:paraId="52EA722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072B1D9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core transmission equipment at Telstra sites </w:t>
            </w:r>
            <w:r w:rsidRPr="009F3701">
              <w:rPr>
                <w:rFonts w:eastAsia="Times New Roman" w:cstheme="minorHAnsi"/>
                <w:bCs/>
                <w:color w:val="auto"/>
                <w:kern w:val="0"/>
                <w:szCs w:val="22"/>
                <w:lang w:eastAsia="en-AU"/>
              </w:rPr>
              <w:t>across East Arnhem Land,</w:t>
            </w:r>
            <w:r w:rsidRPr="009F3701">
              <w:rPr>
                <w:rFonts w:eastAsia="Times New Roman" w:cstheme="minorHAnsi"/>
                <w:color w:val="auto"/>
                <w:kern w:val="0"/>
                <w:szCs w:val="22"/>
                <w:lang w:eastAsia="en-AU"/>
              </w:rPr>
              <w:t xml:space="preserve">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531" w:type="pct"/>
            <w:hideMark/>
          </w:tcPr>
          <w:p w14:paraId="1C1BCDC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71B2188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692E0E37"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04651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4A1A2F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Small Cell Tower in Wilora </w:t>
            </w:r>
          </w:p>
        </w:tc>
        <w:tc>
          <w:tcPr>
            <w:tcW w:w="778" w:type="pct"/>
            <w:hideMark/>
          </w:tcPr>
          <w:p w14:paraId="07F4CB4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526059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Wilora</w:t>
            </w:r>
          </w:p>
        </w:tc>
        <w:tc>
          <w:tcPr>
            <w:tcW w:w="311" w:type="pct"/>
            <w:noWrap/>
            <w:hideMark/>
          </w:tcPr>
          <w:p w14:paraId="2EB1DD5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7885C1E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4GX-lite satellite small cell base station in the </w:t>
            </w:r>
            <w:r w:rsidRPr="009F3701">
              <w:rPr>
                <w:rFonts w:eastAsia="Times New Roman" w:cstheme="minorHAnsi"/>
                <w:bCs/>
                <w:color w:val="auto"/>
                <w:kern w:val="0"/>
                <w:szCs w:val="22"/>
                <w:lang w:eastAsia="en-AU"/>
              </w:rPr>
              <w:t>Aboriginal community of Wilora</w:t>
            </w:r>
            <w:r w:rsidRPr="009F3701">
              <w:rPr>
                <w:rFonts w:eastAsia="Times New Roman" w:cstheme="minorHAnsi"/>
                <w:color w:val="auto"/>
                <w:kern w:val="0"/>
                <w:szCs w:val="22"/>
                <w:lang w:eastAsia="en-AU"/>
              </w:rPr>
              <w:t xml:space="preserve">, in the Central Desert region. The new small cell will provide improved mobile connectivity to support economic opportunity in the region, as well as to enable greater access to telehealth, education, public safety </w:t>
            </w:r>
            <w:r w:rsidRPr="009F3701">
              <w:rPr>
                <w:rFonts w:eastAsia="Times New Roman" w:cstheme="minorHAnsi"/>
                <w:color w:val="auto"/>
                <w:kern w:val="0"/>
                <w:szCs w:val="22"/>
                <w:lang w:eastAsia="en-AU"/>
              </w:rPr>
              <w:lastRenderedPageBreak/>
              <w:t>communications and other essential services.</w:t>
            </w:r>
          </w:p>
        </w:tc>
        <w:tc>
          <w:tcPr>
            <w:tcW w:w="531" w:type="pct"/>
            <w:noWrap/>
            <w:hideMark/>
          </w:tcPr>
          <w:p w14:paraId="3E6D811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09FDD05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4ECD2CEE"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6E43CC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Connected Farms Pty Ltd</w:t>
            </w:r>
          </w:p>
        </w:tc>
        <w:tc>
          <w:tcPr>
            <w:tcW w:w="610" w:type="pct"/>
            <w:hideMark/>
          </w:tcPr>
          <w:p w14:paraId="1CFD891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Roma Datacentre and Regional Fixed Wireless Internet</w:t>
            </w:r>
          </w:p>
        </w:tc>
        <w:tc>
          <w:tcPr>
            <w:tcW w:w="778" w:type="pct"/>
            <w:noWrap/>
            <w:hideMark/>
          </w:tcPr>
          <w:p w14:paraId="45814AE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C22D94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Roma</w:t>
            </w:r>
          </w:p>
        </w:tc>
        <w:tc>
          <w:tcPr>
            <w:tcW w:w="311" w:type="pct"/>
            <w:noWrap/>
            <w:hideMark/>
          </w:tcPr>
          <w:p w14:paraId="2FF576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6E0DDB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providing broadband coverage to the region south of Roma, as well as an edge datacentre to provide improved data management for agribusinesses in the region. This provides a significant uplift to connectivity in an agricultural area, enabling increased uptake of agtech and decision farming with benefits for productivity. The datacentre will also employ locally recruited and trained personnel.</w:t>
            </w:r>
          </w:p>
        </w:tc>
        <w:tc>
          <w:tcPr>
            <w:tcW w:w="531" w:type="pct"/>
            <w:hideMark/>
          </w:tcPr>
          <w:p w14:paraId="2BA640A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40AD65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2022</w:t>
            </w:r>
          </w:p>
        </w:tc>
      </w:tr>
      <w:tr w:rsidR="00D93E0A" w:rsidRPr="009F3701" w14:paraId="57ACD21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30418D3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Dreamtilt Pty Ltd (Gladstone Auto Club)</w:t>
            </w:r>
          </w:p>
        </w:tc>
        <w:tc>
          <w:tcPr>
            <w:tcW w:w="610" w:type="pct"/>
            <w:hideMark/>
          </w:tcPr>
          <w:p w14:paraId="5DD2456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Benaraby Motorsports Complex Telecommunication Project</w:t>
            </w:r>
          </w:p>
        </w:tc>
        <w:tc>
          <w:tcPr>
            <w:tcW w:w="778" w:type="pct"/>
            <w:noWrap/>
            <w:hideMark/>
          </w:tcPr>
          <w:p w14:paraId="66BD478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66DC7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Benaraby</w:t>
            </w:r>
          </w:p>
        </w:tc>
        <w:tc>
          <w:tcPr>
            <w:tcW w:w="311" w:type="pct"/>
            <w:noWrap/>
            <w:hideMark/>
          </w:tcPr>
          <w:p w14:paraId="3C9DBC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A433C3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531" w:type="pct"/>
            <w:hideMark/>
          </w:tcPr>
          <w:p w14:paraId="50693A5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FEFA57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8A7CD3" w:rsidRPr="009F3701" w14:paraId="5CEB4C84"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104F9650" w14:textId="1E64D3E3" w:rsidR="008A7CD3" w:rsidRPr="009F3701" w:rsidRDefault="008A7CD3" w:rsidP="008A7CD3">
            <w:pPr>
              <w:suppressAutoHyphens w:val="0"/>
              <w:spacing w:before="0" w:after="0"/>
              <w:rPr>
                <w:rFonts w:eastAsia="Times New Roman" w:cstheme="minorHAnsi"/>
                <w:color w:val="auto"/>
                <w:kern w:val="0"/>
                <w:szCs w:val="22"/>
                <w:lang w:eastAsia="en-AU"/>
              </w:rPr>
            </w:pPr>
            <w:r w:rsidRPr="009F3701">
              <w:rPr>
                <w:rFonts w:cstheme="minorHAnsi"/>
                <w:szCs w:val="22"/>
              </w:rPr>
              <w:lastRenderedPageBreak/>
              <w:t>Field Solutions Group</w:t>
            </w:r>
          </w:p>
        </w:tc>
        <w:tc>
          <w:tcPr>
            <w:tcW w:w="610" w:type="pct"/>
          </w:tcPr>
          <w:p w14:paraId="584634FB" w14:textId="1D216AB5"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Mareeba</w:t>
            </w:r>
          </w:p>
        </w:tc>
        <w:tc>
          <w:tcPr>
            <w:tcW w:w="778" w:type="pct"/>
            <w:noWrap/>
          </w:tcPr>
          <w:p w14:paraId="186B6AAF" w14:textId="260760EC"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BE88BD2" w14:textId="041DF5EF" w:rsidR="008A7CD3" w:rsidRPr="009F3701" w:rsidRDefault="008A7CD3" w:rsidP="008A7CD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Mareeba</w:t>
            </w:r>
          </w:p>
        </w:tc>
        <w:tc>
          <w:tcPr>
            <w:tcW w:w="311" w:type="pct"/>
            <w:noWrap/>
          </w:tcPr>
          <w:p w14:paraId="5348E5BC" w14:textId="0C708E25"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QLD</w:t>
            </w:r>
          </w:p>
        </w:tc>
        <w:tc>
          <w:tcPr>
            <w:tcW w:w="1293" w:type="pct"/>
          </w:tcPr>
          <w:p w14:paraId="2EA22D3F" w14:textId="5509DD62"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deploy a fixed wireless network in the wider Mareeba region, west of Cairns. The network will extend high-speed broadband connectivity into areas with limited existing coverage such as Petford and Chillagoe, enabling the uptake of new agricultural and business technologies and improving access to telehealth and education services.</w:t>
            </w:r>
          </w:p>
        </w:tc>
        <w:tc>
          <w:tcPr>
            <w:tcW w:w="531" w:type="pct"/>
          </w:tcPr>
          <w:p w14:paraId="1EAE9C76" w14:textId="767EDE6D" w:rsidR="008A7CD3" w:rsidRPr="009F3701" w:rsidRDefault="008A7CD3"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2BB514CA" w14:textId="7C27F607" w:rsidR="008A7CD3" w:rsidRPr="009F3701" w:rsidRDefault="008A7CD3" w:rsidP="008A7CD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57A2CC7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C04141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6384AE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Balonne-Bollon</w:t>
            </w:r>
          </w:p>
        </w:tc>
        <w:tc>
          <w:tcPr>
            <w:tcW w:w="778" w:type="pct"/>
            <w:noWrap/>
            <w:hideMark/>
          </w:tcPr>
          <w:p w14:paraId="742151F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D515A9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Balonne</w:t>
            </w:r>
          </w:p>
        </w:tc>
        <w:tc>
          <w:tcPr>
            <w:tcW w:w="311" w:type="pct"/>
            <w:noWrap/>
            <w:hideMark/>
          </w:tcPr>
          <w:p w14:paraId="750C92F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E6E03B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531" w:type="pct"/>
            <w:hideMark/>
          </w:tcPr>
          <w:p w14:paraId="5D91472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9630AD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0F9F792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B8BCC1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5D20C7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Isaac</w:t>
            </w:r>
          </w:p>
        </w:tc>
        <w:tc>
          <w:tcPr>
            <w:tcW w:w="778" w:type="pct"/>
            <w:noWrap/>
            <w:hideMark/>
          </w:tcPr>
          <w:p w14:paraId="4D970CF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6D9DA7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Isaac</w:t>
            </w:r>
          </w:p>
        </w:tc>
        <w:tc>
          <w:tcPr>
            <w:tcW w:w="311" w:type="pct"/>
            <w:noWrap/>
            <w:hideMark/>
          </w:tcPr>
          <w:p w14:paraId="5E9DF20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6C5B9DC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highlight w:val="yellow"/>
                <w:lang w:eastAsia="en-AU"/>
              </w:rPr>
            </w:pPr>
            <w:r w:rsidRPr="009F3701">
              <w:rPr>
                <w:rFonts w:eastAsia="Times New Roman" w:cstheme="minorHAnsi"/>
                <w:color w:val="auto"/>
                <w:kern w:val="0"/>
                <w:szCs w:val="22"/>
                <w:lang w:eastAsia="en-AU"/>
              </w:rPr>
              <w:t xml:space="preserve">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w:t>
            </w:r>
            <w:r w:rsidRPr="009F3701">
              <w:rPr>
                <w:rFonts w:eastAsia="Times New Roman" w:cstheme="minorHAnsi"/>
                <w:color w:val="auto"/>
                <w:kern w:val="0"/>
                <w:szCs w:val="22"/>
                <w:lang w:eastAsia="en-AU"/>
              </w:rPr>
              <w:lastRenderedPageBreak/>
              <w:t>to telehealth and education services for residents.</w:t>
            </w:r>
          </w:p>
        </w:tc>
        <w:tc>
          <w:tcPr>
            <w:tcW w:w="531" w:type="pct"/>
            <w:hideMark/>
          </w:tcPr>
          <w:p w14:paraId="11C00EC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In Progress</w:t>
            </w:r>
          </w:p>
        </w:tc>
        <w:tc>
          <w:tcPr>
            <w:tcW w:w="517" w:type="pct"/>
            <w:noWrap/>
            <w:hideMark/>
          </w:tcPr>
          <w:p w14:paraId="10044A34" w14:textId="09A44D12"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25E393F0" w14:textId="77777777" w:rsidTr="00745BFB">
        <w:trPr>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73F83D0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1549867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Napranum</w:t>
            </w:r>
          </w:p>
        </w:tc>
        <w:tc>
          <w:tcPr>
            <w:tcW w:w="778" w:type="pct"/>
            <w:noWrap/>
            <w:hideMark/>
          </w:tcPr>
          <w:p w14:paraId="40B9408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DEE449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Napranum</w:t>
            </w:r>
          </w:p>
        </w:tc>
        <w:tc>
          <w:tcPr>
            <w:tcW w:w="311" w:type="pct"/>
            <w:noWrap/>
            <w:hideMark/>
          </w:tcPr>
          <w:p w14:paraId="58C9B60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D5A448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in the town of </w:t>
            </w:r>
            <w:r w:rsidRPr="009F3701">
              <w:rPr>
                <w:rFonts w:eastAsia="Times New Roman" w:cstheme="minorHAnsi"/>
                <w:bCs/>
                <w:color w:val="auto"/>
                <w:kern w:val="0"/>
                <w:szCs w:val="22"/>
                <w:lang w:eastAsia="en-AU"/>
              </w:rPr>
              <w:t>Napranum</w:t>
            </w:r>
            <w:r w:rsidRPr="009F3701">
              <w:rPr>
                <w:rFonts w:eastAsia="Times New Roman" w:cstheme="minorHAnsi"/>
                <w:color w:val="auto"/>
                <w:kern w:val="0"/>
                <w:szCs w:val="22"/>
                <w:lang w:eastAsia="en-AU"/>
              </w:rPr>
              <w:t>. The network will enable the efficient delivery of essential services, such as health, education, public safety and cultural heritage initiatives, by the Napranum Aboriginal Shire Council.</w:t>
            </w:r>
          </w:p>
        </w:tc>
        <w:tc>
          <w:tcPr>
            <w:tcW w:w="531" w:type="pct"/>
            <w:hideMark/>
          </w:tcPr>
          <w:p w14:paraId="1B04ACA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D60CEA0" w14:textId="5AE76211"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72A32682"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6AF206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277BBEF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Paroo-Bulloo</w:t>
            </w:r>
          </w:p>
        </w:tc>
        <w:tc>
          <w:tcPr>
            <w:tcW w:w="778" w:type="pct"/>
            <w:noWrap/>
            <w:hideMark/>
          </w:tcPr>
          <w:p w14:paraId="515969C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E3D1BD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Paroo, Bulloo</w:t>
            </w:r>
          </w:p>
        </w:tc>
        <w:tc>
          <w:tcPr>
            <w:tcW w:w="311" w:type="pct"/>
            <w:noWrap/>
            <w:hideMark/>
          </w:tcPr>
          <w:p w14:paraId="3962DC2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20A5A3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531" w:type="pct"/>
            <w:hideMark/>
          </w:tcPr>
          <w:p w14:paraId="0D8FC04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ED02833" w14:textId="0014BAC4"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4B84559A"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8093E5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15A965D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Tambo</w:t>
            </w:r>
          </w:p>
        </w:tc>
        <w:tc>
          <w:tcPr>
            <w:tcW w:w="778" w:type="pct"/>
            <w:noWrap/>
            <w:hideMark/>
          </w:tcPr>
          <w:p w14:paraId="1EB5125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38E868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Blackall-Tambo</w:t>
            </w:r>
          </w:p>
        </w:tc>
        <w:tc>
          <w:tcPr>
            <w:tcW w:w="311" w:type="pct"/>
            <w:noWrap/>
            <w:hideMark/>
          </w:tcPr>
          <w:p w14:paraId="2DCABAF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57431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in the Blackall-Tambo Shire region. The network will extend high-speed broadband connectivity into areas with limited existing coverage, supporting the uptake of new agricultural and business technologies, as well as enabling the </w:t>
            </w:r>
            <w:r w:rsidRPr="009F3701">
              <w:rPr>
                <w:rFonts w:eastAsia="Times New Roman" w:cstheme="minorHAnsi"/>
                <w:color w:val="auto"/>
                <w:kern w:val="0"/>
                <w:szCs w:val="22"/>
                <w:lang w:eastAsia="en-AU"/>
              </w:rPr>
              <w:lastRenderedPageBreak/>
              <w:t>effective provision of local medical services through telehealth options.</w:t>
            </w:r>
          </w:p>
        </w:tc>
        <w:tc>
          <w:tcPr>
            <w:tcW w:w="531" w:type="pct"/>
            <w:hideMark/>
          </w:tcPr>
          <w:p w14:paraId="6592976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In Progress</w:t>
            </w:r>
          </w:p>
        </w:tc>
        <w:tc>
          <w:tcPr>
            <w:tcW w:w="517" w:type="pct"/>
            <w:noWrap/>
            <w:hideMark/>
          </w:tcPr>
          <w:p w14:paraId="43C72FDF" w14:textId="316DB0F0"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28A3A23C"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ED4DBC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6FF105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Alpha Satellite to Fibre to the Premise Technology Switch</w:t>
            </w:r>
          </w:p>
        </w:tc>
        <w:tc>
          <w:tcPr>
            <w:tcW w:w="778" w:type="pct"/>
            <w:noWrap/>
            <w:hideMark/>
          </w:tcPr>
          <w:p w14:paraId="7221DCC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81F809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Alpha</w:t>
            </w:r>
          </w:p>
        </w:tc>
        <w:tc>
          <w:tcPr>
            <w:tcW w:w="311" w:type="pct"/>
            <w:noWrap/>
            <w:hideMark/>
          </w:tcPr>
          <w:p w14:paraId="0B958AB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2F717C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531" w:type="pct"/>
            <w:hideMark/>
          </w:tcPr>
          <w:p w14:paraId="5C57CE7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F9956C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277EA39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8938E4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FC5C8E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Murweh Satellite to Fixed Line Technology Change: Augathella</w:t>
            </w:r>
          </w:p>
        </w:tc>
        <w:tc>
          <w:tcPr>
            <w:tcW w:w="778" w:type="pct"/>
            <w:noWrap/>
            <w:hideMark/>
          </w:tcPr>
          <w:p w14:paraId="21BA207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C7C2C1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Augathella</w:t>
            </w:r>
          </w:p>
        </w:tc>
        <w:tc>
          <w:tcPr>
            <w:tcW w:w="311" w:type="pct"/>
            <w:noWrap/>
            <w:hideMark/>
          </w:tcPr>
          <w:p w14:paraId="42B3D3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7C9C12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Murweh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531" w:type="pct"/>
            <w:hideMark/>
          </w:tcPr>
          <w:p w14:paraId="6203682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7BEA2F7"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0846407"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055B03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25707B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Murweh Satellite to Fixed Line Technology Change: Morven</w:t>
            </w:r>
          </w:p>
        </w:tc>
        <w:tc>
          <w:tcPr>
            <w:tcW w:w="778" w:type="pct"/>
            <w:noWrap/>
            <w:hideMark/>
          </w:tcPr>
          <w:p w14:paraId="4FCF3B5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5C234B5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Morven</w:t>
            </w:r>
          </w:p>
        </w:tc>
        <w:tc>
          <w:tcPr>
            <w:tcW w:w="311" w:type="pct"/>
            <w:noWrap/>
            <w:hideMark/>
          </w:tcPr>
          <w:p w14:paraId="510F572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48F2C4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in the Murweh Shire town of Morven from Sky Muster satellite to Fibre to the Premises. The upgrade will support the operations of local businesses, increasing regional output and local employment, as </w:t>
            </w:r>
            <w:r w:rsidRPr="009F3701">
              <w:rPr>
                <w:rFonts w:eastAsia="Times New Roman" w:cstheme="minorHAnsi"/>
                <w:color w:val="auto"/>
                <w:kern w:val="0"/>
                <w:szCs w:val="22"/>
                <w:lang w:eastAsia="en-AU"/>
              </w:rPr>
              <w:lastRenderedPageBreak/>
              <w:t>well as improving access to telehealth and education for residents.</w:t>
            </w:r>
          </w:p>
        </w:tc>
        <w:tc>
          <w:tcPr>
            <w:tcW w:w="531" w:type="pct"/>
            <w:hideMark/>
          </w:tcPr>
          <w:p w14:paraId="13A1EFE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67DBB3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0B846285"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51FE571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55F81B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Surat Satellite to Fibre to the Premise Technology Switch</w:t>
            </w:r>
          </w:p>
        </w:tc>
        <w:tc>
          <w:tcPr>
            <w:tcW w:w="778" w:type="pct"/>
            <w:noWrap/>
            <w:hideMark/>
          </w:tcPr>
          <w:p w14:paraId="5C0129F1"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3B2ED2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Surat</w:t>
            </w:r>
          </w:p>
        </w:tc>
        <w:tc>
          <w:tcPr>
            <w:tcW w:w="311" w:type="pct"/>
            <w:noWrap/>
            <w:hideMark/>
          </w:tcPr>
          <w:p w14:paraId="72419D0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A3212E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531" w:type="pct"/>
            <w:hideMark/>
          </w:tcPr>
          <w:p w14:paraId="4E0BD70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745CAD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4508822" w14:textId="77777777" w:rsidTr="00745BF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70C440C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Queensland Capacity Network Pty Ltd</w:t>
            </w:r>
          </w:p>
        </w:tc>
        <w:tc>
          <w:tcPr>
            <w:tcW w:w="610" w:type="pct"/>
            <w:hideMark/>
          </w:tcPr>
          <w:p w14:paraId="33F743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 Central Highlands Project: Bluff</w:t>
            </w:r>
          </w:p>
        </w:tc>
        <w:tc>
          <w:tcPr>
            <w:tcW w:w="778" w:type="pct"/>
            <w:noWrap/>
            <w:hideMark/>
          </w:tcPr>
          <w:p w14:paraId="2FEF150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205DC0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Bluff</w:t>
            </w:r>
          </w:p>
        </w:tc>
        <w:tc>
          <w:tcPr>
            <w:tcW w:w="311" w:type="pct"/>
            <w:noWrap/>
            <w:hideMark/>
          </w:tcPr>
          <w:p w14:paraId="35D6940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3FA36E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531" w:type="pct"/>
            <w:noWrap/>
            <w:hideMark/>
          </w:tcPr>
          <w:p w14:paraId="311807C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1EFB71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16C94039" w14:textId="77777777" w:rsidTr="00745BFB">
        <w:trPr>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00836DD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Queensland Capacity Network Pty Ltd</w:t>
            </w:r>
          </w:p>
        </w:tc>
        <w:tc>
          <w:tcPr>
            <w:tcW w:w="610" w:type="pct"/>
            <w:hideMark/>
          </w:tcPr>
          <w:p w14:paraId="4D19109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 Central Highlands Project: Dingo</w:t>
            </w:r>
          </w:p>
        </w:tc>
        <w:tc>
          <w:tcPr>
            <w:tcW w:w="778" w:type="pct"/>
            <w:noWrap/>
            <w:hideMark/>
          </w:tcPr>
          <w:p w14:paraId="559E61F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822639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Dingo</w:t>
            </w:r>
          </w:p>
        </w:tc>
        <w:tc>
          <w:tcPr>
            <w:tcW w:w="311" w:type="pct"/>
            <w:noWrap/>
            <w:hideMark/>
          </w:tcPr>
          <w:p w14:paraId="1A530CD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F20796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531" w:type="pct"/>
            <w:noWrap/>
            <w:hideMark/>
          </w:tcPr>
          <w:p w14:paraId="1BDE7AC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119D33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070048FE" w14:textId="77777777" w:rsidTr="00745BF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41B1909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Queensland Capacity </w:t>
            </w:r>
            <w:r w:rsidRPr="009F3701">
              <w:rPr>
                <w:rFonts w:eastAsia="Times New Roman" w:cstheme="minorHAnsi"/>
                <w:color w:val="auto"/>
                <w:kern w:val="0"/>
                <w:szCs w:val="22"/>
                <w:lang w:eastAsia="en-AU"/>
              </w:rPr>
              <w:lastRenderedPageBreak/>
              <w:t>Network Pty Ltd</w:t>
            </w:r>
          </w:p>
        </w:tc>
        <w:tc>
          <w:tcPr>
            <w:tcW w:w="610" w:type="pct"/>
            <w:hideMark/>
          </w:tcPr>
          <w:p w14:paraId="5405C2E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QLD Central Highlands Project: Duaringa</w:t>
            </w:r>
          </w:p>
        </w:tc>
        <w:tc>
          <w:tcPr>
            <w:tcW w:w="778" w:type="pct"/>
            <w:noWrap/>
            <w:hideMark/>
          </w:tcPr>
          <w:p w14:paraId="7C1413E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94B7C6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Duaringa</w:t>
            </w:r>
          </w:p>
        </w:tc>
        <w:tc>
          <w:tcPr>
            <w:tcW w:w="311" w:type="pct"/>
            <w:noWrap/>
            <w:hideMark/>
          </w:tcPr>
          <w:p w14:paraId="4FF030F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C94553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to the town of Duaringa, in the Central Highlands of Queensland. The </w:t>
            </w:r>
            <w:r w:rsidRPr="009F3701">
              <w:rPr>
                <w:rFonts w:eastAsia="Times New Roman" w:cstheme="minorHAnsi"/>
                <w:color w:val="auto"/>
                <w:kern w:val="0"/>
                <w:szCs w:val="22"/>
                <w:lang w:eastAsia="en-AU"/>
              </w:rPr>
              <w:lastRenderedPageBreak/>
              <w:t>network will extend high-speed broadband connectivity to the town, benefiting local community facilities, small businesses and residents.</w:t>
            </w:r>
          </w:p>
        </w:tc>
        <w:tc>
          <w:tcPr>
            <w:tcW w:w="531" w:type="pct"/>
            <w:noWrap/>
            <w:hideMark/>
          </w:tcPr>
          <w:p w14:paraId="7197049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998D3C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45AA4D6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0FCDC6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F9FB0E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Aurukun</w:t>
            </w:r>
          </w:p>
        </w:tc>
        <w:tc>
          <w:tcPr>
            <w:tcW w:w="778" w:type="pct"/>
            <w:noWrap/>
            <w:hideMark/>
          </w:tcPr>
          <w:p w14:paraId="5C539B0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E6F9CC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Aurukun</w:t>
            </w:r>
          </w:p>
        </w:tc>
        <w:tc>
          <w:tcPr>
            <w:tcW w:w="311" w:type="pct"/>
            <w:noWrap/>
            <w:hideMark/>
          </w:tcPr>
          <w:p w14:paraId="6ADE8FC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73FA1E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transmission and backhaul capacity at the existing Telstra 4GX mobile base station at </w:t>
            </w:r>
            <w:r w:rsidRPr="009F3701">
              <w:rPr>
                <w:rFonts w:eastAsia="Times New Roman" w:cstheme="minorHAnsi"/>
                <w:bCs/>
                <w:color w:val="auto"/>
                <w:kern w:val="0"/>
                <w:szCs w:val="22"/>
                <w:lang w:eastAsia="en-AU"/>
              </w:rPr>
              <w:t>Aurukun,</w:t>
            </w:r>
            <w:r w:rsidRPr="009F3701">
              <w:rPr>
                <w:rFonts w:eastAsia="Times New Roman" w:cstheme="minorHAnsi"/>
                <w:color w:val="auto"/>
                <w:kern w:val="0"/>
                <w:szCs w:val="22"/>
                <w:lang w:eastAsia="en-AU"/>
              </w:rPr>
              <w:t xml:space="preserve"> a remote Indigenous community located on Cape York in Queensland. The upgrade will support online banking and financial transactions at existing retail businesses, as well as supporting local employment opportunities.</w:t>
            </w:r>
          </w:p>
        </w:tc>
        <w:tc>
          <w:tcPr>
            <w:tcW w:w="531" w:type="pct"/>
            <w:hideMark/>
          </w:tcPr>
          <w:p w14:paraId="5F342E68"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FE52AD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C20A57" w:rsidRPr="009F3701" w14:paraId="7F144CAE"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1676E1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7F61DE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Cow Bay</w:t>
            </w:r>
          </w:p>
        </w:tc>
        <w:tc>
          <w:tcPr>
            <w:tcW w:w="778" w:type="pct"/>
            <w:noWrap/>
            <w:hideMark/>
          </w:tcPr>
          <w:p w14:paraId="67E5E25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928D8A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Buchanan Creek</w:t>
            </w:r>
          </w:p>
        </w:tc>
        <w:tc>
          <w:tcPr>
            <w:tcW w:w="311" w:type="pct"/>
            <w:noWrap/>
            <w:hideMark/>
          </w:tcPr>
          <w:p w14:paraId="2F0C6F9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B219D2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531" w:type="pct"/>
            <w:hideMark/>
          </w:tcPr>
          <w:p w14:paraId="23964B2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7CD6E7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6EB80EF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8CEB3E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CD8BF7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Dajarra</w:t>
            </w:r>
          </w:p>
        </w:tc>
        <w:tc>
          <w:tcPr>
            <w:tcW w:w="778" w:type="pct"/>
            <w:noWrap/>
            <w:hideMark/>
          </w:tcPr>
          <w:p w14:paraId="62373A6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BC8AEB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Dajarra</w:t>
            </w:r>
          </w:p>
        </w:tc>
        <w:tc>
          <w:tcPr>
            <w:tcW w:w="311" w:type="pct"/>
            <w:noWrap/>
            <w:hideMark/>
          </w:tcPr>
          <w:p w14:paraId="5CE3F4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302AB7E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antenna equipment and backhaul capacity at the existing 3G Telstra base station in </w:t>
            </w:r>
            <w:r w:rsidRPr="009F3701">
              <w:rPr>
                <w:rFonts w:eastAsia="Times New Roman" w:cstheme="minorHAnsi"/>
                <w:bCs/>
                <w:color w:val="auto"/>
                <w:kern w:val="0"/>
                <w:szCs w:val="22"/>
                <w:lang w:eastAsia="en-AU"/>
              </w:rPr>
              <w:t>Dajarra</w:t>
            </w:r>
            <w:r w:rsidRPr="009F3701">
              <w:rPr>
                <w:rFonts w:eastAsia="Times New Roman" w:cstheme="minorHAnsi"/>
                <w:color w:val="auto"/>
                <w:kern w:val="0"/>
                <w:szCs w:val="22"/>
                <w:lang w:eastAsia="en-AU"/>
              </w:rPr>
              <w:t>, to provide Telstra 4GX and Internet of Things coverage to the town and surrounding areas. The upgrade will support the operations of local businesses and enable remote working opportunities in the area.</w:t>
            </w:r>
          </w:p>
        </w:tc>
        <w:tc>
          <w:tcPr>
            <w:tcW w:w="531" w:type="pct"/>
            <w:hideMark/>
          </w:tcPr>
          <w:p w14:paraId="71DD95C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CC78EA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1B118923"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6229DA1"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905EE0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Lake Moondarra</w:t>
            </w:r>
          </w:p>
        </w:tc>
        <w:tc>
          <w:tcPr>
            <w:tcW w:w="778" w:type="pct"/>
            <w:noWrap/>
            <w:hideMark/>
          </w:tcPr>
          <w:p w14:paraId="138A23E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590B4E1"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Isa</w:t>
            </w:r>
          </w:p>
        </w:tc>
        <w:tc>
          <w:tcPr>
            <w:tcW w:w="311" w:type="pct"/>
            <w:noWrap/>
            <w:hideMark/>
          </w:tcPr>
          <w:p w14:paraId="0B77F2A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13A4E57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531" w:type="pct"/>
            <w:hideMark/>
          </w:tcPr>
          <w:p w14:paraId="3804805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BC6F96"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0EC7EDCC"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AC6CDA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7CCFDA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Mornington Island</w:t>
            </w:r>
          </w:p>
        </w:tc>
        <w:tc>
          <w:tcPr>
            <w:tcW w:w="778" w:type="pct"/>
            <w:noWrap/>
            <w:hideMark/>
          </w:tcPr>
          <w:p w14:paraId="5E2CA68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FE146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Gununa</w:t>
            </w:r>
          </w:p>
        </w:tc>
        <w:tc>
          <w:tcPr>
            <w:tcW w:w="311" w:type="pct"/>
            <w:noWrap/>
            <w:hideMark/>
          </w:tcPr>
          <w:p w14:paraId="3B60F76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11FFF16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4GX mobile facility in the </w:t>
            </w:r>
            <w:r w:rsidRPr="009F3701">
              <w:rPr>
                <w:rFonts w:eastAsia="Times New Roman" w:cstheme="minorHAnsi"/>
                <w:bCs/>
                <w:color w:val="auto"/>
                <w:kern w:val="0"/>
                <w:szCs w:val="22"/>
                <w:lang w:eastAsia="en-AU"/>
              </w:rPr>
              <w:t>Indigenous community of Gununa on Mornington Island.</w:t>
            </w:r>
            <w:r w:rsidRPr="009F3701">
              <w:rPr>
                <w:rFonts w:eastAsia="Times New Roman" w:cstheme="minorHAnsi"/>
                <w:color w:val="auto"/>
                <w:kern w:val="0"/>
                <w:szCs w:val="22"/>
                <w:lang w:eastAsia="en-AU"/>
              </w:rPr>
              <w:t xml:space="preserve"> The project will also upgrade the existing fibre network between Mt Isa and Point Parker, and deploy a new mobile site near Century Mine, to provide microwave backhaul capacity to the Mornington Island. The upgrades will support the delivery of government </w:t>
            </w:r>
            <w:r w:rsidRPr="009F3701">
              <w:rPr>
                <w:rFonts w:eastAsia="Times New Roman" w:cstheme="minorHAnsi"/>
                <w:color w:val="auto"/>
                <w:kern w:val="0"/>
                <w:szCs w:val="22"/>
                <w:lang w:eastAsia="en-AU"/>
              </w:rPr>
              <w:lastRenderedPageBreak/>
              <w:t>services, as well as health and education resources. Improved connectivity will also support expanded business opportunities in cultural and fishing tourism.</w:t>
            </w:r>
          </w:p>
        </w:tc>
        <w:tc>
          <w:tcPr>
            <w:tcW w:w="531" w:type="pct"/>
            <w:hideMark/>
          </w:tcPr>
          <w:p w14:paraId="22DBCA3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4EA623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1A4F5BEE"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26FA559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CB281A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Mt Coolon</w:t>
            </w:r>
          </w:p>
        </w:tc>
        <w:tc>
          <w:tcPr>
            <w:tcW w:w="778" w:type="pct"/>
            <w:noWrap/>
            <w:hideMark/>
          </w:tcPr>
          <w:p w14:paraId="1725EBC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4D2AC46"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Coolon</w:t>
            </w:r>
          </w:p>
        </w:tc>
        <w:tc>
          <w:tcPr>
            <w:tcW w:w="311" w:type="pct"/>
            <w:noWrap/>
            <w:hideMark/>
          </w:tcPr>
          <w:p w14:paraId="4127CCC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2EE6BAF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in the Central West Queensland locality of Mt Coolon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531" w:type="pct"/>
            <w:hideMark/>
          </w:tcPr>
          <w:p w14:paraId="64A0628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7F2024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095209AB"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1867B0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F2A6C8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Palm Island</w:t>
            </w:r>
          </w:p>
        </w:tc>
        <w:tc>
          <w:tcPr>
            <w:tcW w:w="778" w:type="pct"/>
            <w:noWrap/>
            <w:hideMark/>
          </w:tcPr>
          <w:p w14:paraId="299308E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8C9822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Palm Island</w:t>
            </w:r>
          </w:p>
        </w:tc>
        <w:tc>
          <w:tcPr>
            <w:tcW w:w="311" w:type="pct"/>
            <w:noWrap/>
            <w:hideMark/>
          </w:tcPr>
          <w:p w14:paraId="3592CBC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BA0D202" w14:textId="6960CEFB"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existing Telstra 4GX macro base station at</w:t>
            </w:r>
            <w:r w:rsidRPr="009F3701">
              <w:rPr>
                <w:rFonts w:eastAsia="Times New Roman" w:cstheme="minorHAnsi"/>
                <w:bCs/>
                <w:color w:val="auto"/>
                <w:kern w:val="0"/>
                <w:szCs w:val="22"/>
                <w:lang w:eastAsia="en-AU"/>
              </w:rPr>
              <w:t xml:space="preserve"> Palm Island North</w:t>
            </w:r>
            <w:r w:rsidRPr="009F3701">
              <w:rPr>
                <w:rFonts w:eastAsia="Times New Roman" w:cstheme="minorHAnsi"/>
                <w:color w:val="auto"/>
                <w:kern w:val="0"/>
                <w:szCs w:val="22"/>
                <w:lang w:eastAsia="en-AU"/>
              </w:rPr>
              <w:t xml:space="preserve">. The upgrade will provide improved mobile capacity to support economic development opportunities on Palm Island, </w:t>
            </w:r>
            <w:r w:rsidRPr="009F3701">
              <w:rPr>
                <w:rFonts w:eastAsia="Times New Roman" w:cstheme="minorHAnsi"/>
                <w:color w:val="auto"/>
                <w:kern w:val="0"/>
                <w:szCs w:val="22"/>
                <w:lang w:eastAsia="en-AU"/>
              </w:rPr>
              <w:lastRenderedPageBreak/>
              <w:t xml:space="preserve">including in tourism, aquaculture and retail. Increased mobile connectivity will also </w:t>
            </w:r>
            <w:r w:rsidR="001159B1" w:rsidRPr="009F3701">
              <w:rPr>
                <w:rFonts w:eastAsia="Times New Roman" w:cstheme="minorHAnsi"/>
                <w:color w:val="auto"/>
                <w:kern w:val="0"/>
                <w:szCs w:val="22"/>
                <w:lang w:eastAsia="en-AU"/>
              </w:rPr>
              <w:t>enable</w:t>
            </w:r>
            <w:r w:rsidRPr="009F3701">
              <w:rPr>
                <w:rFonts w:eastAsia="Times New Roman" w:cstheme="minorHAnsi"/>
                <w:color w:val="auto"/>
                <w:kern w:val="0"/>
                <w:szCs w:val="22"/>
                <w:lang w:eastAsia="en-AU"/>
              </w:rPr>
              <w:t xml:space="preserve"> improved access to telehealth, education, natural disaster warnings and other essential services for the community.</w:t>
            </w:r>
          </w:p>
        </w:tc>
        <w:tc>
          <w:tcPr>
            <w:tcW w:w="531" w:type="pct"/>
            <w:hideMark/>
          </w:tcPr>
          <w:p w14:paraId="43A5777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3DE4B07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0F6E8565"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B4989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Queensland Pty Ltd</w:t>
            </w:r>
          </w:p>
        </w:tc>
        <w:tc>
          <w:tcPr>
            <w:tcW w:w="610" w:type="pct"/>
            <w:hideMark/>
          </w:tcPr>
          <w:p w14:paraId="3F1CF20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Etta Plains Station connectivity project</w:t>
            </w:r>
          </w:p>
        </w:tc>
        <w:tc>
          <w:tcPr>
            <w:tcW w:w="778" w:type="pct"/>
            <w:noWrap/>
            <w:hideMark/>
          </w:tcPr>
          <w:p w14:paraId="547DB2A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53AE49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Etta Plains</w:t>
            </w:r>
          </w:p>
        </w:tc>
        <w:tc>
          <w:tcPr>
            <w:tcW w:w="311" w:type="pct"/>
            <w:noWrap/>
            <w:hideMark/>
          </w:tcPr>
          <w:p w14:paraId="6F614D3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2DC7D0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531" w:type="pct"/>
            <w:noWrap/>
            <w:hideMark/>
          </w:tcPr>
          <w:p w14:paraId="5FB4DF4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8E6F5B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048E75D6"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E00217A"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Queensland Pty Ltd</w:t>
            </w:r>
          </w:p>
        </w:tc>
        <w:tc>
          <w:tcPr>
            <w:tcW w:w="610" w:type="pct"/>
            <w:hideMark/>
          </w:tcPr>
          <w:p w14:paraId="0610F82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QLD North West Queensland Connectivity Project: Julia Creek</w:t>
            </w:r>
          </w:p>
        </w:tc>
        <w:tc>
          <w:tcPr>
            <w:tcW w:w="778" w:type="pct"/>
            <w:noWrap/>
            <w:hideMark/>
          </w:tcPr>
          <w:p w14:paraId="540B9CF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5C90C80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Julia Creek</w:t>
            </w:r>
          </w:p>
        </w:tc>
        <w:tc>
          <w:tcPr>
            <w:tcW w:w="311" w:type="pct"/>
            <w:noWrap/>
            <w:hideMark/>
          </w:tcPr>
          <w:p w14:paraId="3956A5C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C21EEE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31" w:type="pct"/>
            <w:hideMark/>
          </w:tcPr>
          <w:p w14:paraId="4CD7BFB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BE252C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C20A57" w:rsidRPr="009F3701" w14:paraId="1B9F6B45"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84B488A"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Wi-Sky Queensland Pty Ltd</w:t>
            </w:r>
          </w:p>
        </w:tc>
        <w:tc>
          <w:tcPr>
            <w:tcW w:w="610" w:type="pct"/>
            <w:hideMark/>
          </w:tcPr>
          <w:p w14:paraId="2B2AC00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QLD North West Queensland Connectivity Project: Stamford</w:t>
            </w:r>
          </w:p>
        </w:tc>
        <w:tc>
          <w:tcPr>
            <w:tcW w:w="778" w:type="pct"/>
            <w:noWrap/>
            <w:hideMark/>
          </w:tcPr>
          <w:p w14:paraId="2214D97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4E710F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Stamford</w:t>
            </w:r>
          </w:p>
        </w:tc>
        <w:tc>
          <w:tcPr>
            <w:tcW w:w="311" w:type="pct"/>
            <w:noWrap/>
            <w:hideMark/>
          </w:tcPr>
          <w:p w14:paraId="7F833E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690F30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31" w:type="pct"/>
            <w:hideMark/>
          </w:tcPr>
          <w:p w14:paraId="06D5A89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DB108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510CCAD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DE2F0F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1642DE5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Lewiston East Fixed Wireless to Fibre to the Premise Technology Switch</w:t>
            </w:r>
          </w:p>
        </w:tc>
        <w:tc>
          <w:tcPr>
            <w:tcW w:w="778" w:type="pct"/>
            <w:noWrap/>
            <w:hideMark/>
          </w:tcPr>
          <w:p w14:paraId="1E597D3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6A24676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Lewiston East</w:t>
            </w:r>
          </w:p>
        </w:tc>
        <w:tc>
          <w:tcPr>
            <w:tcW w:w="311" w:type="pct"/>
            <w:noWrap/>
            <w:hideMark/>
          </w:tcPr>
          <w:p w14:paraId="119F2FB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22F61E6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town of Lewiston East, north of Adelaide, from Fixed Wireless to FTTP. The upgrade will support anticipated population growth in the area, as well as supporting local economic growth and diversification opportunities.</w:t>
            </w:r>
          </w:p>
        </w:tc>
        <w:tc>
          <w:tcPr>
            <w:tcW w:w="531" w:type="pct"/>
            <w:hideMark/>
          </w:tcPr>
          <w:p w14:paraId="56FA161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32F1A3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4B8A6F65"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2CDF89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62C7717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Wudinna Satellite to Fixed Line Technology Change</w:t>
            </w:r>
          </w:p>
        </w:tc>
        <w:tc>
          <w:tcPr>
            <w:tcW w:w="778" w:type="pct"/>
            <w:noWrap/>
            <w:hideMark/>
          </w:tcPr>
          <w:p w14:paraId="185867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294E19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Wudinna</w:t>
            </w:r>
          </w:p>
        </w:tc>
        <w:tc>
          <w:tcPr>
            <w:tcW w:w="311" w:type="pct"/>
            <w:noWrap/>
            <w:hideMark/>
          </w:tcPr>
          <w:p w14:paraId="749E93E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029CD40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service technology in the town of Wudinna from NBN Sky Muster to NBN Fibre to the Premises. The upgrade will improve access to online education and health services, expand economic opportunities and increase connectedness and digital capabilities in the community.</w:t>
            </w:r>
          </w:p>
        </w:tc>
        <w:tc>
          <w:tcPr>
            <w:tcW w:w="531" w:type="pct"/>
            <w:hideMark/>
          </w:tcPr>
          <w:p w14:paraId="557F7CA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6DD86D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3E2C1D6C"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18E0639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35A436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Ernabella</w:t>
            </w:r>
          </w:p>
        </w:tc>
        <w:tc>
          <w:tcPr>
            <w:tcW w:w="778" w:type="pct"/>
            <w:noWrap/>
            <w:hideMark/>
          </w:tcPr>
          <w:p w14:paraId="68D9415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ACFFA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Pukatja</w:t>
            </w:r>
          </w:p>
        </w:tc>
        <w:tc>
          <w:tcPr>
            <w:tcW w:w="311" w:type="pct"/>
            <w:noWrap/>
            <w:hideMark/>
          </w:tcPr>
          <w:p w14:paraId="14D94B7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6F31EAB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backhaul capacity to the existing Telstra 4G mobile tower in </w:t>
            </w:r>
            <w:r w:rsidRPr="009F3701">
              <w:rPr>
                <w:rFonts w:eastAsia="Times New Roman" w:cstheme="minorHAnsi"/>
                <w:bCs/>
                <w:color w:val="auto"/>
                <w:kern w:val="0"/>
                <w:szCs w:val="22"/>
                <w:lang w:eastAsia="en-AU"/>
              </w:rPr>
              <w:t>Ernabella (Pukatja)</w:t>
            </w:r>
            <w:r w:rsidRPr="009F3701">
              <w:rPr>
                <w:rFonts w:eastAsia="Times New Roman" w:cstheme="minorHAnsi"/>
                <w:color w:val="auto"/>
                <w:kern w:val="0"/>
                <w:szCs w:val="22"/>
                <w:lang w:eastAsia="en-AU"/>
              </w:rPr>
              <w:t>. The upgrade will provide improved coverage and user throughput speeds for the Ernabella township and the surrounding community, including the local airstrip.</w:t>
            </w:r>
          </w:p>
        </w:tc>
        <w:tc>
          <w:tcPr>
            <w:tcW w:w="531" w:type="pct"/>
            <w:hideMark/>
          </w:tcPr>
          <w:p w14:paraId="6906C61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3EB8A7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14D302E9" w14:textId="77777777" w:rsidTr="00745BFB">
        <w:trPr>
          <w:cnfStyle w:val="000000010000" w:firstRow="0" w:lastRow="0" w:firstColumn="0" w:lastColumn="0" w:oddVBand="0" w:evenVBand="0" w:oddHBand="0" w:evenHBand="1" w:firstRowFirstColumn="0" w:firstRowLastColumn="0" w:lastRowFirstColumn="0" w:lastRowLastColumn="0"/>
          <w:trHeight w:val="2112"/>
        </w:trPr>
        <w:tc>
          <w:tcPr>
            <w:cnfStyle w:val="001000000000" w:firstRow="0" w:lastRow="0" w:firstColumn="1" w:lastColumn="0" w:oddVBand="0" w:evenVBand="0" w:oddHBand="0" w:evenHBand="0" w:firstRowFirstColumn="0" w:firstRowLastColumn="0" w:lastRowFirstColumn="0" w:lastRowLastColumn="0"/>
            <w:tcW w:w="402" w:type="pct"/>
            <w:hideMark/>
          </w:tcPr>
          <w:p w14:paraId="3D718D6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84B7C9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Far North SA</w:t>
            </w:r>
          </w:p>
        </w:tc>
        <w:tc>
          <w:tcPr>
            <w:tcW w:w="778" w:type="pct"/>
            <w:noWrap/>
            <w:hideMark/>
          </w:tcPr>
          <w:p w14:paraId="12F79F9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0B1816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APY Lands, Leigh Creek, Hawker</w:t>
            </w:r>
          </w:p>
        </w:tc>
        <w:tc>
          <w:tcPr>
            <w:tcW w:w="311" w:type="pct"/>
            <w:noWrap/>
            <w:hideMark/>
          </w:tcPr>
          <w:p w14:paraId="74BE0C5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39EBF06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w:t>
            </w:r>
            <w:r w:rsidRPr="009F3701">
              <w:rPr>
                <w:rFonts w:eastAsia="Times New Roman" w:cstheme="minorHAnsi"/>
                <w:bCs/>
                <w:color w:val="auto"/>
                <w:kern w:val="0"/>
                <w:szCs w:val="22"/>
                <w:lang w:eastAsia="en-AU"/>
              </w:rPr>
              <w:t>Marree Aboriginal School.</w:t>
            </w:r>
            <w:r w:rsidRPr="009F3701">
              <w:rPr>
                <w:rFonts w:eastAsia="Times New Roman" w:cstheme="minorHAnsi"/>
                <w:color w:val="auto"/>
                <w:kern w:val="0"/>
                <w:szCs w:val="22"/>
                <w:lang w:eastAsia="en-AU"/>
              </w:rPr>
              <w:t xml:space="preserve"> The project will also upgrade the transmission capacity at Telstra’s Mount Scott and Leigh Creek base stations, enabling improved 4G access. Telstra also will commission 4G Satellite Small Cells into the communities of </w:t>
            </w:r>
            <w:r w:rsidRPr="009F3701">
              <w:rPr>
                <w:rFonts w:eastAsia="Times New Roman" w:cstheme="minorHAnsi"/>
                <w:bCs/>
                <w:color w:val="auto"/>
                <w:kern w:val="0"/>
                <w:szCs w:val="22"/>
                <w:lang w:eastAsia="en-AU"/>
              </w:rPr>
              <w:t>Dalhousie Springs, Yunyarinyi, Nyapari, Murputja, Kalka, Kanpi and Watinuma.</w:t>
            </w:r>
          </w:p>
        </w:tc>
        <w:tc>
          <w:tcPr>
            <w:tcW w:w="531" w:type="pct"/>
            <w:hideMark/>
          </w:tcPr>
          <w:p w14:paraId="2B72328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70924BB" w14:textId="089A0782"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4463048C"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E236A7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FB8AF4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Mintaro</w:t>
            </w:r>
          </w:p>
        </w:tc>
        <w:tc>
          <w:tcPr>
            <w:tcW w:w="778" w:type="pct"/>
            <w:noWrap/>
            <w:hideMark/>
          </w:tcPr>
          <w:p w14:paraId="5B27F7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74ECDC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Stanley</w:t>
            </w:r>
          </w:p>
        </w:tc>
        <w:tc>
          <w:tcPr>
            <w:tcW w:w="311" w:type="pct"/>
            <w:noWrap/>
            <w:hideMark/>
          </w:tcPr>
          <w:p w14:paraId="1538404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2A07A5F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531" w:type="pct"/>
            <w:hideMark/>
          </w:tcPr>
          <w:p w14:paraId="0277907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FEEBA0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13E7097B"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25B2383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FortyTwo 24 Pty Ltd</w:t>
            </w:r>
          </w:p>
        </w:tc>
        <w:tc>
          <w:tcPr>
            <w:tcW w:w="610" w:type="pct"/>
            <w:hideMark/>
          </w:tcPr>
          <w:p w14:paraId="4123692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Enhancing Australia's Sovereign Space Capability</w:t>
            </w:r>
          </w:p>
        </w:tc>
        <w:tc>
          <w:tcPr>
            <w:tcW w:w="778" w:type="pct"/>
            <w:noWrap/>
            <w:hideMark/>
          </w:tcPr>
          <w:p w14:paraId="0685C87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Backhaul</w:t>
            </w:r>
          </w:p>
        </w:tc>
        <w:tc>
          <w:tcPr>
            <w:tcW w:w="557" w:type="pct"/>
            <w:hideMark/>
          </w:tcPr>
          <w:p w14:paraId="5568927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Melton Mowbray</w:t>
            </w:r>
          </w:p>
        </w:tc>
        <w:tc>
          <w:tcPr>
            <w:tcW w:w="311" w:type="pct"/>
            <w:noWrap/>
            <w:hideMark/>
          </w:tcPr>
          <w:p w14:paraId="27C898A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5595374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an optical fibre extension between the Midlands Highway and Bisdee Tier to provide 10 Gbps data capacity to the Greenhill Observatory operated by the University of Tasmania. Improved connectivity at the Greenhill Observatory will allow UTAS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531" w:type="pct"/>
            <w:noWrap/>
            <w:hideMark/>
          </w:tcPr>
          <w:p w14:paraId="58776FB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906C60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461BD3B6"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163639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7CEF67C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 Fixed Wireless to Fibre to the Premise Technology Change</w:t>
            </w:r>
          </w:p>
        </w:tc>
        <w:tc>
          <w:tcPr>
            <w:tcW w:w="778" w:type="pct"/>
            <w:noWrap/>
            <w:hideMark/>
          </w:tcPr>
          <w:p w14:paraId="076CF65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A323DB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w:t>
            </w:r>
          </w:p>
        </w:tc>
        <w:tc>
          <w:tcPr>
            <w:tcW w:w="311" w:type="pct"/>
            <w:noWrap/>
            <w:hideMark/>
          </w:tcPr>
          <w:p w14:paraId="7477845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281C70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Huon Valley town of Geeveston from Fixed Wireless to Fibre to the Premises. The upgrade will support improved connectivity for a number of local industries, as well as for health centres and local schools.</w:t>
            </w:r>
          </w:p>
        </w:tc>
        <w:tc>
          <w:tcPr>
            <w:tcW w:w="531" w:type="pct"/>
            <w:hideMark/>
          </w:tcPr>
          <w:p w14:paraId="660EB41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D2095B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16BC7CF9"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495C53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TasmaNET Pty Ltd</w:t>
            </w:r>
          </w:p>
        </w:tc>
        <w:tc>
          <w:tcPr>
            <w:tcW w:w="610" w:type="pct"/>
            <w:hideMark/>
          </w:tcPr>
          <w:p w14:paraId="70BC59A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Connectivity Upgrade Tahune Airwalk and the Warra Ecosystem Observatory</w:t>
            </w:r>
          </w:p>
        </w:tc>
        <w:tc>
          <w:tcPr>
            <w:tcW w:w="778" w:type="pct"/>
            <w:noWrap/>
            <w:hideMark/>
          </w:tcPr>
          <w:p w14:paraId="04C820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C9D51E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w:t>
            </w:r>
          </w:p>
        </w:tc>
        <w:tc>
          <w:tcPr>
            <w:tcW w:w="311" w:type="pct"/>
            <w:noWrap/>
            <w:hideMark/>
          </w:tcPr>
          <w:p w14:paraId="0A5AB5F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5503E2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existing communications network servicing the Tahune Airwalk and Warra Ecosystem Observatory in southern Tasmania. The network will provide broadband connectivity to the highly popular Tahune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531" w:type="pct"/>
            <w:hideMark/>
          </w:tcPr>
          <w:p w14:paraId="111EE30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8F8400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73B9F6A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81313A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EE6CF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Jericho</w:t>
            </w:r>
          </w:p>
        </w:tc>
        <w:tc>
          <w:tcPr>
            <w:tcW w:w="778" w:type="pct"/>
            <w:noWrap/>
            <w:hideMark/>
          </w:tcPr>
          <w:p w14:paraId="27A1311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DE3ED7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Jericho</w:t>
            </w:r>
          </w:p>
        </w:tc>
        <w:tc>
          <w:tcPr>
            <w:tcW w:w="311" w:type="pct"/>
            <w:noWrap/>
            <w:hideMark/>
          </w:tcPr>
          <w:p w14:paraId="5C1A6A2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7C66B4A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antenna equipment and backhaul capacity at the existing 3G Telstra base station in Jericho to provide Telstra 4GX and Internet of Things coverage to the town and surrounding areas. The upgrade will enable increased commuter </w:t>
            </w:r>
            <w:r w:rsidRPr="009F3701">
              <w:rPr>
                <w:rFonts w:eastAsia="Times New Roman" w:cstheme="minorHAnsi"/>
                <w:color w:val="auto"/>
                <w:kern w:val="0"/>
                <w:szCs w:val="22"/>
                <w:lang w:eastAsia="en-AU"/>
              </w:rPr>
              <w:lastRenderedPageBreak/>
              <w:t>safety along a major transport route, as well as improving the attractiveness of the area as a tourist location.</w:t>
            </w:r>
          </w:p>
        </w:tc>
        <w:tc>
          <w:tcPr>
            <w:tcW w:w="531" w:type="pct"/>
            <w:hideMark/>
          </w:tcPr>
          <w:p w14:paraId="0B2C5E4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028AE7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659C2E2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03936D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DF8E66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King Island</w:t>
            </w:r>
          </w:p>
        </w:tc>
        <w:tc>
          <w:tcPr>
            <w:tcW w:w="778" w:type="pct"/>
            <w:noWrap/>
            <w:hideMark/>
          </w:tcPr>
          <w:p w14:paraId="00AB447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56EADF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King Island</w:t>
            </w:r>
          </w:p>
        </w:tc>
        <w:tc>
          <w:tcPr>
            <w:tcW w:w="311" w:type="pct"/>
            <w:noWrap/>
            <w:hideMark/>
          </w:tcPr>
          <w:p w14:paraId="4215F9E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60204E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531" w:type="pct"/>
            <w:hideMark/>
          </w:tcPr>
          <w:p w14:paraId="526251E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0EE00AA"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61FFE6F5" w14:textId="77777777" w:rsidTr="00745BFB">
        <w:trPr>
          <w:trHeight w:val="2376"/>
        </w:trPr>
        <w:tc>
          <w:tcPr>
            <w:cnfStyle w:val="001000000000" w:firstRow="0" w:lastRow="0" w:firstColumn="1" w:lastColumn="0" w:oddVBand="0" w:evenVBand="0" w:oddHBand="0" w:evenHBand="0" w:firstRowFirstColumn="0" w:firstRowLastColumn="0" w:lastRowFirstColumn="0" w:lastRowLastColumn="0"/>
            <w:tcW w:w="402" w:type="pct"/>
            <w:hideMark/>
          </w:tcPr>
          <w:p w14:paraId="33A2A6E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1EA53A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 Schools</w:t>
            </w:r>
          </w:p>
        </w:tc>
        <w:tc>
          <w:tcPr>
            <w:tcW w:w="778" w:type="pct"/>
            <w:noWrap/>
            <w:hideMark/>
          </w:tcPr>
          <w:p w14:paraId="1598C03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2012791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Wesley Vale, Bagdad, Dunally, Forest, Glen Huon, Molesworth, Nubeena, Yolla, Sheffield</w:t>
            </w:r>
          </w:p>
        </w:tc>
        <w:tc>
          <w:tcPr>
            <w:tcW w:w="311" w:type="pct"/>
            <w:noWrap/>
            <w:hideMark/>
          </w:tcPr>
          <w:p w14:paraId="7FBD1F6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156BAD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531" w:type="pct"/>
            <w:hideMark/>
          </w:tcPr>
          <w:p w14:paraId="5EE27ED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228CA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6C5B6D08"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4C34C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5392503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Swan Hill</w:t>
            </w:r>
          </w:p>
        </w:tc>
        <w:tc>
          <w:tcPr>
            <w:tcW w:w="778" w:type="pct"/>
            <w:noWrap/>
            <w:hideMark/>
          </w:tcPr>
          <w:p w14:paraId="2F1D6E6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722613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Swan Hill</w:t>
            </w:r>
          </w:p>
        </w:tc>
        <w:tc>
          <w:tcPr>
            <w:tcW w:w="311" w:type="pct"/>
            <w:noWrap/>
            <w:hideMark/>
          </w:tcPr>
          <w:p w14:paraId="1CF8E42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355B6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Swan Hill region. The network will enable the uptake of new agricultural and business technologies in a high-value irrigated farming area, as well as supporting local manufacturing and other diversification opportunities and improving access to telehealth and education.</w:t>
            </w:r>
          </w:p>
        </w:tc>
        <w:tc>
          <w:tcPr>
            <w:tcW w:w="531" w:type="pct"/>
            <w:hideMark/>
          </w:tcPr>
          <w:p w14:paraId="5A49789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FA44798" w14:textId="01F8BA4D"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994566" w:rsidRPr="009F3701" w14:paraId="413FD50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tcPr>
          <w:p w14:paraId="31DAE8E2" w14:textId="5FA16C69"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t>NBN Co Limited</w:t>
            </w:r>
          </w:p>
        </w:tc>
        <w:tc>
          <w:tcPr>
            <w:tcW w:w="610" w:type="pct"/>
          </w:tcPr>
          <w:p w14:paraId="3624EE8F" w14:textId="4EC8DEB9"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Birregurra</w:t>
            </w:r>
          </w:p>
        </w:tc>
        <w:tc>
          <w:tcPr>
            <w:tcW w:w="778" w:type="pct"/>
            <w:noWrap/>
          </w:tcPr>
          <w:p w14:paraId="41E0B03A" w14:textId="0B152C3D"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63D57776" w14:textId="464EC925"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Birregurra</w:t>
            </w:r>
          </w:p>
        </w:tc>
        <w:tc>
          <w:tcPr>
            <w:tcW w:w="311" w:type="pct"/>
            <w:noWrap/>
          </w:tcPr>
          <w:p w14:paraId="0F54D445" w14:textId="578777FE"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44600BD8" w14:textId="0313262A"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531" w:type="pct"/>
          </w:tcPr>
          <w:p w14:paraId="33B340D3" w14:textId="10ABD966" w:rsidR="00994566" w:rsidRPr="009F3701" w:rsidRDefault="00994566"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7ECAB2F1" w14:textId="2BBFE41E"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13D594EC"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A72AB7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6C27D84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Hopetoun</w:t>
            </w:r>
          </w:p>
        </w:tc>
        <w:tc>
          <w:tcPr>
            <w:tcW w:w="778" w:type="pct"/>
            <w:noWrap/>
            <w:hideMark/>
          </w:tcPr>
          <w:p w14:paraId="4FA2026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542E9C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Hopetoun</w:t>
            </w:r>
          </w:p>
        </w:tc>
        <w:tc>
          <w:tcPr>
            <w:tcW w:w="311" w:type="pct"/>
            <w:noWrap/>
            <w:hideMark/>
          </w:tcPr>
          <w:p w14:paraId="430F789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439332D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531" w:type="pct"/>
            <w:hideMark/>
          </w:tcPr>
          <w:p w14:paraId="011356F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DFB7C1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2F304A20"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3BED0A5"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4A56F22D"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Murchison</w:t>
            </w:r>
          </w:p>
        </w:tc>
        <w:tc>
          <w:tcPr>
            <w:tcW w:w="778" w:type="pct"/>
            <w:noWrap/>
            <w:hideMark/>
          </w:tcPr>
          <w:p w14:paraId="049596F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9CC794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Murchison</w:t>
            </w:r>
          </w:p>
        </w:tc>
        <w:tc>
          <w:tcPr>
            <w:tcW w:w="311" w:type="pct"/>
            <w:noWrap/>
            <w:hideMark/>
          </w:tcPr>
          <w:p w14:paraId="3455C84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9F10ED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531" w:type="pct"/>
            <w:hideMark/>
          </w:tcPr>
          <w:p w14:paraId="0FD3B0D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4733F44F"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7E65C8E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A9875C7"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75EB506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Rushworth</w:t>
            </w:r>
          </w:p>
        </w:tc>
        <w:tc>
          <w:tcPr>
            <w:tcW w:w="778" w:type="pct"/>
            <w:noWrap/>
            <w:hideMark/>
          </w:tcPr>
          <w:p w14:paraId="5F79261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45B7E925"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Rushworth</w:t>
            </w:r>
          </w:p>
        </w:tc>
        <w:tc>
          <w:tcPr>
            <w:tcW w:w="311" w:type="pct"/>
            <w:noWrap/>
            <w:hideMark/>
          </w:tcPr>
          <w:p w14:paraId="3B781CA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9EF7E2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531" w:type="pct"/>
            <w:hideMark/>
          </w:tcPr>
          <w:p w14:paraId="43C71E9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8EE70A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994566" w:rsidRPr="009F3701" w14:paraId="67E0F685"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525D7ECA" w14:textId="6504D1F9"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t>NBN Co Limited</w:t>
            </w:r>
          </w:p>
        </w:tc>
        <w:tc>
          <w:tcPr>
            <w:tcW w:w="610" w:type="pct"/>
          </w:tcPr>
          <w:p w14:paraId="67D5F9AD" w14:textId="04F81D4B"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Teesdale</w:t>
            </w:r>
          </w:p>
        </w:tc>
        <w:tc>
          <w:tcPr>
            <w:tcW w:w="778" w:type="pct"/>
            <w:noWrap/>
          </w:tcPr>
          <w:p w14:paraId="16D84A13" w14:textId="3D8885F0"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029E87C8" w14:textId="39870ACD"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Teesdale</w:t>
            </w:r>
          </w:p>
        </w:tc>
        <w:tc>
          <w:tcPr>
            <w:tcW w:w="311" w:type="pct"/>
            <w:noWrap/>
          </w:tcPr>
          <w:p w14:paraId="16CBC512" w14:textId="0CB6204F"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22540CF9" w14:textId="42023544"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531" w:type="pct"/>
          </w:tcPr>
          <w:p w14:paraId="0D82773D" w14:textId="69C23EE1" w:rsidR="00994566" w:rsidRPr="009F3701" w:rsidRDefault="00994566"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61251D46" w14:textId="5BF31B06"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994566" w:rsidRPr="009F3701" w14:paraId="3DD17CE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0C47D6BD" w14:textId="1860947E"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lastRenderedPageBreak/>
              <w:t>NBN Co Limited</w:t>
            </w:r>
          </w:p>
        </w:tc>
        <w:tc>
          <w:tcPr>
            <w:tcW w:w="610" w:type="pct"/>
          </w:tcPr>
          <w:p w14:paraId="3B05D6F2" w14:textId="4C2D5B0C"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Timboon</w:t>
            </w:r>
          </w:p>
        </w:tc>
        <w:tc>
          <w:tcPr>
            <w:tcW w:w="778" w:type="pct"/>
            <w:noWrap/>
          </w:tcPr>
          <w:p w14:paraId="6A13C3EC" w14:textId="030ABAD2"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135035EA" w14:textId="4DADCD80" w:rsidR="00994566" w:rsidRPr="009F3701" w:rsidRDefault="00994566" w:rsidP="0099456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Timboon</w:t>
            </w:r>
          </w:p>
        </w:tc>
        <w:tc>
          <w:tcPr>
            <w:tcW w:w="311" w:type="pct"/>
            <w:noWrap/>
          </w:tcPr>
          <w:p w14:paraId="07310B2F" w14:textId="1FB17EB9"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7F86ADE3" w14:textId="775733CE"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531" w:type="pct"/>
          </w:tcPr>
          <w:p w14:paraId="6CC9D6EC" w14:textId="676B534E" w:rsidR="00994566" w:rsidRPr="009F3701" w:rsidRDefault="00994566"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16470683" w14:textId="1B67BFB7" w:rsidR="00994566" w:rsidRPr="009F3701" w:rsidRDefault="00994566" w:rsidP="0099456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C20A57" w:rsidRPr="009F3701" w14:paraId="6758776C"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1D861B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052A6F3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Kaniva Satellite to Fibre to the Premise Technology Switch</w:t>
            </w:r>
          </w:p>
        </w:tc>
        <w:tc>
          <w:tcPr>
            <w:tcW w:w="778" w:type="pct"/>
            <w:noWrap/>
            <w:hideMark/>
          </w:tcPr>
          <w:p w14:paraId="47F89B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276C521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Kaniva</w:t>
            </w:r>
          </w:p>
        </w:tc>
        <w:tc>
          <w:tcPr>
            <w:tcW w:w="311" w:type="pct"/>
            <w:noWrap/>
            <w:hideMark/>
          </w:tcPr>
          <w:p w14:paraId="01951A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026E03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531" w:type="pct"/>
            <w:hideMark/>
          </w:tcPr>
          <w:p w14:paraId="7E757D6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C586CF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03C45CF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7EA5FA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5642EF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w:t>
            </w:r>
          </w:p>
        </w:tc>
        <w:tc>
          <w:tcPr>
            <w:tcW w:w="778" w:type="pct"/>
            <w:noWrap/>
            <w:hideMark/>
          </w:tcPr>
          <w:p w14:paraId="6F6B3E8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04BB298"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w:t>
            </w:r>
          </w:p>
        </w:tc>
        <w:tc>
          <w:tcPr>
            <w:tcW w:w="311" w:type="pct"/>
            <w:noWrap/>
            <w:hideMark/>
          </w:tcPr>
          <w:p w14:paraId="730F1EF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6251C2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531" w:type="pct"/>
            <w:hideMark/>
          </w:tcPr>
          <w:p w14:paraId="78B66553"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85A1AD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671BB08"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F2FEFD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D10B8B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 South</w:t>
            </w:r>
          </w:p>
        </w:tc>
        <w:tc>
          <w:tcPr>
            <w:tcW w:w="778" w:type="pct"/>
            <w:noWrap/>
            <w:hideMark/>
          </w:tcPr>
          <w:p w14:paraId="558BF5E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564ED6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 South</w:t>
            </w:r>
          </w:p>
        </w:tc>
        <w:tc>
          <w:tcPr>
            <w:tcW w:w="311" w:type="pct"/>
            <w:noWrap/>
            <w:hideMark/>
          </w:tcPr>
          <w:p w14:paraId="3BF3ECB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7CC3AB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531" w:type="pct"/>
            <w:hideMark/>
          </w:tcPr>
          <w:p w14:paraId="10F52DF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8F1FC8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3B6217DA"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42102A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16F1428"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Berriwillock</w:t>
            </w:r>
          </w:p>
        </w:tc>
        <w:tc>
          <w:tcPr>
            <w:tcW w:w="778" w:type="pct"/>
            <w:noWrap/>
            <w:hideMark/>
          </w:tcPr>
          <w:p w14:paraId="4D6546C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159310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Berriwillock</w:t>
            </w:r>
          </w:p>
        </w:tc>
        <w:tc>
          <w:tcPr>
            <w:tcW w:w="311" w:type="pct"/>
            <w:noWrap/>
            <w:hideMark/>
          </w:tcPr>
          <w:p w14:paraId="15BBF47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669DBE1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531" w:type="pct"/>
            <w:hideMark/>
          </w:tcPr>
          <w:p w14:paraId="4C932C4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517C15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0C7F61F2"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D39E4D5"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10C82A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Bridgewater</w:t>
            </w:r>
          </w:p>
        </w:tc>
        <w:tc>
          <w:tcPr>
            <w:tcW w:w="778" w:type="pct"/>
            <w:noWrap/>
            <w:hideMark/>
          </w:tcPr>
          <w:p w14:paraId="07FD91F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5D4B0D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Bridgewater on Loddon</w:t>
            </w:r>
          </w:p>
        </w:tc>
        <w:tc>
          <w:tcPr>
            <w:tcW w:w="311" w:type="pct"/>
            <w:noWrap/>
            <w:hideMark/>
          </w:tcPr>
          <w:p w14:paraId="6B908C8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36C1D3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531" w:type="pct"/>
            <w:hideMark/>
          </w:tcPr>
          <w:p w14:paraId="05AA934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BE14776"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0D699717"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DDD3FEF"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BEA5E1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Broughton</w:t>
            </w:r>
          </w:p>
        </w:tc>
        <w:tc>
          <w:tcPr>
            <w:tcW w:w="778" w:type="pct"/>
            <w:noWrap/>
            <w:hideMark/>
          </w:tcPr>
          <w:p w14:paraId="6928368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C1A0DB"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Broughton</w:t>
            </w:r>
          </w:p>
        </w:tc>
        <w:tc>
          <w:tcPr>
            <w:tcW w:w="311" w:type="pct"/>
            <w:noWrap/>
            <w:hideMark/>
          </w:tcPr>
          <w:p w14:paraId="0D44BF0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1618F1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531" w:type="pct"/>
            <w:hideMark/>
          </w:tcPr>
          <w:p w14:paraId="36BA4E00"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244F332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09688E47"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6D60AE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C6BEBB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Cabbage Tree Creek</w:t>
            </w:r>
          </w:p>
        </w:tc>
        <w:tc>
          <w:tcPr>
            <w:tcW w:w="778" w:type="pct"/>
            <w:noWrap/>
            <w:hideMark/>
          </w:tcPr>
          <w:p w14:paraId="533EE27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E82A30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Cabbage Tree Creek</w:t>
            </w:r>
          </w:p>
        </w:tc>
        <w:tc>
          <w:tcPr>
            <w:tcW w:w="311" w:type="pct"/>
            <w:noWrap/>
            <w:hideMark/>
          </w:tcPr>
          <w:p w14:paraId="64B44AE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3AA958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531" w:type="pct"/>
            <w:hideMark/>
          </w:tcPr>
          <w:p w14:paraId="723811F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C1554F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18D26517"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26DC7D"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CE55EB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Corack</w:t>
            </w:r>
          </w:p>
        </w:tc>
        <w:tc>
          <w:tcPr>
            <w:tcW w:w="778" w:type="pct"/>
            <w:noWrap/>
            <w:hideMark/>
          </w:tcPr>
          <w:p w14:paraId="366F218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066989A"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Corack East</w:t>
            </w:r>
          </w:p>
        </w:tc>
        <w:tc>
          <w:tcPr>
            <w:tcW w:w="311" w:type="pct"/>
            <w:noWrap/>
            <w:hideMark/>
          </w:tcPr>
          <w:p w14:paraId="5AF9343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55628B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Wimmera community of Corack. The new base station will provide improved mobile connectivity to support the uptake of new agricultural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531" w:type="pct"/>
            <w:hideMark/>
          </w:tcPr>
          <w:p w14:paraId="75657196"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FC377A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4F259449"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5A7CDCE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33350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Eastern VIC</w:t>
            </w:r>
          </w:p>
        </w:tc>
        <w:tc>
          <w:tcPr>
            <w:tcW w:w="778" w:type="pct"/>
            <w:noWrap/>
            <w:hideMark/>
          </w:tcPr>
          <w:p w14:paraId="62A6FC4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B28363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Alpine, East Gippsland, Wangaratta</w:t>
            </w:r>
          </w:p>
        </w:tc>
        <w:tc>
          <w:tcPr>
            <w:tcW w:w="311" w:type="pct"/>
            <w:noWrap/>
            <w:hideMark/>
          </w:tcPr>
          <w:p w14:paraId="10B3A17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646E7E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531" w:type="pct"/>
            <w:hideMark/>
          </w:tcPr>
          <w:p w14:paraId="793BDBF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8736CE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199192E3"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6FB6A17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C5D301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Ecklin South</w:t>
            </w:r>
          </w:p>
        </w:tc>
        <w:tc>
          <w:tcPr>
            <w:tcW w:w="778" w:type="pct"/>
            <w:noWrap/>
            <w:hideMark/>
          </w:tcPr>
          <w:p w14:paraId="2E0BB94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2D0A6FA"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Ecklin South</w:t>
            </w:r>
          </w:p>
        </w:tc>
        <w:tc>
          <w:tcPr>
            <w:tcW w:w="311" w:type="pct"/>
            <w:noWrap/>
            <w:hideMark/>
          </w:tcPr>
          <w:p w14:paraId="69A27CC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99A458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Corangamite Shire community of  Ecklin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531" w:type="pct"/>
            <w:hideMark/>
          </w:tcPr>
          <w:p w14:paraId="4E69EDF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0DBC140"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7A694CCC"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0BCD1C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6C790E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Euroa North</w:t>
            </w:r>
          </w:p>
        </w:tc>
        <w:tc>
          <w:tcPr>
            <w:tcW w:w="778" w:type="pct"/>
            <w:noWrap/>
            <w:hideMark/>
          </w:tcPr>
          <w:p w14:paraId="1110070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EEA738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Euroa North</w:t>
            </w:r>
          </w:p>
        </w:tc>
        <w:tc>
          <w:tcPr>
            <w:tcW w:w="311" w:type="pct"/>
            <w:noWrap/>
            <w:hideMark/>
          </w:tcPr>
          <w:p w14:paraId="735FEA8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41B4EBA6" w14:textId="64214E73"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w:t>
            </w:r>
            <w:r w:rsidR="001159B1" w:rsidRPr="009F3701">
              <w:rPr>
                <w:rFonts w:eastAsia="Times New Roman" w:cstheme="minorHAnsi"/>
                <w:color w:val="auto"/>
                <w:kern w:val="0"/>
                <w:szCs w:val="22"/>
                <w:lang w:eastAsia="en-AU"/>
              </w:rPr>
              <w:t>intermodal</w:t>
            </w:r>
            <w:r w:rsidRPr="009F3701">
              <w:rPr>
                <w:rFonts w:eastAsia="Times New Roman" w:cstheme="minorHAnsi"/>
                <w:color w:val="auto"/>
                <w:kern w:val="0"/>
                <w:szCs w:val="22"/>
                <w:lang w:eastAsia="en-AU"/>
              </w:rPr>
              <w:t xml:space="preserve"> at Mangalore. Increased mobile coverage will also enable greater access to telehealth, education and other essential services.</w:t>
            </w:r>
          </w:p>
        </w:tc>
        <w:tc>
          <w:tcPr>
            <w:tcW w:w="531" w:type="pct"/>
            <w:hideMark/>
          </w:tcPr>
          <w:p w14:paraId="54C1188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ED7732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6648DFF9"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4B41FB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D30FDF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Fryerstown</w:t>
            </w:r>
          </w:p>
        </w:tc>
        <w:tc>
          <w:tcPr>
            <w:tcW w:w="778" w:type="pct"/>
            <w:noWrap/>
            <w:hideMark/>
          </w:tcPr>
          <w:p w14:paraId="5B8B510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AAF8BC7"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Fryerstown</w:t>
            </w:r>
          </w:p>
        </w:tc>
        <w:tc>
          <w:tcPr>
            <w:tcW w:w="311" w:type="pct"/>
            <w:noWrap/>
            <w:hideMark/>
          </w:tcPr>
          <w:p w14:paraId="0B9200C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B35721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531" w:type="pct"/>
            <w:hideMark/>
          </w:tcPr>
          <w:p w14:paraId="4C66D05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53A0B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3BAF1D49"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4C5315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C02C74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Gazette</w:t>
            </w:r>
          </w:p>
        </w:tc>
        <w:tc>
          <w:tcPr>
            <w:tcW w:w="778" w:type="pct"/>
            <w:noWrap/>
            <w:hideMark/>
          </w:tcPr>
          <w:p w14:paraId="41A48FA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127691B"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Gazette</w:t>
            </w:r>
          </w:p>
        </w:tc>
        <w:tc>
          <w:tcPr>
            <w:tcW w:w="311" w:type="pct"/>
            <w:noWrap/>
            <w:hideMark/>
          </w:tcPr>
          <w:p w14:paraId="3FF82B8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EAB3B3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531" w:type="pct"/>
            <w:hideMark/>
          </w:tcPr>
          <w:p w14:paraId="7A0B0D3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506A9DC"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12E5484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803547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2CCE02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Gipsy Point</w:t>
            </w:r>
          </w:p>
        </w:tc>
        <w:tc>
          <w:tcPr>
            <w:tcW w:w="778" w:type="pct"/>
            <w:noWrap/>
            <w:hideMark/>
          </w:tcPr>
          <w:p w14:paraId="48C02078"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DAA6F71"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Gipsy Point</w:t>
            </w:r>
          </w:p>
        </w:tc>
        <w:tc>
          <w:tcPr>
            <w:tcW w:w="311" w:type="pct"/>
            <w:noWrap/>
            <w:hideMark/>
          </w:tcPr>
          <w:p w14:paraId="5E81FF5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3C2D9CC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531" w:type="pct"/>
            <w:hideMark/>
          </w:tcPr>
          <w:p w14:paraId="3CE42E8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8DA89CD"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C20A57" w:rsidRPr="009F3701" w14:paraId="1C66E04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111A3BC"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CC306A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778" w:type="pct"/>
            <w:noWrap/>
            <w:hideMark/>
          </w:tcPr>
          <w:p w14:paraId="00E3776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168B95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311" w:type="pct"/>
            <w:noWrap/>
            <w:hideMark/>
          </w:tcPr>
          <w:p w14:paraId="199B3E0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3A739B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w:t>
            </w:r>
            <w:r w:rsidRPr="009F3701">
              <w:rPr>
                <w:rFonts w:eastAsia="Times New Roman" w:cstheme="minorHAnsi"/>
                <w:color w:val="auto"/>
                <w:kern w:val="0"/>
                <w:szCs w:val="22"/>
                <w:lang w:eastAsia="en-AU"/>
              </w:rPr>
              <w:lastRenderedPageBreak/>
              <w:t>business technologies and the provision of telehealth and education services.</w:t>
            </w:r>
          </w:p>
        </w:tc>
        <w:tc>
          <w:tcPr>
            <w:tcW w:w="531" w:type="pct"/>
            <w:hideMark/>
          </w:tcPr>
          <w:p w14:paraId="715E94B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547B61E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6F966A8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B636E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665A14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 East</w:t>
            </w:r>
          </w:p>
        </w:tc>
        <w:tc>
          <w:tcPr>
            <w:tcW w:w="778" w:type="pct"/>
            <w:noWrap/>
            <w:hideMark/>
          </w:tcPr>
          <w:p w14:paraId="73E8D45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270C9C"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311" w:type="pct"/>
            <w:noWrap/>
            <w:hideMark/>
          </w:tcPr>
          <w:p w14:paraId="631B920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33BD790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531" w:type="pct"/>
            <w:hideMark/>
          </w:tcPr>
          <w:p w14:paraId="06D89F4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F63B7F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7BB2D374"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80D1E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10121ED"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Kobyboyn</w:t>
            </w:r>
          </w:p>
        </w:tc>
        <w:tc>
          <w:tcPr>
            <w:tcW w:w="778" w:type="pct"/>
            <w:noWrap/>
            <w:hideMark/>
          </w:tcPr>
          <w:p w14:paraId="237F2B9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0B7CC9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Highlands</w:t>
            </w:r>
          </w:p>
        </w:tc>
        <w:tc>
          <w:tcPr>
            <w:tcW w:w="311" w:type="pct"/>
            <w:noWrap/>
            <w:hideMark/>
          </w:tcPr>
          <w:p w14:paraId="0630C3E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7D8BE5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Mitchell Shire community of Kobyboyn.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531" w:type="pct"/>
            <w:hideMark/>
          </w:tcPr>
          <w:p w14:paraId="710A599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51B846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5297D4C6"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667154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BA7523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Lascelles</w:t>
            </w:r>
          </w:p>
        </w:tc>
        <w:tc>
          <w:tcPr>
            <w:tcW w:w="778" w:type="pct"/>
            <w:noWrap/>
            <w:hideMark/>
          </w:tcPr>
          <w:p w14:paraId="2D0A5F5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1F7CE58"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Lascelles</w:t>
            </w:r>
          </w:p>
        </w:tc>
        <w:tc>
          <w:tcPr>
            <w:tcW w:w="311" w:type="pct"/>
            <w:noWrap/>
            <w:hideMark/>
          </w:tcPr>
          <w:p w14:paraId="1AB3BB9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C31785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to the town of Lascelles, located 113km west of Swan Hill in the Yarriambiack shire. The new base station will provide improved mobile connectivity to support the uptake of new agricultural and business technologies for local farms and tourism businesses, as well as improving emergency communications along local highways and increasing access to essential services.</w:t>
            </w:r>
          </w:p>
        </w:tc>
        <w:tc>
          <w:tcPr>
            <w:tcW w:w="531" w:type="pct"/>
            <w:hideMark/>
          </w:tcPr>
          <w:p w14:paraId="10E2673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89E791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6B00C9E5"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5CA87F9"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CF1F5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Mallee Hwy</w:t>
            </w:r>
          </w:p>
        </w:tc>
        <w:tc>
          <w:tcPr>
            <w:tcW w:w="778" w:type="pct"/>
            <w:noWrap/>
            <w:hideMark/>
          </w:tcPr>
          <w:p w14:paraId="55F23C2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8FB4F95"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Galah</w:t>
            </w:r>
          </w:p>
        </w:tc>
        <w:tc>
          <w:tcPr>
            <w:tcW w:w="311" w:type="pct"/>
            <w:noWrap/>
            <w:hideMark/>
          </w:tcPr>
          <w:p w14:paraId="6C28DAA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659E6A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531" w:type="pct"/>
            <w:hideMark/>
          </w:tcPr>
          <w:p w14:paraId="71F188E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A1ECF3A"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44C5F73F"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184E50A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F77DC7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Stanley</w:t>
            </w:r>
          </w:p>
        </w:tc>
        <w:tc>
          <w:tcPr>
            <w:tcW w:w="778" w:type="pct"/>
            <w:noWrap/>
            <w:hideMark/>
          </w:tcPr>
          <w:p w14:paraId="0451D95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30B87B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Stanley</w:t>
            </w:r>
          </w:p>
        </w:tc>
        <w:tc>
          <w:tcPr>
            <w:tcW w:w="311" w:type="pct"/>
            <w:noWrap/>
            <w:hideMark/>
          </w:tcPr>
          <w:p w14:paraId="7C63532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979AB7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531" w:type="pct"/>
            <w:hideMark/>
          </w:tcPr>
          <w:p w14:paraId="1BB3421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6FBCBC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6ABA3572"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9AB172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3A5441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Nyora</w:t>
            </w:r>
          </w:p>
        </w:tc>
        <w:tc>
          <w:tcPr>
            <w:tcW w:w="778" w:type="pct"/>
            <w:noWrap/>
            <w:hideMark/>
          </w:tcPr>
          <w:p w14:paraId="6632BE8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3C3875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Nyora</w:t>
            </w:r>
          </w:p>
        </w:tc>
        <w:tc>
          <w:tcPr>
            <w:tcW w:w="311" w:type="pct"/>
            <w:noWrap/>
            <w:hideMark/>
          </w:tcPr>
          <w:p w14:paraId="3F2C406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FB00F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531" w:type="pct"/>
            <w:hideMark/>
          </w:tcPr>
          <w:p w14:paraId="405372C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C66B1A7"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3724678C"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4A1583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CC11A5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Rennick</w:t>
            </w:r>
          </w:p>
        </w:tc>
        <w:tc>
          <w:tcPr>
            <w:tcW w:w="778" w:type="pct"/>
            <w:noWrap/>
            <w:hideMark/>
          </w:tcPr>
          <w:p w14:paraId="571CE4A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A7BF0F3"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Rennick</w:t>
            </w:r>
          </w:p>
        </w:tc>
        <w:tc>
          <w:tcPr>
            <w:tcW w:w="311" w:type="pct"/>
            <w:noWrap/>
            <w:hideMark/>
          </w:tcPr>
          <w:p w14:paraId="4FD7427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01CAA5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at Rennick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531" w:type="pct"/>
            <w:hideMark/>
          </w:tcPr>
          <w:p w14:paraId="36BEA0E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A3039C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C20A57" w:rsidRPr="009F3701" w14:paraId="06BAEB5B"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AA535D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F0E18C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Scotts Creek</w:t>
            </w:r>
          </w:p>
        </w:tc>
        <w:tc>
          <w:tcPr>
            <w:tcW w:w="778" w:type="pct"/>
            <w:noWrap/>
            <w:hideMark/>
          </w:tcPr>
          <w:p w14:paraId="5AD91DD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65AF76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Scotts Creek</w:t>
            </w:r>
          </w:p>
        </w:tc>
        <w:tc>
          <w:tcPr>
            <w:tcW w:w="311" w:type="pct"/>
            <w:noWrap/>
            <w:hideMark/>
          </w:tcPr>
          <w:p w14:paraId="7AD227F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6B554BF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Corangamite Shire community of Scotts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531" w:type="pct"/>
            <w:hideMark/>
          </w:tcPr>
          <w:p w14:paraId="424FEC9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F35318F"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705D013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BE3C29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BAC43E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Tawonga South</w:t>
            </w:r>
          </w:p>
        </w:tc>
        <w:tc>
          <w:tcPr>
            <w:tcW w:w="778" w:type="pct"/>
            <w:noWrap/>
            <w:hideMark/>
          </w:tcPr>
          <w:p w14:paraId="1AB7336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13C52A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Tawonga South</w:t>
            </w:r>
          </w:p>
        </w:tc>
        <w:tc>
          <w:tcPr>
            <w:tcW w:w="311" w:type="pct"/>
            <w:noWrap/>
            <w:hideMark/>
          </w:tcPr>
          <w:p w14:paraId="023AE4A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861847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531" w:type="pct"/>
            <w:hideMark/>
          </w:tcPr>
          <w:p w14:paraId="4023093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B24DDC8"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C20A57" w:rsidRPr="009F3701" w14:paraId="7795E5A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B03B63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871B70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Toongabbie</w:t>
            </w:r>
          </w:p>
        </w:tc>
        <w:tc>
          <w:tcPr>
            <w:tcW w:w="778" w:type="pct"/>
            <w:noWrap/>
            <w:hideMark/>
          </w:tcPr>
          <w:p w14:paraId="5D87E5C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186F9C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Toongabbie</w:t>
            </w:r>
          </w:p>
        </w:tc>
        <w:tc>
          <w:tcPr>
            <w:tcW w:w="311" w:type="pct"/>
            <w:noWrap/>
            <w:hideMark/>
          </w:tcPr>
          <w:p w14:paraId="7228419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D6A48C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531" w:type="pct"/>
            <w:hideMark/>
          </w:tcPr>
          <w:p w14:paraId="4177CAC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BABC44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170092B7"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C974BC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Australian Private Networks Pty Ltd (Activ8me)</w:t>
            </w:r>
          </w:p>
        </w:tc>
        <w:tc>
          <w:tcPr>
            <w:tcW w:w="610" w:type="pct"/>
            <w:hideMark/>
          </w:tcPr>
          <w:p w14:paraId="6342AF3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Jigalong Community Wi-Fi and Telephone Service</w:t>
            </w:r>
          </w:p>
        </w:tc>
        <w:tc>
          <w:tcPr>
            <w:tcW w:w="778" w:type="pct"/>
            <w:noWrap/>
            <w:hideMark/>
          </w:tcPr>
          <w:p w14:paraId="1047B07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hideMark/>
          </w:tcPr>
          <w:p w14:paraId="294A5C0A"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Jigalong</w:t>
            </w:r>
          </w:p>
        </w:tc>
        <w:tc>
          <w:tcPr>
            <w:tcW w:w="311" w:type="pct"/>
            <w:noWrap/>
            <w:hideMark/>
          </w:tcPr>
          <w:p w14:paraId="24B9C10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52FEC4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fully managed public satellite Wi-Fi and VoIP telephone solution to the</w:t>
            </w:r>
            <w:r w:rsidRPr="009F3701">
              <w:rPr>
                <w:rFonts w:eastAsia="Times New Roman" w:cstheme="minorHAnsi"/>
                <w:bCs/>
                <w:color w:val="auto"/>
                <w:kern w:val="0"/>
                <w:szCs w:val="22"/>
                <w:lang w:eastAsia="en-AU"/>
              </w:rPr>
              <w:t xml:space="preserve"> Aboriginal community of Jigalong</w:t>
            </w:r>
            <w:r w:rsidRPr="009F3701">
              <w:rPr>
                <w:rFonts w:eastAsia="Times New Roman" w:cstheme="minorHAnsi"/>
                <w:color w:val="auto"/>
                <w:kern w:val="0"/>
                <w:szCs w:val="22"/>
                <w:lang w:eastAsia="en-AU"/>
              </w:rPr>
              <w:t xml:space="preserve">. The service will provide pay-as-you-go data and voice connectivity to the community, supporting business opportunities in the tourism sector, the operations of the Jigalong Community Incorporated, and access to essential </w:t>
            </w:r>
            <w:r w:rsidRPr="009F3701">
              <w:rPr>
                <w:rFonts w:eastAsia="Times New Roman" w:cstheme="minorHAnsi"/>
                <w:color w:val="auto"/>
                <w:kern w:val="0"/>
                <w:szCs w:val="22"/>
                <w:lang w:eastAsia="en-AU"/>
              </w:rPr>
              <w:lastRenderedPageBreak/>
              <w:t>services such as telehealth, education and government services.</w:t>
            </w:r>
          </w:p>
        </w:tc>
        <w:tc>
          <w:tcPr>
            <w:tcW w:w="531" w:type="pct"/>
            <w:noWrap/>
            <w:hideMark/>
          </w:tcPr>
          <w:p w14:paraId="1A87865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5C39230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C20A57" w:rsidRPr="009F3701" w14:paraId="6DDCDBCA"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C0936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Australian Private Networks Pty Ltd (Activ8me)</w:t>
            </w:r>
          </w:p>
        </w:tc>
        <w:tc>
          <w:tcPr>
            <w:tcW w:w="610" w:type="pct"/>
            <w:hideMark/>
          </w:tcPr>
          <w:p w14:paraId="587E57F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Kalumburu Community Wi-Fi and Telephone Service</w:t>
            </w:r>
          </w:p>
        </w:tc>
        <w:tc>
          <w:tcPr>
            <w:tcW w:w="778" w:type="pct"/>
            <w:noWrap/>
            <w:hideMark/>
          </w:tcPr>
          <w:p w14:paraId="0200DCD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hideMark/>
          </w:tcPr>
          <w:p w14:paraId="7626177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Kalumburu</w:t>
            </w:r>
          </w:p>
        </w:tc>
        <w:tc>
          <w:tcPr>
            <w:tcW w:w="311" w:type="pct"/>
            <w:noWrap/>
            <w:hideMark/>
          </w:tcPr>
          <w:p w14:paraId="2E5E78B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949B81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fully managed public satellite Wi-Fi and VoIP telephone solution to the</w:t>
            </w:r>
            <w:r w:rsidRPr="009F3701">
              <w:rPr>
                <w:rFonts w:eastAsia="Times New Roman" w:cstheme="minorHAnsi"/>
                <w:bCs/>
                <w:color w:val="auto"/>
                <w:kern w:val="0"/>
                <w:szCs w:val="22"/>
                <w:lang w:eastAsia="en-AU"/>
              </w:rPr>
              <w:t xml:space="preserve"> Aboriginal community of Kalumburu</w:t>
            </w:r>
            <w:r w:rsidRPr="009F3701">
              <w:rPr>
                <w:rFonts w:eastAsia="Times New Roman" w:cstheme="minorHAnsi"/>
                <w:color w:val="auto"/>
                <w:kern w:val="0"/>
                <w:szCs w:val="22"/>
                <w:lang w:eastAsia="en-AU"/>
              </w:rPr>
              <w:t>. The service will provide pay-as-you-go data and voice connectivity to the community, supporting business opportunities in the arts sector, the operations of the Kalumburu Aboriginal Corporation, and access to essential services such as telehealth, education and government services.</w:t>
            </w:r>
          </w:p>
        </w:tc>
        <w:tc>
          <w:tcPr>
            <w:tcW w:w="531" w:type="pct"/>
            <w:noWrap/>
            <w:hideMark/>
          </w:tcPr>
          <w:p w14:paraId="1C28C36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2DDB10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2021</w:t>
            </w:r>
          </w:p>
        </w:tc>
      </w:tr>
      <w:tr w:rsidR="00D93E0A" w:rsidRPr="009F3701" w14:paraId="46B790B2" w14:textId="77777777" w:rsidTr="00745BFB">
        <w:trPr>
          <w:cnfStyle w:val="000000010000" w:firstRow="0" w:lastRow="0" w:firstColumn="0" w:lastColumn="0" w:oddVBand="0" w:evenVBand="0" w:oddHBand="0" w:evenHBand="1" w:firstRowFirstColumn="0" w:firstRowLastColumn="0" w:lastRowFirstColumn="0" w:lastRowLastColumn="0"/>
          <w:trHeight w:val="4488"/>
        </w:trPr>
        <w:tc>
          <w:tcPr>
            <w:cnfStyle w:val="001000000000" w:firstRow="0" w:lastRow="0" w:firstColumn="1" w:lastColumn="0" w:oddVBand="0" w:evenVBand="0" w:oddHBand="0" w:evenHBand="0" w:firstRowFirstColumn="0" w:firstRowLastColumn="0" w:lastRowFirstColumn="0" w:lastRowLastColumn="0"/>
            <w:tcW w:w="402" w:type="pct"/>
            <w:hideMark/>
          </w:tcPr>
          <w:p w14:paraId="4CE8BF7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CRISP Wireless Pty Ltd</w:t>
            </w:r>
          </w:p>
        </w:tc>
        <w:tc>
          <w:tcPr>
            <w:tcW w:w="610" w:type="pct"/>
            <w:hideMark/>
          </w:tcPr>
          <w:p w14:paraId="1805B4B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Wheatbelt Connectivity Backhaul</w:t>
            </w:r>
          </w:p>
        </w:tc>
        <w:tc>
          <w:tcPr>
            <w:tcW w:w="778" w:type="pct"/>
            <w:noWrap/>
            <w:hideMark/>
          </w:tcPr>
          <w:p w14:paraId="2DF26F5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8A6A33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Wheatbelt</w:t>
            </w:r>
          </w:p>
        </w:tc>
        <w:tc>
          <w:tcPr>
            <w:tcW w:w="311" w:type="pct"/>
            <w:noWrap/>
            <w:hideMark/>
          </w:tcPr>
          <w:p w14:paraId="3BD1494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6F60F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31" w:type="pct"/>
            <w:hideMark/>
          </w:tcPr>
          <w:p w14:paraId="08C2423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742B8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719E16EE"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36D9A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52489F1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Wireless Wheatbelt Project - Central Midlands</w:t>
            </w:r>
          </w:p>
        </w:tc>
        <w:tc>
          <w:tcPr>
            <w:tcW w:w="778" w:type="pct"/>
            <w:noWrap/>
            <w:hideMark/>
          </w:tcPr>
          <w:p w14:paraId="470C949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8AC5CA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Midlands</w:t>
            </w:r>
          </w:p>
        </w:tc>
        <w:tc>
          <w:tcPr>
            <w:tcW w:w="311" w:type="pct"/>
            <w:noWrap/>
            <w:hideMark/>
          </w:tcPr>
          <w:p w14:paraId="176AAA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1C40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Dalwallinu, Moora and Wongan-Ballidu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31" w:type="pct"/>
            <w:hideMark/>
          </w:tcPr>
          <w:p w14:paraId="40E3515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BB3F3D5" w14:textId="3D53FEF5"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3227F3C3"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8E29FA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0914630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Creek Satellite to Fibre to the Premise Technology Change</w:t>
            </w:r>
          </w:p>
        </w:tc>
        <w:tc>
          <w:tcPr>
            <w:tcW w:w="778" w:type="pct"/>
            <w:noWrap/>
            <w:hideMark/>
          </w:tcPr>
          <w:p w14:paraId="6E27B95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04FE28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Creek</w:t>
            </w:r>
          </w:p>
        </w:tc>
        <w:tc>
          <w:tcPr>
            <w:tcW w:w="311" w:type="pct"/>
            <w:noWrap/>
            <w:hideMark/>
          </w:tcPr>
          <w:p w14:paraId="2563C37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F4F4C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This proposal will upgrade the NBN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531" w:type="pct"/>
            <w:noWrap/>
            <w:hideMark/>
          </w:tcPr>
          <w:p w14:paraId="20443B1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49C7B0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191763AA"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41BF596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Pivotel Mobile Pty Ltd</w:t>
            </w:r>
          </w:p>
        </w:tc>
        <w:tc>
          <w:tcPr>
            <w:tcW w:w="610" w:type="pct"/>
            <w:hideMark/>
          </w:tcPr>
          <w:p w14:paraId="64D4BA6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Frankland River 4G Network</w:t>
            </w:r>
          </w:p>
        </w:tc>
        <w:tc>
          <w:tcPr>
            <w:tcW w:w="778" w:type="pct"/>
            <w:noWrap/>
            <w:hideMark/>
          </w:tcPr>
          <w:p w14:paraId="4FFFC4E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232AB3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Cranbrook Shire</w:t>
            </w:r>
          </w:p>
        </w:tc>
        <w:tc>
          <w:tcPr>
            <w:tcW w:w="311" w:type="pct"/>
            <w:noWrap/>
            <w:hideMark/>
          </w:tcPr>
          <w:p w14:paraId="0CDE2A4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208B77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Pivotel 4G LTE ‘ecoSphere’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531" w:type="pct"/>
            <w:hideMark/>
          </w:tcPr>
          <w:p w14:paraId="6373299E" w14:textId="14D8304F" w:rsidR="00C20A57" w:rsidRPr="009F3701" w:rsidRDefault="00977AB2"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41086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D93E0A" w:rsidRPr="009F3701" w14:paraId="7E918D6A"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1573CB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Pivotel Mobile Pty Ltd</w:t>
            </w:r>
          </w:p>
        </w:tc>
        <w:tc>
          <w:tcPr>
            <w:tcW w:w="610" w:type="pct"/>
            <w:hideMark/>
          </w:tcPr>
          <w:p w14:paraId="7AC1D92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South Stirling 4G Network</w:t>
            </w:r>
          </w:p>
        </w:tc>
        <w:tc>
          <w:tcPr>
            <w:tcW w:w="778" w:type="pct"/>
            <w:noWrap/>
            <w:hideMark/>
          </w:tcPr>
          <w:p w14:paraId="79B58E3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51E431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Albany</w:t>
            </w:r>
          </w:p>
        </w:tc>
        <w:tc>
          <w:tcPr>
            <w:tcW w:w="311" w:type="pct"/>
            <w:noWrap/>
            <w:hideMark/>
          </w:tcPr>
          <w:p w14:paraId="3500216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10EE6D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Pivotel 4G LTE ‘ecoSphere’ network in the South Stirling region of Western Australia. The network will provide improved broadband and mobile connectivity to support the uptake of new agricultural and business technologies </w:t>
            </w:r>
            <w:r w:rsidRPr="009F3701">
              <w:rPr>
                <w:rFonts w:eastAsia="Times New Roman" w:cstheme="minorHAnsi"/>
                <w:color w:val="auto"/>
                <w:kern w:val="0"/>
                <w:szCs w:val="22"/>
                <w:lang w:eastAsia="en-AU"/>
              </w:rPr>
              <w:lastRenderedPageBreak/>
              <w:t>for local primary producers and other businesses, as well as enabling improved residential access to essential services such as telehealth, education services and emergency communications.</w:t>
            </w:r>
          </w:p>
        </w:tc>
        <w:tc>
          <w:tcPr>
            <w:tcW w:w="531" w:type="pct"/>
            <w:hideMark/>
          </w:tcPr>
          <w:p w14:paraId="13BA2E82" w14:textId="01C44725" w:rsidR="00C20A57" w:rsidRPr="009F3701" w:rsidRDefault="00977AB2"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896DC6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0B59B6D5"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0EB185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6118CC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Ardyaloon</w:t>
            </w:r>
          </w:p>
        </w:tc>
        <w:tc>
          <w:tcPr>
            <w:tcW w:w="778" w:type="pct"/>
            <w:noWrap/>
            <w:hideMark/>
          </w:tcPr>
          <w:p w14:paraId="2A51CF6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F8FB0D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Dampier Peninsula</w:t>
            </w:r>
          </w:p>
        </w:tc>
        <w:tc>
          <w:tcPr>
            <w:tcW w:w="311" w:type="pct"/>
            <w:noWrap/>
            <w:hideMark/>
          </w:tcPr>
          <w:p w14:paraId="667EED1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E5A307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in the </w:t>
            </w:r>
            <w:r w:rsidRPr="009F3701">
              <w:rPr>
                <w:rFonts w:eastAsia="Times New Roman" w:cstheme="minorHAnsi"/>
                <w:bCs/>
                <w:color w:val="auto"/>
                <w:kern w:val="0"/>
                <w:szCs w:val="22"/>
                <w:lang w:eastAsia="en-AU"/>
              </w:rPr>
              <w:t>Ardyaloon (One Arm Point)</w:t>
            </w:r>
            <w:r w:rsidRPr="009F3701">
              <w:rPr>
                <w:rFonts w:eastAsia="Times New Roman" w:cstheme="minorHAnsi"/>
                <w:color w:val="auto"/>
                <w:kern w:val="0"/>
                <w:szCs w:val="22"/>
                <w:lang w:eastAsia="en-AU"/>
              </w:rPr>
              <w:t xml:space="preserve"> community north east of Broome. The upgrade will provide improved mobile connectivity to the community to support tourism and business growth, as well as access to telehealth, education and other essential services.</w:t>
            </w:r>
          </w:p>
        </w:tc>
        <w:tc>
          <w:tcPr>
            <w:tcW w:w="531" w:type="pct"/>
            <w:hideMark/>
          </w:tcPr>
          <w:p w14:paraId="55015BE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02EB81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1B0ACF79"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C7C6C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A205E2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Arthur River North</w:t>
            </w:r>
          </w:p>
        </w:tc>
        <w:tc>
          <w:tcPr>
            <w:tcW w:w="778" w:type="pct"/>
            <w:noWrap/>
            <w:hideMark/>
          </w:tcPr>
          <w:p w14:paraId="16C91D6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C795EA5"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Williams</w:t>
            </w:r>
          </w:p>
        </w:tc>
        <w:tc>
          <w:tcPr>
            <w:tcW w:w="311" w:type="pct"/>
            <w:noWrap/>
            <w:hideMark/>
          </w:tcPr>
          <w:p w14:paraId="1730A73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08B1F6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531" w:type="pct"/>
            <w:hideMark/>
          </w:tcPr>
          <w:p w14:paraId="34407E06"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292F6A39" w14:textId="06B8DBB9"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3A89BBD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8C6025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F55867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Balbarrup</w:t>
            </w:r>
          </w:p>
        </w:tc>
        <w:tc>
          <w:tcPr>
            <w:tcW w:w="778" w:type="pct"/>
            <w:noWrap/>
            <w:hideMark/>
          </w:tcPr>
          <w:p w14:paraId="7F149DE1"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4F9BD5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Balbarrup</w:t>
            </w:r>
          </w:p>
        </w:tc>
        <w:tc>
          <w:tcPr>
            <w:tcW w:w="311" w:type="pct"/>
            <w:noWrap/>
            <w:hideMark/>
          </w:tcPr>
          <w:p w14:paraId="0BE1B58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CFCFC3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Balbarrup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531" w:type="pct"/>
            <w:hideMark/>
          </w:tcPr>
          <w:p w14:paraId="4064A87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709FB90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D93E0A" w:rsidRPr="009F3701" w14:paraId="34D56140"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0F8552A"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1E8043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Bayulu</w:t>
            </w:r>
          </w:p>
        </w:tc>
        <w:tc>
          <w:tcPr>
            <w:tcW w:w="778" w:type="pct"/>
            <w:noWrap/>
            <w:hideMark/>
          </w:tcPr>
          <w:p w14:paraId="1CF6E1F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48743C"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64A00D0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B204FE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Bayulu, south of Fitzroy Crossing</w:t>
            </w:r>
            <w:r w:rsidRPr="009F3701">
              <w:rPr>
                <w:rFonts w:eastAsia="Times New Roman" w:cstheme="minorHAnsi"/>
                <w:color w:val="auto"/>
                <w:kern w:val="0"/>
                <w:szCs w:val="22"/>
                <w:lang w:eastAsia="en-AU"/>
              </w:rPr>
              <w:t>.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531" w:type="pct"/>
            <w:hideMark/>
          </w:tcPr>
          <w:p w14:paraId="51A56D7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2662CE6" w14:textId="20FE7FBD"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7ACEC3F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900AB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9B07F3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Bidyadanga</w:t>
            </w:r>
          </w:p>
        </w:tc>
        <w:tc>
          <w:tcPr>
            <w:tcW w:w="778" w:type="pct"/>
            <w:noWrap/>
            <w:hideMark/>
          </w:tcPr>
          <w:p w14:paraId="730CAC7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840D1A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Lagrange</w:t>
            </w:r>
          </w:p>
        </w:tc>
        <w:tc>
          <w:tcPr>
            <w:tcW w:w="311" w:type="pct"/>
            <w:noWrap/>
            <w:hideMark/>
          </w:tcPr>
          <w:p w14:paraId="79B8DDA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41BF03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base station in the </w:t>
            </w:r>
            <w:r w:rsidRPr="009F3701">
              <w:rPr>
                <w:rFonts w:eastAsia="Times New Roman" w:cstheme="minorHAnsi"/>
                <w:bCs/>
                <w:color w:val="auto"/>
                <w:kern w:val="0"/>
                <w:szCs w:val="22"/>
                <w:lang w:eastAsia="en-AU"/>
              </w:rPr>
              <w:t>Bidyadanga Aboriginal community.</w:t>
            </w:r>
            <w:r w:rsidRPr="009F3701">
              <w:rPr>
                <w:rFonts w:eastAsia="Times New Roman" w:cstheme="minorHAnsi"/>
                <w:color w:val="auto"/>
                <w:kern w:val="0"/>
                <w:szCs w:val="22"/>
                <w:lang w:eastAsia="en-AU"/>
              </w:rPr>
              <w:t xml:space="preserve"> The upgrade will provide improved mobile connectivity to support growth opportunities in small business and tourism, as well as enabling increased residential access to essential services such as telehealth, education services and government services.</w:t>
            </w:r>
          </w:p>
        </w:tc>
        <w:tc>
          <w:tcPr>
            <w:tcW w:w="531" w:type="pct"/>
            <w:hideMark/>
          </w:tcPr>
          <w:p w14:paraId="7EDA34F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42F6F5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4A387DC2"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9404AB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27E6D9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Caiguna</w:t>
            </w:r>
          </w:p>
        </w:tc>
        <w:tc>
          <w:tcPr>
            <w:tcW w:w="778" w:type="pct"/>
            <w:noWrap/>
            <w:hideMark/>
          </w:tcPr>
          <w:p w14:paraId="273F65B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2EF7B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Caiguna</w:t>
            </w:r>
          </w:p>
        </w:tc>
        <w:tc>
          <w:tcPr>
            <w:tcW w:w="311" w:type="pct"/>
            <w:noWrap/>
            <w:hideMark/>
          </w:tcPr>
          <w:p w14:paraId="12E25BE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0ECBC1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531" w:type="pct"/>
            <w:hideMark/>
          </w:tcPr>
          <w:p w14:paraId="64F93611"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79C175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C20A57" w:rsidRPr="009F3701" w14:paraId="5C0D5AD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43D5FC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19143F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Carbunup</w:t>
            </w:r>
          </w:p>
        </w:tc>
        <w:tc>
          <w:tcPr>
            <w:tcW w:w="778" w:type="pct"/>
            <w:noWrap/>
            <w:hideMark/>
          </w:tcPr>
          <w:p w14:paraId="6CEA3F5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8BCA6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Metricup</w:t>
            </w:r>
          </w:p>
        </w:tc>
        <w:tc>
          <w:tcPr>
            <w:tcW w:w="311" w:type="pct"/>
            <w:noWrap/>
            <w:hideMark/>
          </w:tcPr>
          <w:p w14:paraId="1AE0083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FA7EE2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at Carbunup River, near Busselton. The upgrade will provide improved mobile connectivity to support the digital needs of residents and local small businesses, including tourist retreats, retail, horse </w:t>
            </w:r>
            <w:r w:rsidRPr="009F3701">
              <w:rPr>
                <w:rFonts w:eastAsia="Times New Roman" w:cstheme="minorHAnsi"/>
                <w:color w:val="auto"/>
                <w:kern w:val="0"/>
                <w:szCs w:val="22"/>
                <w:lang w:eastAsia="en-AU"/>
              </w:rPr>
              <w:lastRenderedPageBreak/>
              <w:t>boarding and riding facilities and vineyards. Improved connectivity will also provide increased public safety coverage along the Bussell Highway and in a high-risk bushfire region.</w:t>
            </w:r>
          </w:p>
        </w:tc>
        <w:tc>
          <w:tcPr>
            <w:tcW w:w="531" w:type="pct"/>
            <w:hideMark/>
          </w:tcPr>
          <w:p w14:paraId="08678B7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075ED49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4E014686"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7631C1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038548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Cave Point Lighthouse</w:t>
            </w:r>
          </w:p>
        </w:tc>
        <w:tc>
          <w:tcPr>
            <w:tcW w:w="778" w:type="pct"/>
            <w:noWrap/>
            <w:hideMark/>
          </w:tcPr>
          <w:p w14:paraId="0C0E7F4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3368DC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Torndirrup</w:t>
            </w:r>
          </w:p>
        </w:tc>
        <w:tc>
          <w:tcPr>
            <w:tcW w:w="311" w:type="pct"/>
            <w:noWrap/>
            <w:hideMark/>
          </w:tcPr>
          <w:p w14:paraId="7EEA0D9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417F93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on the Cave Point Lighthouse, a popular tourist attraction within the Torndirrup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531" w:type="pct"/>
            <w:hideMark/>
          </w:tcPr>
          <w:p w14:paraId="56C07A63"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312405DA" w14:textId="61B219CD"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4B4358A9"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1FB63B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42D1F9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Cocklebiddy</w:t>
            </w:r>
          </w:p>
        </w:tc>
        <w:tc>
          <w:tcPr>
            <w:tcW w:w="778" w:type="pct"/>
            <w:noWrap/>
            <w:hideMark/>
          </w:tcPr>
          <w:p w14:paraId="122117C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A9B05A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Cocklebiddy</w:t>
            </w:r>
          </w:p>
        </w:tc>
        <w:tc>
          <w:tcPr>
            <w:tcW w:w="311" w:type="pct"/>
            <w:noWrap/>
            <w:hideMark/>
          </w:tcPr>
          <w:p w14:paraId="48351DB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8C15F2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531" w:type="pct"/>
            <w:hideMark/>
          </w:tcPr>
          <w:p w14:paraId="6D6C300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A7CA7E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005D32C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1AD274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1AC7DCF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Condingup</w:t>
            </w:r>
          </w:p>
        </w:tc>
        <w:tc>
          <w:tcPr>
            <w:tcW w:w="778" w:type="pct"/>
            <w:noWrap/>
            <w:hideMark/>
          </w:tcPr>
          <w:p w14:paraId="0075401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D292B1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Condingup</w:t>
            </w:r>
          </w:p>
        </w:tc>
        <w:tc>
          <w:tcPr>
            <w:tcW w:w="311" w:type="pct"/>
            <w:noWrap/>
            <w:hideMark/>
          </w:tcPr>
          <w:p w14:paraId="1F67F98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DCE7BA" w14:textId="3757EBAD"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coverage and capacity at the existing Telstra 4G macro cell base station at Condi</w:t>
            </w:r>
            <w:r w:rsidR="002403DC">
              <w:rPr>
                <w:rFonts w:eastAsia="Times New Roman" w:cstheme="minorHAnsi"/>
                <w:color w:val="auto"/>
                <w:kern w:val="0"/>
                <w:szCs w:val="22"/>
                <w:lang w:eastAsia="en-AU"/>
              </w:rPr>
              <w:t>n</w:t>
            </w:r>
            <w:r w:rsidRPr="009F3701">
              <w:rPr>
                <w:rFonts w:eastAsia="Times New Roman" w:cstheme="minorHAnsi"/>
                <w:color w:val="auto"/>
                <w:kern w:val="0"/>
                <w:szCs w:val="22"/>
                <w:lang w:eastAsia="en-AU"/>
              </w:rPr>
              <w:t>gup.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531" w:type="pct"/>
            <w:hideMark/>
          </w:tcPr>
          <w:p w14:paraId="1FB2C2C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7E7BD7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69E30388"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27222B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FAA63D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Coolup West</w:t>
            </w:r>
          </w:p>
        </w:tc>
        <w:tc>
          <w:tcPr>
            <w:tcW w:w="778" w:type="pct"/>
            <w:noWrap/>
            <w:hideMark/>
          </w:tcPr>
          <w:p w14:paraId="06C5923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48658B6"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Waroona</w:t>
            </w:r>
          </w:p>
        </w:tc>
        <w:tc>
          <w:tcPr>
            <w:tcW w:w="311" w:type="pct"/>
            <w:noWrap/>
            <w:hideMark/>
          </w:tcPr>
          <w:p w14:paraId="1106221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355F23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531" w:type="pct"/>
            <w:hideMark/>
          </w:tcPr>
          <w:p w14:paraId="033A147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63066C2" w14:textId="47123BA4"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1FD6386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50B6E3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28F3C5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Coral Bay</w:t>
            </w:r>
          </w:p>
        </w:tc>
        <w:tc>
          <w:tcPr>
            <w:tcW w:w="778" w:type="pct"/>
            <w:noWrap/>
            <w:hideMark/>
          </w:tcPr>
          <w:p w14:paraId="2C09EC8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3C4EA7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Coral Bay</w:t>
            </w:r>
          </w:p>
        </w:tc>
        <w:tc>
          <w:tcPr>
            <w:tcW w:w="311" w:type="pct"/>
            <w:noWrap/>
            <w:hideMark/>
          </w:tcPr>
          <w:p w14:paraId="046399C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C0ED96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at the holiday resort town of Coral Bay. The upgrade will provide improved mobile connectivity to support the expected growth of the local tourism industry, as well as </w:t>
            </w:r>
            <w:r w:rsidRPr="009F3701">
              <w:rPr>
                <w:rFonts w:eastAsia="Times New Roman" w:cstheme="minorHAnsi"/>
                <w:color w:val="auto"/>
                <w:kern w:val="0"/>
                <w:szCs w:val="22"/>
                <w:lang w:eastAsia="en-AU"/>
              </w:rPr>
              <w:lastRenderedPageBreak/>
              <w:t>enabling increased residential access to essential services such as telehealth and education services.</w:t>
            </w:r>
          </w:p>
        </w:tc>
        <w:tc>
          <w:tcPr>
            <w:tcW w:w="531" w:type="pct"/>
            <w:hideMark/>
          </w:tcPr>
          <w:p w14:paraId="60B83A02"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1696520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4DA29A61"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3DA68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02B235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Cygnet Bay</w:t>
            </w:r>
          </w:p>
        </w:tc>
        <w:tc>
          <w:tcPr>
            <w:tcW w:w="778" w:type="pct"/>
            <w:noWrap/>
            <w:hideMark/>
          </w:tcPr>
          <w:p w14:paraId="41F8DD8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357AB8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Cygnet Bay</w:t>
            </w:r>
          </w:p>
        </w:tc>
        <w:tc>
          <w:tcPr>
            <w:tcW w:w="311" w:type="pct"/>
            <w:noWrap/>
            <w:hideMark/>
          </w:tcPr>
          <w:p w14:paraId="555B72C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04FA40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531" w:type="pct"/>
            <w:hideMark/>
          </w:tcPr>
          <w:p w14:paraId="7A55331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3195747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680EB81E"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209533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AC9D52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Fitzroy Crossing</w:t>
            </w:r>
          </w:p>
        </w:tc>
        <w:tc>
          <w:tcPr>
            <w:tcW w:w="778" w:type="pct"/>
            <w:noWrap/>
            <w:hideMark/>
          </w:tcPr>
          <w:p w14:paraId="5C03C66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7DE8FD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Fitzroy Crossing</w:t>
            </w:r>
          </w:p>
        </w:tc>
        <w:tc>
          <w:tcPr>
            <w:tcW w:w="311" w:type="pct"/>
            <w:noWrap/>
            <w:hideMark/>
          </w:tcPr>
          <w:p w14:paraId="504211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1A899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531" w:type="pct"/>
            <w:hideMark/>
          </w:tcPr>
          <w:p w14:paraId="0C26FAE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E748B3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2C694ADF"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7BA34A3"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5D820D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Geraldton</w:t>
            </w:r>
          </w:p>
        </w:tc>
        <w:tc>
          <w:tcPr>
            <w:tcW w:w="778" w:type="pct"/>
            <w:noWrap/>
            <w:hideMark/>
          </w:tcPr>
          <w:p w14:paraId="6150DC9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62B21D5"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Moonyoonooka</w:t>
            </w:r>
          </w:p>
        </w:tc>
        <w:tc>
          <w:tcPr>
            <w:tcW w:w="311" w:type="pct"/>
            <w:noWrap/>
            <w:hideMark/>
          </w:tcPr>
          <w:p w14:paraId="6FBDE32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2C1772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531" w:type="pct"/>
            <w:hideMark/>
          </w:tcPr>
          <w:p w14:paraId="330642A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238E9A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36A968C1"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E6A0941"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4F1DDF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Greenbushes-Boyup</w:t>
            </w:r>
          </w:p>
        </w:tc>
        <w:tc>
          <w:tcPr>
            <w:tcW w:w="778" w:type="pct"/>
            <w:noWrap/>
            <w:hideMark/>
          </w:tcPr>
          <w:p w14:paraId="6DDC9D3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3888DC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Catterick</w:t>
            </w:r>
          </w:p>
        </w:tc>
        <w:tc>
          <w:tcPr>
            <w:tcW w:w="311" w:type="pct"/>
            <w:noWrap/>
            <w:hideMark/>
          </w:tcPr>
          <w:p w14:paraId="68B36DF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68FA8A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531" w:type="pct"/>
            <w:hideMark/>
          </w:tcPr>
          <w:p w14:paraId="1045E06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3BF22DD"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743F659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C24803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F5892F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Joy Springs</w:t>
            </w:r>
          </w:p>
        </w:tc>
        <w:tc>
          <w:tcPr>
            <w:tcW w:w="778" w:type="pct"/>
            <w:noWrap/>
            <w:hideMark/>
          </w:tcPr>
          <w:p w14:paraId="440B737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6594C4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2ACF6A6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30BC0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 xml:space="preserve">Aboriginal community of Joy Springs, </w:t>
            </w:r>
            <w:r w:rsidRPr="009F3701">
              <w:rPr>
                <w:rFonts w:eastAsia="Times New Roman" w:cstheme="minorHAnsi"/>
                <w:color w:val="auto"/>
                <w:kern w:val="0"/>
                <w:szCs w:val="22"/>
                <w:lang w:eastAsia="en-AU"/>
              </w:rPr>
              <w:t>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531" w:type="pct"/>
            <w:hideMark/>
          </w:tcPr>
          <w:p w14:paraId="52A9C8C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68981A4" w14:textId="7DFD4749"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7EC8D07E"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F2A2D99"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5024204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Koongie Park</w:t>
            </w:r>
          </w:p>
        </w:tc>
        <w:tc>
          <w:tcPr>
            <w:tcW w:w="778" w:type="pct"/>
            <w:noWrap/>
            <w:hideMark/>
          </w:tcPr>
          <w:p w14:paraId="14F6E12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E28E9E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Mueller Ranges</w:t>
            </w:r>
          </w:p>
        </w:tc>
        <w:tc>
          <w:tcPr>
            <w:tcW w:w="311" w:type="pct"/>
            <w:noWrap/>
            <w:hideMark/>
          </w:tcPr>
          <w:p w14:paraId="62A19D4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D1C8C2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 xml:space="preserve">Aboriginal community of Koongie Park </w:t>
            </w:r>
            <w:r w:rsidRPr="009F3701">
              <w:rPr>
                <w:rFonts w:eastAsia="Times New Roman" w:cstheme="minorHAnsi"/>
                <w:color w:val="auto"/>
                <w:kern w:val="0"/>
                <w:szCs w:val="22"/>
                <w:lang w:eastAsia="en-AU"/>
              </w:rPr>
              <w:t>(Lamboo Gunian)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531" w:type="pct"/>
            <w:hideMark/>
          </w:tcPr>
          <w:p w14:paraId="7B38C32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BA4727C" w14:textId="436C4155"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9F3701">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C20A57" w:rsidRPr="009F3701" w14:paraId="3F02A845"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F35C9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B351A8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Koorabye</w:t>
            </w:r>
          </w:p>
        </w:tc>
        <w:tc>
          <w:tcPr>
            <w:tcW w:w="778" w:type="pct"/>
            <w:noWrap/>
            <w:hideMark/>
          </w:tcPr>
          <w:p w14:paraId="2F46792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DA22F5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11FF37E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711940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Koorabye.</w:t>
            </w:r>
            <w:r w:rsidRPr="009F3701">
              <w:rPr>
                <w:rFonts w:eastAsia="Times New Roman" w:cstheme="minorHAnsi"/>
                <w:color w:val="auto"/>
                <w:kern w:val="0"/>
                <w:szCs w:val="22"/>
                <w:lang w:eastAsia="en-AU"/>
              </w:rPr>
              <w:t xml:space="preserve"> The new base station will provide improved mobile connectivity to support the development of </w:t>
            </w:r>
            <w:r w:rsidRPr="009F3701">
              <w:rPr>
                <w:rFonts w:eastAsia="Times New Roman" w:cstheme="minorHAnsi"/>
                <w:color w:val="auto"/>
                <w:kern w:val="0"/>
                <w:szCs w:val="22"/>
                <w:lang w:eastAsia="en-AU"/>
              </w:rPr>
              <w:lastRenderedPageBreak/>
              <w:t>the local tourism industry, as well as the local operations of WA and Commonwealth agencies. Increased mobile coverage will also enable greater access to telehealth, education and other essential services.</w:t>
            </w:r>
          </w:p>
        </w:tc>
        <w:tc>
          <w:tcPr>
            <w:tcW w:w="531" w:type="pct"/>
            <w:hideMark/>
          </w:tcPr>
          <w:p w14:paraId="4869BAD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In Progress</w:t>
            </w:r>
          </w:p>
        </w:tc>
        <w:tc>
          <w:tcPr>
            <w:tcW w:w="517" w:type="pct"/>
            <w:noWrap/>
            <w:hideMark/>
          </w:tcPr>
          <w:p w14:paraId="1B30ED0C" w14:textId="5E85BC88"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B31D95">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D93E0A" w:rsidRPr="009F3701" w14:paraId="2FB28F1B"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3FE40C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C07C06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 South</w:t>
            </w:r>
          </w:p>
        </w:tc>
        <w:tc>
          <w:tcPr>
            <w:tcW w:w="778" w:type="pct"/>
            <w:noWrap/>
            <w:hideMark/>
          </w:tcPr>
          <w:p w14:paraId="406BF18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81E7D6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w:t>
            </w:r>
          </w:p>
        </w:tc>
        <w:tc>
          <w:tcPr>
            <w:tcW w:w="311" w:type="pct"/>
            <w:noWrap/>
            <w:hideMark/>
          </w:tcPr>
          <w:p w14:paraId="14BE71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92274F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531" w:type="pct"/>
            <w:hideMark/>
          </w:tcPr>
          <w:p w14:paraId="69EDE71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6C85D5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C20A57" w:rsidRPr="009F3701" w14:paraId="450DE2C4"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028BBD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BC5BA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Learmonth</w:t>
            </w:r>
          </w:p>
        </w:tc>
        <w:tc>
          <w:tcPr>
            <w:tcW w:w="778" w:type="pct"/>
            <w:noWrap/>
            <w:hideMark/>
          </w:tcPr>
          <w:p w14:paraId="06145F5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69A98B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Learmonth</w:t>
            </w:r>
          </w:p>
        </w:tc>
        <w:tc>
          <w:tcPr>
            <w:tcW w:w="311" w:type="pct"/>
            <w:noWrap/>
            <w:hideMark/>
          </w:tcPr>
          <w:p w14:paraId="03E1BE5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64EB30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531" w:type="pct"/>
            <w:hideMark/>
          </w:tcPr>
          <w:p w14:paraId="143683E3"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A6E505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71CB598A"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40C1510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534E022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Meekatharra</w:t>
            </w:r>
          </w:p>
        </w:tc>
        <w:tc>
          <w:tcPr>
            <w:tcW w:w="778" w:type="pct"/>
            <w:noWrap/>
            <w:hideMark/>
          </w:tcPr>
          <w:p w14:paraId="72B5B47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FD8FD5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Meekatharra</w:t>
            </w:r>
          </w:p>
        </w:tc>
        <w:tc>
          <w:tcPr>
            <w:tcW w:w="311" w:type="pct"/>
            <w:noWrap/>
            <w:hideMark/>
          </w:tcPr>
          <w:p w14:paraId="027BD0C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305BB9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in the Mid-West WA community of </w:t>
            </w:r>
            <w:r w:rsidRPr="009F3701">
              <w:rPr>
                <w:rFonts w:eastAsia="Times New Roman" w:cstheme="minorHAnsi"/>
                <w:bCs/>
                <w:color w:val="auto"/>
                <w:kern w:val="0"/>
                <w:szCs w:val="22"/>
                <w:lang w:eastAsia="en-AU"/>
              </w:rPr>
              <w:t>Meekatharra</w:t>
            </w:r>
            <w:r w:rsidRPr="009F3701">
              <w:rPr>
                <w:rFonts w:eastAsia="Times New Roman" w:cstheme="minorHAnsi"/>
                <w:color w:val="auto"/>
                <w:kern w:val="0"/>
                <w:szCs w:val="22"/>
                <w:lang w:eastAsia="en-AU"/>
              </w:rPr>
              <w:t>.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531" w:type="pct"/>
            <w:hideMark/>
          </w:tcPr>
          <w:p w14:paraId="6DFA3A0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3918C9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2DA7B3BB"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136F76C"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54BEC07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Mowanjum</w:t>
            </w:r>
          </w:p>
        </w:tc>
        <w:tc>
          <w:tcPr>
            <w:tcW w:w="778" w:type="pct"/>
            <w:noWrap/>
            <w:hideMark/>
          </w:tcPr>
          <w:p w14:paraId="34EAE4C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257AC0B"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Derby</w:t>
            </w:r>
          </w:p>
        </w:tc>
        <w:tc>
          <w:tcPr>
            <w:tcW w:w="311" w:type="pct"/>
            <w:noWrap/>
            <w:hideMark/>
          </w:tcPr>
          <w:p w14:paraId="686FDE3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6ADA58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Mowanjum, south east of Derby</w:t>
            </w:r>
            <w:r w:rsidRPr="009F3701">
              <w:rPr>
                <w:rFonts w:eastAsia="Times New Roman" w:cstheme="minorHAnsi"/>
                <w:color w:val="auto"/>
                <w:kern w:val="0"/>
                <w:szCs w:val="22"/>
                <w:lang w:eastAsia="en-AU"/>
              </w:rPr>
              <w:t>.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531" w:type="pct"/>
            <w:hideMark/>
          </w:tcPr>
          <w:p w14:paraId="6EB2E315" w14:textId="660DCEAB" w:rsidR="00C20A57" w:rsidRPr="009F3701" w:rsidRDefault="00E91711"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5FBE96AF" w14:textId="157276C0" w:rsidR="00C20A57" w:rsidRPr="009F3701" w:rsidRDefault="00E91711"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Q1, 2025</w:t>
            </w:r>
          </w:p>
        </w:tc>
      </w:tr>
      <w:tr w:rsidR="00D93E0A" w:rsidRPr="009F3701" w14:paraId="75DA60EE"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5A6E5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ED06D0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Napier North</w:t>
            </w:r>
          </w:p>
        </w:tc>
        <w:tc>
          <w:tcPr>
            <w:tcW w:w="778" w:type="pct"/>
            <w:noWrap/>
            <w:hideMark/>
          </w:tcPr>
          <w:p w14:paraId="5CF35F8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FA4FB3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Narrikup</w:t>
            </w:r>
          </w:p>
        </w:tc>
        <w:tc>
          <w:tcPr>
            <w:tcW w:w="311" w:type="pct"/>
            <w:noWrap/>
            <w:hideMark/>
          </w:tcPr>
          <w:p w14:paraId="77471F4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E88225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531" w:type="pct"/>
            <w:hideMark/>
          </w:tcPr>
          <w:p w14:paraId="479A2FF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012EA77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2025</w:t>
            </w:r>
          </w:p>
        </w:tc>
      </w:tr>
      <w:tr w:rsidR="00C20A57" w:rsidRPr="009F3701" w14:paraId="1C6395E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55C5843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56E442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Oakes</w:t>
            </w:r>
          </w:p>
        </w:tc>
        <w:tc>
          <w:tcPr>
            <w:tcW w:w="778" w:type="pct"/>
            <w:noWrap/>
            <w:hideMark/>
          </w:tcPr>
          <w:p w14:paraId="4239E7B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27AEC8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Arrowsmith</w:t>
            </w:r>
          </w:p>
        </w:tc>
        <w:tc>
          <w:tcPr>
            <w:tcW w:w="311" w:type="pct"/>
            <w:noWrap/>
            <w:hideMark/>
          </w:tcPr>
          <w:p w14:paraId="00D11F3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1A618A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531" w:type="pct"/>
            <w:hideMark/>
          </w:tcPr>
          <w:p w14:paraId="0C0BA81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63B4F7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6FA808C4"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37A1EA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EF5AE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Ord North</w:t>
            </w:r>
          </w:p>
        </w:tc>
        <w:tc>
          <w:tcPr>
            <w:tcW w:w="778" w:type="pct"/>
            <w:noWrap/>
            <w:hideMark/>
          </w:tcPr>
          <w:p w14:paraId="62457D6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EE91CF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w:t>
            </w:r>
          </w:p>
        </w:tc>
        <w:tc>
          <w:tcPr>
            <w:tcW w:w="311" w:type="pct"/>
            <w:noWrap/>
            <w:hideMark/>
          </w:tcPr>
          <w:p w14:paraId="7008A77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70E410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w:t>
            </w:r>
            <w:r w:rsidRPr="009F3701">
              <w:rPr>
                <w:rFonts w:eastAsia="Times New Roman" w:cstheme="minorHAnsi"/>
                <w:color w:val="auto"/>
                <w:kern w:val="0"/>
                <w:szCs w:val="22"/>
                <w:lang w:eastAsia="en-AU"/>
              </w:rPr>
              <w:lastRenderedPageBreak/>
              <w:t>services for the residential satellite suburbs outside of Kununurra.</w:t>
            </w:r>
          </w:p>
        </w:tc>
        <w:tc>
          <w:tcPr>
            <w:tcW w:w="531" w:type="pct"/>
            <w:hideMark/>
          </w:tcPr>
          <w:p w14:paraId="18E067B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73F741E6" w14:textId="2AA5F90D"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B31D95">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w:t>
            </w:r>
            <w:r w:rsidR="00B31D95">
              <w:rPr>
                <w:rFonts w:eastAsia="Times New Roman" w:cstheme="minorHAnsi"/>
                <w:color w:val="auto"/>
                <w:kern w:val="0"/>
                <w:szCs w:val="22"/>
                <w:lang w:eastAsia="en-AU"/>
              </w:rPr>
              <w:t>5</w:t>
            </w:r>
          </w:p>
        </w:tc>
      </w:tr>
      <w:tr w:rsidR="00C20A57" w:rsidRPr="009F3701" w14:paraId="3232F3DF"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C653CE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2DEC4A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Pandanus Park</w:t>
            </w:r>
          </w:p>
        </w:tc>
        <w:tc>
          <w:tcPr>
            <w:tcW w:w="778" w:type="pct"/>
            <w:noWrap/>
            <w:hideMark/>
          </w:tcPr>
          <w:p w14:paraId="672A5CB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F336E4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Willare</w:t>
            </w:r>
          </w:p>
        </w:tc>
        <w:tc>
          <w:tcPr>
            <w:tcW w:w="311" w:type="pct"/>
            <w:noWrap/>
            <w:hideMark/>
          </w:tcPr>
          <w:p w14:paraId="531ABAE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380848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Pandanus Park, near Derby</w:t>
            </w:r>
            <w:r w:rsidRPr="009F3701">
              <w:rPr>
                <w:rFonts w:eastAsia="Times New Roman" w:cstheme="minorHAnsi"/>
                <w:color w:val="auto"/>
                <w:kern w:val="0"/>
                <w:szCs w:val="22"/>
                <w:lang w:eastAsia="en-AU"/>
              </w:rPr>
              <w:t>.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531" w:type="pct"/>
            <w:hideMark/>
          </w:tcPr>
          <w:p w14:paraId="34694F1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70BFE98" w14:textId="0477CDF8"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57AF26D0"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7C2860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C9BC5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Takalarup</w:t>
            </w:r>
          </w:p>
        </w:tc>
        <w:tc>
          <w:tcPr>
            <w:tcW w:w="778" w:type="pct"/>
            <w:noWrap/>
            <w:hideMark/>
          </w:tcPr>
          <w:p w14:paraId="6F0609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5A9D70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Takalarup</w:t>
            </w:r>
          </w:p>
        </w:tc>
        <w:tc>
          <w:tcPr>
            <w:tcW w:w="311" w:type="pct"/>
            <w:noWrap/>
            <w:hideMark/>
          </w:tcPr>
          <w:p w14:paraId="6FAB930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434E2D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in the Great Southern community of Takalarup. The new base station will provide improved mobile connectivity to support the uptake of agricultural and business technologies in a grain growing region. Increased connectivity will also enable greater access to telehealth, </w:t>
            </w:r>
            <w:r w:rsidRPr="009F3701">
              <w:rPr>
                <w:rFonts w:eastAsia="Times New Roman" w:cstheme="minorHAnsi"/>
                <w:color w:val="auto"/>
                <w:kern w:val="0"/>
                <w:szCs w:val="22"/>
                <w:lang w:eastAsia="en-AU"/>
              </w:rPr>
              <w:lastRenderedPageBreak/>
              <w:t>education and other essential services, as well as on-farm safety coverage.</w:t>
            </w:r>
          </w:p>
        </w:tc>
        <w:tc>
          <w:tcPr>
            <w:tcW w:w="531" w:type="pct"/>
            <w:hideMark/>
          </w:tcPr>
          <w:p w14:paraId="1BF0186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4E59C6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276C40C8" w14:textId="77777777" w:rsidTr="00194017">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570E74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764A5D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Warradarge</w:t>
            </w:r>
          </w:p>
        </w:tc>
        <w:tc>
          <w:tcPr>
            <w:tcW w:w="778" w:type="pct"/>
            <w:noWrap/>
            <w:hideMark/>
          </w:tcPr>
          <w:p w14:paraId="3B3A30D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270BA3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Warradarge</w:t>
            </w:r>
          </w:p>
        </w:tc>
        <w:tc>
          <w:tcPr>
            <w:tcW w:w="311" w:type="pct"/>
            <w:noWrap/>
            <w:hideMark/>
          </w:tcPr>
          <w:p w14:paraId="79A4B17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E38E1C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Warradarge along the Brand Highway. The new base station will provide improved mobile connectivity to support the operations of local industries, including the Warradarge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531" w:type="pct"/>
            <w:hideMark/>
          </w:tcPr>
          <w:p w14:paraId="273A1D9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shd w:val="clear" w:color="auto" w:fill="auto"/>
            <w:noWrap/>
            <w:hideMark/>
          </w:tcPr>
          <w:p w14:paraId="7B8E9161" w14:textId="4A87525D"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3822642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EFE0CF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343AD6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Yiyili</w:t>
            </w:r>
          </w:p>
        </w:tc>
        <w:tc>
          <w:tcPr>
            <w:tcW w:w="778" w:type="pct"/>
            <w:noWrap/>
            <w:hideMark/>
          </w:tcPr>
          <w:p w14:paraId="065F39A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E34A127"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Mueller Ranges</w:t>
            </w:r>
          </w:p>
        </w:tc>
        <w:tc>
          <w:tcPr>
            <w:tcW w:w="311" w:type="pct"/>
            <w:noWrap/>
            <w:hideMark/>
          </w:tcPr>
          <w:p w14:paraId="14171FF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56316B6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Yiyili.</w:t>
            </w:r>
            <w:r w:rsidRPr="009F3701">
              <w:rPr>
                <w:rFonts w:eastAsia="Times New Roman" w:cstheme="minorHAnsi"/>
                <w:color w:val="auto"/>
                <w:kern w:val="0"/>
                <w:szCs w:val="22"/>
                <w:lang w:eastAsia="en-AU"/>
              </w:rPr>
              <w:t xml:space="preserve">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531" w:type="pct"/>
            <w:hideMark/>
          </w:tcPr>
          <w:p w14:paraId="40F1CB6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715BDE3" w14:textId="49CA7878"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bl>
    <w:p w14:paraId="737B3D29" w14:textId="456E6CE0" w:rsidR="00FB2933" w:rsidRDefault="00311061" w:rsidP="00FB2933">
      <w:pPr>
        <w:pStyle w:val="Heading2"/>
      </w:pPr>
      <w:r>
        <w:br w:type="page"/>
      </w:r>
      <w:bookmarkStart w:id="3" w:name="_Toc185499175"/>
      <w:r w:rsidR="00FB2933">
        <w:lastRenderedPageBreak/>
        <w:t xml:space="preserve">Table 2: </w:t>
      </w:r>
      <w:r w:rsidR="00FB2933" w:rsidRPr="002F2C3B">
        <w:t>Regional Connectivity Program</w:t>
      </w:r>
      <w:r w:rsidR="00FB2933">
        <w:t xml:space="preserve"> Round 2 Project Status</w:t>
      </w:r>
      <w:bookmarkEnd w:id="3"/>
    </w:p>
    <w:tbl>
      <w:tblPr>
        <w:tblStyle w:val="DefaultTable1"/>
        <w:tblW w:w="5789" w:type="pct"/>
        <w:tblInd w:w="-1134" w:type="dxa"/>
        <w:tblLayout w:type="fixed"/>
        <w:tblLook w:val="04A0" w:firstRow="1" w:lastRow="0" w:firstColumn="1" w:lastColumn="0" w:noHBand="0" w:noVBand="1"/>
      </w:tblPr>
      <w:tblGrid>
        <w:gridCol w:w="1284"/>
        <w:gridCol w:w="1979"/>
        <w:gridCol w:w="2516"/>
        <w:gridCol w:w="1800"/>
        <w:gridCol w:w="1005"/>
        <w:gridCol w:w="4186"/>
        <w:gridCol w:w="1720"/>
        <w:gridCol w:w="1671"/>
      </w:tblGrid>
      <w:tr w:rsidR="00FB2933" w:rsidRPr="000A656A" w14:paraId="30340572" w14:textId="77777777" w:rsidTr="00E57BF4">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FE8029B" w14:textId="77777777" w:rsidR="00FB2933" w:rsidRPr="00D649D5" w:rsidRDefault="00FB2933" w:rsidP="00E57BF4">
            <w:pPr>
              <w:jc w:val="center"/>
            </w:pPr>
            <w:bookmarkStart w:id="4" w:name="_Hlk185503119"/>
            <w:r w:rsidRPr="00D649D5">
              <w:t>Grantee</w:t>
            </w:r>
          </w:p>
        </w:tc>
        <w:tc>
          <w:tcPr>
            <w:tcW w:w="612" w:type="pct"/>
            <w:hideMark/>
          </w:tcPr>
          <w:p w14:paraId="12B8C768"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Project Name</w:t>
            </w:r>
          </w:p>
        </w:tc>
        <w:tc>
          <w:tcPr>
            <w:tcW w:w="778" w:type="pct"/>
            <w:noWrap/>
            <w:hideMark/>
          </w:tcPr>
          <w:p w14:paraId="55C6A51D"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Technology Type</w:t>
            </w:r>
          </w:p>
        </w:tc>
        <w:tc>
          <w:tcPr>
            <w:tcW w:w="557" w:type="pct"/>
            <w:hideMark/>
          </w:tcPr>
          <w:p w14:paraId="40B93C8D"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Location</w:t>
            </w:r>
          </w:p>
        </w:tc>
        <w:tc>
          <w:tcPr>
            <w:tcW w:w="311" w:type="pct"/>
            <w:noWrap/>
            <w:hideMark/>
          </w:tcPr>
          <w:p w14:paraId="1D54C019"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State</w:t>
            </w:r>
          </w:p>
        </w:tc>
        <w:tc>
          <w:tcPr>
            <w:tcW w:w="1295" w:type="pct"/>
            <w:hideMark/>
          </w:tcPr>
          <w:p w14:paraId="575A2E83"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Project Description</w:t>
            </w:r>
          </w:p>
        </w:tc>
        <w:tc>
          <w:tcPr>
            <w:tcW w:w="532" w:type="pct"/>
            <w:hideMark/>
          </w:tcPr>
          <w:p w14:paraId="39B7309B"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RCP Project Status</w:t>
            </w:r>
          </w:p>
        </w:tc>
        <w:tc>
          <w:tcPr>
            <w:tcW w:w="517" w:type="pct"/>
            <w:hideMark/>
          </w:tcPr>
          <w:p w14:paraId="43D07C0E" w14:textId="4F6DFA7E" w:rsidR="00FB2933" w:rsidRPr="00D649D5" w:rsidRDefault="00ED7D80" w:rsidP="00E57BF4">
            <w:pPr>
              <w:jc w:val="center"/>
              <w:cnfStyle w:val="100000000000" w:firstRow="1" w:lastRow="0" w:firstColumn="0" w:lastColumn="0" w:oddVBand="0" w:evenVBand="0" w:oddHBand="0" w:evenHBand="0" w:firstRowFirstColumn="0" w:firstRowLastColumn="0" w:lastRowFirstColumn="0" w:lastRowLastColumn="0"/>
            </w:pPr>
            <w:r>
              <w:t xml:space="preserve">Actual / </w:t>
            </w:r>
            <w:r w:rsidR="00FB2933" w:rsidRPr="008D2F75">
              <w:t>Expected Project Completion Date</w:t>
            </w:r>
          </w:p>
        </w:tc>
      </w:tr>
      <w:tr w:rsidR="00FB2933" w:rsidRPr="000A656A" w14:paraId="318003C3"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56C1B08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F9DAA7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Christmas Island</w:t>
            </w:r>
          </w:p>
        </w:tc>
        <w:tc>
          <w:tcPr>
            <w:tcW w:w="778" w:type="pct"/>
            <w:noWrap/>
            <w:hideMark/>
          </w:tcPr>
          <w:p w14:paraId="3EA09FD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21FA4A"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Christmas Island</w:t>
            </w:r>
          </w:p>
        </w:tc>
        <w:tc>
          <w:tcPr>
            <w:tcW w:w="311" w:type="pct"/>
            <w:hideMark/>
          </w:tcPr>
          <w:p w14:paraId="398BBF4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External Territory of Australia</w:t>
            </w:r>
          </w:p>
        </w:tc>
        <w:tc>
          <w:tcPr>
            <w:tcW w:w="1295" w:type="pct"/>
            <w:hideMark/>
          </w:tcPr>
          <w:p w14:paraId="4135CAD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four Telstra 2G macro cell base stations to 4GX macro cell base stations at Christmas Island and deploy one new Telstra 4GX macro cell base stations at Christmas Island’s airport. </w:t>
            </w:r>
          </w:p>
        </w:tc>
        <w:tc>
          <w:tcPr>
            <w:tcW w:w="532" w:type="pct"/>
            <w:hideMark/>
          </w:tcPr>
          <w:p w14:paraId="47B2FE2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8CD27E3"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2EC35E58"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noWrap/>
          </w:tcPr>
          <w:p w14:paraId="171D109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Ace Internet Services Pty Ltd</w:t>
            </w:r>
          </w:p>
        </w:tc>
        <w:tc>
          <w:tcPr>
            <w:tcW w:w="612" w:type="pct"/>
          </w:tcPr>
          <w:p w14:paraId="5111D53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Southern Highlands Network Upgrade - Bullio</w:t>
            </w:r>
          </w:p>
        </w:tc>
        <w:tc>
          <w:tcPr>
            <w:tcW w:w="778" w:type="pct"/>
            <w:noWrap/>
          </w:tcPr>
          <w:p w14:paraId="342D2B1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tcPr>
          <w:p w14:paraId="43DC081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Bullio</w:t>
            </w:r>
          </w:p>
        </w:tc>
        <w:tc>
          <w:tcPr>
            <w:tcW w:w="311" w:type="pct"/>
            <w:noWrap/>
          </w:tcPr>
          <w:p w14:paraId="6B2E832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tcPr>
          <w:p w14:paraId="7269C56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fixed wireless network in the Bullio area of the Southern Highlands, maximising the existing network and ensuring greater reliability and capacity.</w:t>
            </w:r>
          </w:p>
        </w:tc>
        <w:tc>
          <w:tcPr>
            <w:tcW w:w="532" w:type="pct"/>
          </w:tcPr>
          <w:p w14:paraId="5EC8069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tcPr>
          <w:p w14:paraId="3AB0E163"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28C99D8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noWrap/>
            <w:hideMark/>
          </w:tcPr>
          <w:p w14:paraId="1807257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Ace Internet Services Pty Ltd</w:t>
            </w:r>
          </w:p>
        </w:tc>
        <w:tc>
          <w:tcPr>
            <w:tcW w:w="612" w:type="pct"/>
            <w:hideMark/>
          </w:tcPr>
          <w:p w14:paraId="65353BB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Southern Highlands Network Upgrade - Tugalong Road</w:t>
            </w:r>
          </w:p>
        </w:tc>
        <w:tc>
          <w:tcPr>
            <w:tcW w:w="778" w:type="pct"/>
            <w:noWrap/>
            <w:hideMark/>
          </w:tcPr>
          <w:p w14:paraId="4640D4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4024A6A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Canyonleigh</w:t>
            </w:r>
          </w:p>
        </w:tc>
        <w:tc>
          <w:tcPr>
            <w:tcW w:w="311" w:type="pct"/>
            <w:noWrap/>
            <w:hideMark/>
          </w:tcPr>
          <w:p w14:paraId="591A86C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9B12A8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fixed wireless network and its corresponding backhaul along Tugalong Road in the Canyonleigh area of the Southern Highlands, maximising the existing network and ensuring greater reliability and capacity. </w:t>
            </w:r>
          </w:p>
        </w:tc>
        <w:tc>
          <w:tcPr>
            <w:tcW w:w="532" w:type="pct"/>
            <w:hideMark/>
          </w:tcPr>
          <w:p w14:paraId="4CBA4E2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254C30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4F924300"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tcPr>
          <w:p w14:paraId="59AC5B24"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Pivotel Mobile Pty Ltd</w:t>
            </w:r>
          </w:p>
        </w:tc>
        <w:tc>
          <w:tcPr>
            <w:tcW w:w="612" w:type="pct"/>
          </w:tcPr>
          <w:p w14:paraId="443168E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Dubbo – Digital Connectivity Network</w:t>
            </w:r>
          </w:p>
        </w:tc>
        <w:tc>
          <w:tcPr>
            <w:tcW w:w="778" w:type="pct"/>
            <w:noWrap/>
          </w:tcPr>
          <w:p w14:paraId="3691D37D"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136B2207"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Dubbo</w:t>
            </w:r>
          </w:p>
        </w:tc>
        <w:tc>
          <w:tcPr>
            <w:tcW w:w="311" w:type="pct"/>
            <w:noWrap/>
          </w:tcPr>
          <w:p w14:paraId="1005223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NSW</w:t>
            </w:r>
          </w:p>
        </w:tc>
        <w:tc>
          <w:tcPr>
            <w:tcW w:w="1295" w:type="pct"/>
          </w:tcPr>
          <w:p w14:paraId="2FFD556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The project will build a 4G ecoSphere network, as well as an mmWave Fixed Wireless Access network in the north-west of Dubbo, providing coverage to the regional towns of Rawsonville, Dickygundi, Minore and Terramungamine.</w:t>
            </w:r>
          </w:p>
        </w:tc>
        <w:tc>
          <w:tcPr>
            <w:tcW w:w="532" w:type="pct"/>
          </w:tcPr>
          <w:p w14:paraId="24C1C1E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tcPr>
          <w:p w14:paraId="3837CBCD"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6CE282F"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921347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9E5739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Boggabilla</w:t>
            </w:r>
          </w:p>
        </w:tc>
        <w:tc>
          <w:tcPr>
            <w:tcW w:w="778" w:type="pct"/>
            <w:noWrap/>
            <w:hideMark/>
          </w:tcPr>
          <w:p w14:paraId="028F7B7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57F3188"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Boggabilla</w:t>
            </w:r>
          </w:p>
        </w:tc>
        <w:tc>
          <w:tcPr>
            <w:tcW w:w="311" w:type="pct"/>
            <w:noWrap/>
            <w:hideMark/>
          </w:tcPr>
          <w:p w14:paraId="0B9C10F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D42B28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small cell mobile site, providing improved handheld coverage to the Boggabilla area.</w:t>
            </w:r>
          </w:p>
        </w:tc>
        <w:tc>
          <w:tcPr>
            <w:tcW w:w="532" w:type="pct"/>
            <w:hideMark/>
          </w:tcPr>
          <w:p w14:paraId="02C8FCF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39CF0C8"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2257B412"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DE889D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CFCACC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Bulga</w:t>
            </w:r>
          </w:p>
        </w:tc>
        <w:tc>
          <w:tcPr>
            <w:tcW w:w="778" w:type="pct"/>
            <w:noWrap/>
            <w:hideMark/>
          </w:tcPr>
          <w:p w14:paraId="747C7C6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6BD1A7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Bulga</w:t>
            </w:r>
          </w:p>
        </w:tc>
        <w:tc>
          <w:tcPr>
            <w:tcW w:w="311" w:type="pct"/>
            <w:noWrap/>
            <w:hideMark/>
          </w:tcPr>
          <w:p w14:paraId="7FAC1C5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08C7434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connectivity to the Bulga area. </w:t>
            </w:r>
          </w:p>
        </w:tc>
        <w:tc>
          <w:tcPr>
            <w:tcW w:w="532" w:type="pct"/>
            <w:hideMark/>
          </w:tcPr>
          <w:p w14:paraId="5F6C5AA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ADE6F11" w14:textId="4C5A68D5"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44F5440"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19A3E8A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021783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Burrendong Way</w:t>
            </w:r>
          </w:p>
        </w:tc>
        <w:tc>
          <w:tcPr>
            <w:tcW w:w="778" w:type="pct"/>
            <w:noWrap/>
            <w:hideMark/>
          </w:tcPr>
          <w:p w14:paraId="5F0E4B4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26B709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Mullion Creek, Euchareena</w:t>
            </w:r>
          </w:p>
        </w:tc>
        <w:tc>
          <w:tcPr>
            <w:tcW w:w="311" w:type="pct"/>
            <w:noWrap/>
            <w:hideMark/>
          </w:tcPr>
          <w:p w14:paraId="2ECBEDE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071CF7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two new Telstra macro mobile sites and one new Telstra small cell site to provide new and improved handheld coverage along sections of Burrendong Way, as well as dedicated coverage for Mullion Creek. </w:t>
            </w:r>
          </w:p>
        </w:tc>
        <w:tc>
          <w:tcPr>
            <w:tcW w:w="532" w:type="pct"/>
            <w:hideMark/>
          </w:tcPr>
          <w:p w14:paraId="093001D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1C2414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845BF5F"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5260071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8FC25F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Henty Field Days</w:t>
            </w:r>
          </w:p>
        </w:tc>
        <w:tc>
          <w:tcPr>
            <w:tcW w:w="778" w:type="pct"/>
            <w:noWrap/>
            <w:hideMark/>
          </w:tcPr>
          <w:p w14:paraId="0C4A3CB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7072DB7"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Henty</w:t>
            </w:r>
          </w:p>
        </w:tc>
        <w:tc>
          <w:tcPr>
            <w:tcW w:w="311" w:type="pct"/>
            <w:noWrap/>
            <w:hideMark/>
          </w:tcPr>
          <w:p w14:paraId="0971900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4AF78D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one new Telstra macro cell mobile site, providing improved handheld coverage to site of the Henty Machinery Field Days and surrounding areas. </w:t>
            </w:r>
          </w:p>
        </w:tc>
        <w:tc>
          <w:tcPr>
            <w:tcW w:w="532" w:type="pct"/>
            <w:hideMark/>
          </w:tcPr>
          <w:p w14:paraId="3ABBCC9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hideMark/>
          </w:tcPr>
          <w:p w14:paraId="51A37ED6"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2023</w:t>
            </w:r>
          </w:p>
        </w:tc>
      </w:tr>
      <w:tr w:rsidR="00FB2933" w:rsidRPr="000A656A" w14:paraId="213393F9"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6CB5B0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26F17B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Mt Tomah</w:t>
            </w:r>
          </w:p>
        </w:tc>
        <w:tc>
          <w:tcPr>
            <w:tcW w:w="778" w:type="pct"/>
            <w:noWrap/>
            <w:hideMark/>
          </w:tcPr>
          <w:p w14:paraId="2AEEC0E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46AE82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Mt Tomah</w:t>
            </w:r>
          </w:p>
        </w:tc>
        <w:tc>
          <w:tcPr>
            <w:tcW w:w="311" w:type="pct"/>
            <w:noWrap/>
            <w:hideMark/>
          </w:tcPr>
          <w:p w14:paraId="345A287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01D04650"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the town of Mt Tomah and along a nearby section of the Bells Line Road.</w:t>
            </w:r>
          </w:p>
        </w:tc>
        <w:tc>
          <w:tcPr>
            <w:tcW w:w="532" w:type="pct"/>
            <w:hideMark/>
          </w:tcPr>
          <w:p w14:paraId="2E262B0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94E7037" w14:textId="42B216E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A6CDD3B"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52C06E7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B5A3E6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Nanima Village</w:t>
            </w:r>
          </w:p>
        </w:tc>
        <w:tc>
          <w:tcPr>
            <w:tcW w:w="778" w:type="pct"/>
            <w:noWrap/>
            <w:hideMark/>
          </w:tcPr>
          <w:p w14:paraId="1019666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979C3CD"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Nanima Village</w:t>
            </w:r>
          </w:p>
        </w:tc>
        <w:tc>
          <w:tcPr>
            <w:tcW w:w="311" w:type="pct"/>
            <w:noWrap/>
            <w:hideMark/>
          </w:tcPr>
          <w:p w14:paraId="0F594F2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03EC0D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improved handheld coverage to </w:t>
            </w:r>
            <w:r w:rsidRPr="005A3833">
              <w:rPr>
                <w:rFonts w:eastAsia="Times New Roman" w:cstheme="minorHAnsi"/>
                <w:bCs/>
                <w:color w:val="auto"/>
                <w:kern w:val="0"/>
                <w:szCs w:val="22"/>
                <w:lang w:eastAsia="en-AU"/>
              </w:rPr>
              <w:t>Nanima Village, an Aboriginal community in the Western Plains Regional area of NSW</w:t>
            </w:r>
            <w:r w:rsidRPr="005A3833">
              <w:rPr>
                <w:rFonts w:eastAsia="Times New Roman" w:cstheme="minorHAnsi"/>
                <w:color w:val="auto"/>
                <w:kern w:val="0"/>
                <w:szCs w:val="22"/>
                <w:lang w:eastAsia="en-AU"/>
              </w:rPr>
              <w:t xml:space="preserve">. </w:t>
            </w:r>
          </w:p>
        </w:tc>
        <w:tc>
          <w:tcPr>
            <w:tcW w:w="532" w:type="pct"/>
            <w:hideMark/>
          </w:tcPr>
          <w:p w14:paraId="3279F0D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B197367" w14:textId="00171B62"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20FC80D"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6D6FFDB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7C655B2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Princes Highway - Ulladulla to Batemans Bay</w:t>
            </w:r>
          </w:p>
        </w:tc>
        <w:tc>
          <w:tcPr>
            <w:tcW w:w="778" w:type="pct"/>
            <w:noWrap/>
            <w:hideMark/>
          </w:tcPr>
          <w:p w14:paraId="5766C2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C4C385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Termeil, Cullendulla</w:t>
            </w:r>
          </w:p>
        </w:tc>
        <w:tc>
          <w:tcPr>
            <w:tcW w:w="311" w:type="pct"/>
            <w:noWrap/>
            <w:hideMark/>
          </w:tcPr>
          <w:p w14:paraId="331B5EB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3C0C7F66"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two new Telstra macro mobile sites, one in Termeil and one in Cullendulla, providing improved coverage to sections of the Princes Highway between Ulladulla and Batemans Bay.</w:t>
            </w:r>
          </w:p>
        </w:tc>
        <w:tc>
          <w:tcPr>
            <w:tcW w:w="532" w:type="pct"/>
            <w:hideMark/>
          </w:tcPr>
          <w:p w14:paraId="4680306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ECD38FB"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BAAB28A"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27A96E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3FB0EC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Quaama</w:t>
            </w:r>
          </w:p>
        </w:tc>
        <w:tc>
          <w:tcPr>
            <w:tcW w:w="778" w:type="pct"/>
            <w:noWrap/>
            <w:hideMark/>
          </w:tcPr>
          <w:p w14:paraId="5171D3D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6D97F4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Quaama</w:t>
            </w:r>
          </w:p>
        </w:tc>
        <w:tc>
          <w:tcPr>
            <w:tcW w:w="311" w:type="pct"/>
            <w:noWrap/>
            <w:hideMark/>
          </w:tcPr>
          <w:p w14:paraId="30F4B74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37275178"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small cell mobile site, providing improved handheld coverage to the Quaama town and surrounding area.</w:t>
            </w:r>
          </w:p>
        </w:tc>
        <w:tc>
          <w:tcPr>
            <w:tcW w:w="532" w:type="pct"/>
            <w:hideMark/>
          </w:tcPr>
          <w:p w14:paraId="7A6D310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9FF8C00"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945FB96"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E90507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16BDAA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Quandialla</w:t>
            </w:r>
          </w:p>
        </w:tc>
        <w:tc>
          <w:tcPr>
            <w:tcW w:w="778" w:type="pct"/>
            <w:noWrap/>
            <w:hideMark/>
          </w:tcPr>
          <w:p w14:paraId="31AFB79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D2413C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Quandialla</w:t>
            </w:r>
          </w:p>
        </w:tc>
        <w:tc>
          <w:tcPr>
            <w:tcW w:w="311" w:type="pct"/>
            <w:noWrap/>
            <w:hideMark/>
          </w:tcPr>
          <w:p w14:paraId="2C17519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15A12230"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improved handheld coverage to the Quandialla area. </w:t>
            </w:r>
          </w:p>
        </w:tc>
        <w:tc>
          <w:tcPr>
            <w:tcW w:w="532" w:type="pct"/>
            <w:hideMark/>
          </w:tcPr>
          <w:p w14:paraId="61A93E3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4C589D8"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2023</w:t>
            </w:r>
          </w:p>
        </w:tc>
      </w:tr>
      <w:tr w:rsidR="00FB2933" w:rsidRPr="000A656A" w14:paraId="18038FF7"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CD1745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A693F6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Silver City Highway</w:t>
            </w:r>
          </w:p>
        </w:tc>
        <w:tc>
          <w:tcPr>
            <w:tcW w:w="778" w:type="pct"/>
            <w:noWrap/>
            <w:hideMark/>
          </w:tcPr>
          <w:p w14:paraId="32B2B17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4F8BC9"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Anabranch, Wentworth</w:t>
            </w:r>
          </w:p>
        </w:tc>
        <w:tc>
          <w:tcPr>
            <w:tcW w:w="311" w:type="pct"/>
            <w:noWrap/>
            <w:hideMark/>
          </w:tcPr>
          <w:p w14:paraId="62B2582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EED1B4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three new Telstra macro mobile sites, providing new and improved handheld coverage along the Silver City Highway in the Anabranch and Wentworth areas. </w:t>
            </w:r>
          </w:p>
        </w:tc>
        <w:tc>
          <w:tcPr>
            <w:tcW w:w="532" w:type="pct"/>
            <w:hideMark/>
          </w:tcPr>
          <w:p w14:paraId="193D1CD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888ED47"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165DDB57" w14:textId="77777777" w:rsidTr="00B509E2">
        <w:trPr>
          <w:trHeight w:val="1112"/>
        </w:trPr>
        <w:tc>
          <w:tcPr>
            <w:cnfStyle w:val="001000000000" w:firstRow="0" w:lastRow="0" w:firstColumn="1" w:lastColumn="0" w:oddVBand="0" w:evenVBand="0" w:oddHBand="0" w:evenHBand="0" w:firstRowFirstColumn="0" w:firstRowLastColumn="0" w:lastRowFirstColumn="0" w:lastRowLastColumn="0"/>
            <w:tcW w:w="397" w:type="pct"/>
            <w:hideMark/>
          </w:tcPr>
          <w:p w14:paraId="5BB6C20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D3E9B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Upper Horton</w:t>
            </w:r>
          </w:p>
        </w:tc>
        <w:tc>
          <w:tcPr>
            <w:tcW w:w="778" w:type="pct"/>
            <w:noWrap/>
            <w:hideMark/>
          </w:tcPr>
          <w:p w14:paraId="35EBDAB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432971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Upper Horton</w:t>
            </w:r>
          </w:p>
        </w:tc>
        <w:tc>
          <w:tcPr>
            <w:tcW w:w="311" w:type="pct"/>
            <w:noWrap/>
            <w:hideMark/>
          </w:tcPr>
          <w:p w14:paraId="13DC1E5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E83905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small cell mobile site, providing improved handheld coverage to the town of Upper Horton.</w:t>
            </w:r>
          </w:p>
        </w:tc>
        <w:tc>
          <w:tcPr>
            <w:tcW w:w="532" w:type="pct"/>
            <w:hideMark/>
          </w:tcPr>
          <w:p w14:paraId="1844688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6B4C61"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1C7C2AB"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9B451A1" w14:textId="77777777" w:rsidR="00FB2933" w:rsidRPr="005B143F" w:rsidRDefault="00FB2933" w:rsidP="00E57BF4">
            <w:pPr>
              <w:suppressAutoHyphens w:val="0"/>
              <w:spacing w:before="0" w:after="0"/>
              <w:rPr>
                <w:rFonts w:eastAsia="Times New Roman" w:cstheme="minorHAnsi"/>
                <w:color w:val="auto"/>
                <w:kern w:val="0"/>
                <w:szCs w:val="22"/>
                <w:lang w:eastAsia="en-AU"/>
              </w:rPr>
            </w:pPr>
            <w:proofErr w:type="spellStart"/>
            <w:r w:rsidRPr="005B143F">
              <w:rPr>
                <w:rFonts w:eastAsia="Times New Roman" w:cstheme="minorHAnsi"/>
                <w:color w:val="auto"/>
                <w:kern w:val="0"/>
                <w:szCs w:val="22"/>
                <w:lang w:eastAsia="en-AU"/>
              </w:rPr>
              <w:t>BizCom</w:t>
            </w:r>
            <w:proofErr w:type="spellEnd"/>
            <w:r w:rsidRPr="005B143F">
              <w:rPr>
                <w:rFonts w:eastAsia="Times New Roman" w:cstheme="minorHAnsi"/>
                <w:color w:val="auto"/>
                <w:kern w:val="0"/>
                <w:szCs w:val="22"/>
                <w:lang w:eastAsia="en-AU"/>
              </w:rPr>
              <w:t xml:space="preserve"> NT Pty Ltd</w:t>
            </w:r>
          </w:p>
        </w:tc>
        <w:tc>
          <w:tcPr>
            <w:tcW w:w="612" w:type="pct"/>
            <w:hideMark/>
          </w:tcPr>
          <w:p w14:paraId="05AC49B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to the Home (White Gums)</w:t>
            </w:r>
          </w:p>
        </w:tc>
        <w:tc>
          <w:tcPr>
            <w:tcW w:w="778" w:type="pct"/>
            <w:noWrap/>
            <w:hideMark/>
          </w:tcPr>
          <w:p w14:paraId="3D95664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7814F0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White Gums</w:t>
            </w:r>
          </w:p>
        </w:tc>
        <w:tc>
          <w:tcPr>
            <w:tcW w:w="311" w:type="pct"/>
            <w:noWrap/>
            <w:hideMark/>
          </w:tcPr>
          <w:p w14:paraId="26C1202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9FB278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deliver a fibre broadband network to the suburb of White Gums in Alice Springs, providing improved connectivity to the area.</w:t>
            </w:r>
          </w:p>
        </w:tc>
        <w:tc>
          <w:tcPr>
            <w:tcW w:w="532" w:type="pct"/>
            <w:hideMark/>
          </w:tcPr>
          <w:p w14:paraId="132811BB" w14:textId="5A022777" w:rsidR="00FB2933" w:rsidRPr="005B143F" w:rsidRDefault="00B509E2"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033CE27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2024</w:t>
            </w:r>
          </w:p>
        </w:tc>
      </w:tr>
      <w:tr w:rsidR="00FB2933" w:rsidRPr="000A656A" w14:paraId="38FFE96E"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7840E1C"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01E3FE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Acacia Hills</w:t>
            </w:r>
          </w:p>
        </w:tc>
        <w:tc>
          <w:tcPr>
            <w:tcW w:w="778" w:type="pct"/>
            <w:noWrap/>
            <w:hideMark/>
          </w:tcPr>
          <w:p w14:paraId="43868B5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B9B425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Acacia Hills</w:t>
            </w:r>
          </w:p>
        </w:tc>
        <w:tc>
          <w:tcPr>
            <w:tcW w:w="311" w:type="pct"/>
            <w:noWrap/>
            <w:hideMark/>
          </w:tcPr>
          <w:p w14:paraId="2E4D125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DC594C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mobile base station to service the rural locality of Acacia Hills.</w:t>
            </w:r>
          </w:p>
        </w:tc>
        <w:tc>
          <w:tcPr>
            <w:tcW w:w="532" w:type="pct"/>
            <w:hideMark/>
          </w:tcPr>
          <w:p w14:paraId="7FE99C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4019CDFB" w14:textId="55603DF2"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57666E2C"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CAAF33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542093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Alyangula</w:t>
            </w:r>
          </w:p>
        </w:tc>
        <w:tc>
          <w:tcPr>
            <w:tcW w:w="778" w:type="pct"/>
            <w:noWrap/>
            <w:hideMark/>
          </w:tcPr>
          <w:p w14:paraId="616809D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F4FA51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Alyangula</w:t>
            </w:r>
          </w:p>
        </w:tc>
        <w:tc>
          <w:tcPr>
            <w:tcW w:w="311" w:type="pct"/>
            <w:noWrap/>
            <w:hideMark/>
          </w:tcPr>
          <w:p w14:paraId="5D7E92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BD24B6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base station in the Alyangula township to provide improved handheld coverage. </w:t>
            </w:r>
          </w:p>
        </w:tc>
        <w:tc>
          <w:tcPr>
            <w:tcW w:w="532" w:type="pct"/>
            <w:hideMark/>
          </w:tcPr>
          <w:p w14:paraId="2DA3066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2399DC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64B19010"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F9D858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17281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Angurugu </w:t>
            </w:r>
          </w:p>
        </w:tc>
        <w:tc>
          <w:tcPr>
            <w:tcW w:w="778" w:type="pct"/>
            <w:noWrap/>
            <w:hideMark/>
          </w:tcPr>
          <w:p w14:paraId="786AA53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E522B0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Angurugu</w:t>
            </w:r>
          </w:p>
        </w:tc>
        <w:tc>
          <w:tcPr>
            <w:tcW w:w="311" w:type="pct"/>
            <w:noWrap/>
            <w:hideMark/>
          </w:tcPr>
          <w:p w14:paraId="21491D1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CED864C"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base station to service the </w:t>
            </w:r>
            <w:r w:rsidRPr="005A3833">
              <w:rPr>
                <w:rFonts w:eastAsia="Times New Roman" w:cstheme="minorHAnsi"/>
                <w:bCs/>
                <w:color w:val="auto"/>
                <w:kern w:val="0"/>
                <w:szCs w:val="22"/>
                <w:lang w:eastAsia="en-AU"/>
              </w:rPr>
              <w:t>Aboriginal community of Angurugu</w:t>
            </w:r>
            <w:r w:rsidRPr="005A3833">
              <w:rPr>
                <w:rFonts w:eastAsia="Times New Roman" w:cstheme="minorHAnsi"/>
                <w:color w:val="auto"/>
                <w:kern w:val="0"/>
                <w:szCs w:val="22"/>
                <w:lang w:eastAsia="en-AU"/>
              </w:rPr>
              <w:t xml:space="preserve">, situated on the island of Groote Eylandt. </w:t>
            </w:r>
          </w:p>
        </w:tc>
        <w:tc>
          <w:tcPr>
            <w:tcW w:w="532" w:type="pct"/>
            <w:hideMark/>
          </w:tcPr>
          <w:p w14:paraId="0F45D90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5A34C4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5E8BE2C"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AF09AF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B75D7D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Douglas Daly</w:t>
            </w:r>
          </w:p>
        </w:tc>
        <w:tc>
          <w:tcPr>
            <w:tcW w:w="778" w:type="pct"/>
            <w:noWrap/>
            <w:hideMark/>
          </w:tcPr>
          <w:p w14:paraId="02E5177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9C2D07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Douglas Daly</w:t>
            </w:r>
          </w:p>
        </w:tc>
        <w:tc>
          <w:tcPr>
            <w:tcW w:w="311" w:type="pct"/>
            <w:noWrap/>
            <w:hideMark/>
          </w:tcPr>
          <w:p w14:paraId="31C4CFC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6663247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base station in the Douglas-Daly region, providing new and improved coverage to the area.</w:t>
            </w:r>
          </w:p>
        </w:tc>
        <w:tc>
          <w:tcPr>
            <w:tcW w:w="532" w:type="pct"/>
            <w:hideMark/>
          </w:tcPr>
          <w:p w14:paraId="047B8F2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307AEE" w14:textId="0A471632"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Pr>
                <w:rFonts w:eastAsia="Times New Roman" w:cstheme="minorHAnsi"/>
                <w:color w:val="auto"/>
                <w:kern w:val="0"/>
                <w:szCs w:val="22"/>
                <w:lang w:eastAsia="en-AU"/>
              </w:rPr>
              <w:t>,</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09A47F33"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CD4834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FBD778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Edith River</w:t>
            </w:r>
          </w:p>
        </w:tc>
        <w:tc>
          <w:tcPr>
            <w:tcW w:w="778" w:type="pct"/>
            <w:noWrap/>
            <w:hideMark/>
          </w:tcPr>
          <w:p w14:paraId="329FB1D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7559B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Edith River</w:t>
            </w:r>
          </w:p>
        </w:tc>
        <w:tc>
          <w:tcPr>
            <w:tcW w:w="311" w:type="pct"/>
            <w:noWrap/>
            <w:hideMark/>
          </w:tcPr>
          <w:p w14:paraId="3800BE6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F95D40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to provide new and improved connectivity to the Edith locality, located along the Stuart Highway. </w:t>
            </w:r>
          </w:p>
        </w:tc>
        <w:tc>
          <w:tcPr>
            <w:tcW w:w="532" w:type="pct"/>
            <w:hideMark/>
          </w:tcPr>
          <w:p w14:paraId="01F403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93677F4" w14:textId="4B2AC46B"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Pr>
                <w:rFonts w:eastAsia="Times New Roman" w:cstheme="minorHAnsi"/>
                <w:color w:val="auto"/>
                <w:kern w:val="0"/>
                <w:szCs w:val="22"/>
                <w:lang w:eastAsia="en-AU"/>
              </w:rPr>
              <w:t>,</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3094237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6B06A7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8F007A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Gemtree</w:t>
            </w:r>
          </w:p>
        </w:tc>
        <w:tc>
          <w:tcPr>
            <w:tcW w:w="778" w:type="pct"/>
            <w:noWrap/>
            <w:hideMark/>
          </w:tcPr>
          <w:p w14:paraId="6B61A69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C40A3C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Gemtree</w:t>
            </w:r>
          </w:p>
        </w:tc>
        <w:tc>
          <w:tcPr>
            <w:tcW w:w="311" w:type="pct"/>
            <w:noWrap/>
            <w:hideMark/>
          </w:tcPr>
          <w:p w14:paraId="76D7063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32175E4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new and improved handheld coverage to Gemtree, located in Anmatjere. </w:t>
            </w:r>
          </w:p>
        </w:tc>
        <w:tc>
          <w:tcPr>
            <w:tcW w:w="532" w:type="pct"/>
            <w:hideMark/>
          </w:tcPr>
          <w:p w14:paraId="4588970B" w14:textId="7C0A483F"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417654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ECF5FA6"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E205BB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A6ABDF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Middle Point</w:t>
            </w:r>
          </w:p>
        </w:tc>
        <w:tc>
          <w:tcPr>
            <w:tcW w:w="778" w:type="pct"/>
            <w:noWrap/>
            <w:hideMark/>
          </w:tcPr>
          <w:p w14:paraId="6C0681B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0AA894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Middle Point</w:t>
            </w:r>
          </w:p>
        </w:tc>
        <w:tc>
          <w:tcPr>
            <w:tcW w:w="311" w:type="pct"/>
            <w:noWrap/>
            <w:hideMark/>
          </w:tcPr>
          <w:p w14:paraId="3960DC6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3F542EC"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base station to service the rural locality of Middle Point and a section of the Arnhem Highway. </w:t>
            </w:r>
          </w:p>
        </w:tc>
        <w:tc>
          <w:tcPr>
            <w:tcW w:w="532" w:type="pct"/>
            <w:hideMark/>
          </w:tcPr>
          <w:p w14:paraId="0315453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20CC43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3BF10017"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495379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3B82CFA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Milyakburra Island</w:t>
            </w:r>
          </w:p>
        </w:tc>
        <w:tc>
          <w:tcPr>
            <w:tcW w:w="778" w:type="pct"/>
            <w:noWrap/>
            <w:hideMark/>
          </w:tcPr>
          <w:p w14:paraId="2466440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24C265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Milyakburra Island</w:t>
            </w:r>
          </w:p>
        </w:tc>
        <w:tc>
          <w:tcPr>
            <w:tcW w:w="311" w:type="pct"/>
            <w:noWrap/>
            <w:hideMark/>
          </w:tcPr>
          <w:p w14:paraId="3E66DB9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B03653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at the </w:t>
            </w:r>
            <w:r w:rsidRPr="005A3833">
              <w:rPr>
                <w:rFonts w:eastAsia="Times New Roman" w:cstheme="minorHAnsi"/>
                <w:bCs/>
                <w:color w:val="auto"/>
                <w:kern w:val="0"/>
                <w:szCs w:val="22"/>
                <w:lang w:eastAsia="en-AU"/>
              </w:rPr>
              <w:t>Aboriginal community at Milyakburra Island</w:t>
            </w:r>
            <w:r w:rsidRPr="005A3833">
              <w:rPr>
                <w:rFonts w:eastAsia="Times New Roman" w:cstheme="minorHAnsi"/>
                <w:color w:val="auto"/>
                <w:kern w:val="0"/>
                <w:szCs w:val="22"/>
                <w:lang w:eastAsia="en-AU"/>
              </w:rPr>
              <w:t>, providing improved coverage to the area.</w:t>
            </w:r>
          </w:p>
        </w:tc>
        <w:tc>
          <w:tcPr>
            <w:tcW w:w="532" w:type="pct"/>
            <w:hideMark/>
          </w:tcPr>
          <w:p w14:paraId="1C4D9C6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6877186D"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7767EA6"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shd w:val="clear" w:color="auto" w:fill="auto"/>
            <w:hideMark/>
          </w:tcPr>
          <w:p w14:paraId="279D3AD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Connected Farms Pty Ltd</w:t>
            </w:r>
          </w:p>
        </w:tc>
        <w:tc>
          <w:tcPr>
            <w:tcW w:w="612" w:type="pct"/>
            <w:shd w:val="clear" w:color="auto" w:fill="auto"/>
            <w:hideMark/>
          </w:tcPr>
          <w:p w14:paraId="55E609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Livingstone Agricultural Precinct</w:t>
            </w:r>
          </w:p>
        </w:tc>
        <w:tc>
          <w:tcPr>
            <w:tcW w:w="778" w:type="pct"/>
            <w:shd w:val="clear" w:color="auto" w:fill="auto"/>
            <w:noWrap/>
            <w:hideMark/>
          </w:tcPr>
          <w:p w14:paraId="7514537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shd w:val="clear" w:color="auto" w:fill="auto"/>
            <w:hideMark/>
          </w:tcPr>
          <w:p w14:paraId="27D4198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Livingstone</w:t>
            </w:r>
          </w:p>
        </w:tc>
        <w:tc>
          <w:tcPr>
            <w:tcW w:w="311" w:type="pct"/>
            <w:shd w:val="clear" w:color="auto" w:fill="auto"/>
            <w:noWrap/>
            <w:hideMark/>
          </w:tcPr>
          <w:p w14:paraId="0EE473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shd w:val="clear" w:color="auto" w:fill="auto"/>
            <w:hideMark/>
          </w:tcPr>
          <w:p w14:paraId="6D3F94F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fixed wireless network providing broadband coverage to the Livingstone agricultural precinct and neighbouring areas. The network will extend mobile and broadband connectivity and voice over LTE in the area. </w:t>
            </w:r>
          </w:p>
        </w:tc>
        <w:tc>
          <w:tcPr>
            <w:tcW w:w="532" w:type="pct"/>
            <w:shd w:val="clear" w:color="auto" w:fill="auto"/>
            <w:hideMark/>
          </w:tcPr>
          <w:p w14:paraId="3B43F54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shd w:val="clear" w:color="auto" w:fill="auto"/>
            <w:noWrap/>
            <w:hideMark/>
          </w:tcPr>
          <w:p w14:paraId="3926256C"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EE3F0F4"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tcPr>
          <w:p w14:paraId="67E554AF"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Field Solutions Group (FSG)</w:t>
            </w:r>
          </w:p>
        </w:tc>
        <w:tc>
          <w:tcPr>
            <w:tcW w:w="612" w:type="pct"/>
          </w:tcPr>
          <w:p w14:paraId="63EEA81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Regional Australia Network: Mareeba Cairns Road</w:t>
            </w:r>
          </w:p>
        </w:tc>
        <w:tc>
          <w:tcPr>
            <w:tcW w:w="778" w:type="pct"/>
            <w:noWrap/>
          </w:tcPr>
          <w:p w14:paraId="55B4925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 xml:space="preserve">Fixed Wireless Broadband </w:t>
            </w:r>
          </w:p>
        </w:tc>
        <w:tc>
          <w:tcPr>
            <w:tcW w:w="557" w:type="pct"/>
          </w:tcPr>
          <w:p w14:paraId="0B5EEEB9"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Mareeba</w:t>
            </w:r>
          </w:p>
        </w:tc>
        <w:tc>
          <w:tcPr>
            <w:tcW w:w="311" w:type="pct"/>
            <w:noWrap/>
          </w:tcPr>
          <w:p w14:paraId="53F8DDE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QLD</w:t>
            </w:r>
          </w:p>
        </w:tc>
        <w:tc>
          <w:tcPr>
            <w:tcW w:w="1295" w:type="pct"/>
          </w:tcPr>
          <w:p w14:paraId="0D652D8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is an extension of a Round 1 RCP project and will deploy a fixed wireless network across the Mareeba local government area.</w:t>
            </w:r>
            <w:r w:rsidRPr="005A3833">
              <w:t xml:space="preserve"> </w:t>
            </w:r>
          </w:p>
        </w:tc>
        <w:tc>
          <w:tcPr>
            <w:tcW w:w="532" w:type="pct"/>
          </w:tcPr>
          <w:p w14:paraId="7D90424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Removed</w:t>
            </w:r>
          </w:p>
        </w:tc>
        <w:tc>
          <w:tcPr>
            <w:tcW w:w="517" w:type="pct"/>
            <w:noWrap/>
          </w:tcPr>
          <w:p w14:paraId="224B540B"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C32E08">
              <w:t>-</w:t>
            </w:r>
          </w:p>
        </w:tc>
      </w:tr>
      <w:tr w:rsidR="00FB2933" w:rsidRPr="000A656A" w14:paraId="2A0FFC5E"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99F9B0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0B0A517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Boulia QLD - nbn™ Sky Muster Satellite to nbn™ Fibre to the Premises (FTTP)</w:t>
            </w:r>
          </w:p>
        </w:tc>
        <w:tc>
          <w:tcPr>
            <w:tcW w:w="778" w:type="pct"/>
            <w:noWrap/>
            <w:hideMark/>
          </w:tcPr>
          <w:p w14:paraId="25E38BA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572896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Boulia</w:t>
            </w:r>
          </w:p>
        </w:tc>
        <w:tc>
          <w:tcPr>
            <w:tcW w:w="311" w:type="pct"/>
            <w:noWrap/>
            <w:hideMark/>
          </w:tcPr>
          <w:p w14:paraId="360ECDB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70F6213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Boulia from nbn™ Sky Muster Satellite to nbn™ Fibre to the Premises.</w:t>
            </w:r>
          </w:p>
        </w:tc>
        <w:tc>
          <w:tcPr>
            <w:tcW w:w="532" w:type="pct"/>
            <w:hideMark/>
          </w:tcPr>
          <w:p w14:paraId="2D654F5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2A188F6"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418F4F3A"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251621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472BD75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Cunnamulla QLD - nbn™ Sky Muster Satellite to nbn™ Fibre to the Premises (FTTP)</w:t>
            </w:r>
          </w:p>
        </w:tc>
        <w:tc>
          <w:tcPr>
            <w:tcW w:w="778" w:type="pct"/>
            <w:noWrap/>
            <w:hideMark/>
          </w:tcPr>
          <w:p w14:paraId="77F091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6304E96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Cunnamulla</w:t>
            </w:r>
          </w:p>
        </w:tc>
        <w:tc>
          <w:tcPr>
            <w:tcW w:w="311" w:type="pct"/>
            <w:noWrap/>
            <w:hideMark/>
          </w:tcPr>
          <w:p w14:paraId="4E7A3D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29EDC5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nbn™ service technology in the town of Cunnamulla from nbn™ Sky Muster Satellite to nbn™ Fibre to the Premises (FTTP) technology. </w:t>
            </w:r>
          </w:p>
        </w:tc>
        <w:tc>
          <w:tcPr>
            <w:tcW w:w="532" w:type="pct"/>
            <w:hideMark/>
          </w:tcPr>
          <w:p w14:paraId="6377D24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6CB552D"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961B6E2"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1DF408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5CBB80C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Julia Creek QLD - nbn™ Sky Muster Satellite to nbn™ Fibre to the Premises (FTTP)</w:t>
            </w:r>
          </w:p>
        </w:tc>
        <w:tc>
          <w:tcPr>
            <w:tcW w:w="778" w:type="pct"/>
            <w:noWrap/>
            <w:hideMark/>
          </w:tcPr>
          <w:p w14:paraId="2048A7F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1E617040"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Julia Creek</w:t>
            </w:r>
          </w:p>
        </w:tc>
        <w:tc>
          <w:tcPr>
            <w:tcW w:w="311" w:type="pct"/>
            <w:noWrap/>
            <w:hideMark/>
          </w:tcPr>
          <w:p w14:paraId="1B1C0A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DD8877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Julia Creek from nbn™ Sky Muster Satellite to nbn™ Fibre to the Premises.</w:t>
            </w:r>
          </w:p>
        </w:tc>
        <w:tc>
          <w:tcPr>
            <w:tcW w:w="532" w:type="pct"/>
            <w:hideMark/>
          </w:tcPr>
          <w:p w14:paraId="16D0A96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DFFCCD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BF0446A"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74B1DC1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6655059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Quilpie QLD - nbn™ Sky Muster Satellite to nbn™ Fibre to the Premises (FTTP) Technology Switch</w:t>
            </w:r>
          </w:p>
        </w:tc>
        <w:tc>
          <w:tcPr>
            <w:tcW w:w="778" w:type="pct"/>
            <w:noWrap/>
            <w:hideMark/>
          </w:tcPr>
          <w:p w14:paraId="66C55F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3CDF61E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Quilpie</w:t>
            </w:r>
          </w:p>
        </w:tc>
        <w:tc>
          <w:tcPr>
            <w:tcW w:w="311" w:type="pct"/>
            <w:noWrap/>
            <w:hideMark/>
          </w:tcPr>
          <w:p w14:paraId="60BCEBB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AAB6F7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Quilpie from nbn™ Sky Muster Satellite to nbn™ Fibre to the Premises (FTTP) technology.</w:t>
            </w:r>
          </w:p>
        </w:tc>
        <w:tc>
          <w:tcPr>
            <w:tcW w:w="532" w:type="pct"/>
            <w:hideMark/>
          </w:tcPr>
          <w:p w14:paraId="2DDF497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A117CDE"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2BBCFC7"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0B7D6257" w14:textId="77777777" w:rsidR="00FB2933" w:rsidRPr="005B143F" w:rsidRDefault="00FB2933" w:rsidP="00AD772E">
            <w:pPr>
              <w:suppressAutoHyphens w:val="0"/>
              <w:spacing w:before="0" w:after="0"/>
              <w:ind w:right="-97"/>
              <w:rPr>
                <w:rFonts w:eastAsia="Times New Roman" w:cstheme="minorHAnsi"/>
                <w:color w:val="auto"/>
                <w:kern w:val="0"/>
                <w:szCs w:val="22"/>
                <w:lang w:eastAsia="en-AU"/>
              </w:rPr>
            </w:pPr>
            <w:r w:rsidRPr="005B143F">
              <w:rPr>
                <w:rFonts w:eastAsia="Times New Roman" w:cstheme="minorHAnsi"/>
                <w:color w:val="auto"/>
                <w:kern w:val="0"/>
                <w:szCs w:val="22"/>
                <w:lang w:eastAsia="en-AU"/>
              </w:rPr>
              <w:t>Queensland Capacity Network Pty Ltd</w:t>
            </w:r>
          </w:p>
        </w:tc>
        <w:tc>
          <w:tcPr>
            <w:tcW w:w="612" w:type="pct"/>
            <w:hideMark/>
          </w:tcPr>
          <w:p w14:paraId="643250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Mackay Regional Project - Finch Hatton, Pinnacle, Eungella, Marian, Mirani, Gargett</w:t>
            </w:r>
          </w:p>
        </w:tc>
        <w:tc>
          <w:tcPr>
            <w:tcW w:w="778" w:type="pct"/>
            <w:noWrap/>
            <w:hideMark/>
          </w:tcPr>
          <w:p w14:paraId="793B1E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6C025F6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Mackay</w:t>
            </w:r>
          </w:p>
        </w:tc>
        <w:tc>
          <w:tcPr>
            <w:tcW w:w="311" w:type="pct"/>
            <w:noWrap/>
            <w:hideMark/>
          </w:tcPr>
          <w:p w14:paraId="3213846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1CC53D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fixed wireless network and corresponding fibre backhaul in the Mackay area, including Finch Hatton, Pinnacle, Gargett, Eungella and the surrounding areas of Marian and Mirani. </w:t>
            </w:r>
          </w:p>
        </w:tc>
        <w:tc>
          <w:tcPr>
            <w:tcW w:w="532" w:type="pct"/>
            <w:hideMark/>
          </w:tcPr>
          <w:p w14:paraId="06B93DD2" w14:textId="7E674B2F" w:rsidR="00FB2933" w:rsidRPr="005B143F" w:rsidRDefault="00E91711"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Removed</w:t>
            </w:r>
          </w:p>
        </w:tc>
        <w:tc>
          <w:tcPr>
            <w:tcW w:w="517" w:type="pct"/>
            <w:noWrap/>
            <w:hideMark/>
          </w:tcPr>
          <w:p w14:paraId="0B85452F" w14:textId="60D0D62C" w:rsidR="00FB2933" w:rsidRPr="00FA056B" w:rsidRDefault="00E91711"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FB2933" w:rsidRPr="000A656A" w14:paraId="714034F4"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A1EC58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98BD9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Bollon</w:t>
            </w:r>
          </w:p>
        </w:tc>
        <w:tc>
          <w:tcPr>
            <w:tcW w:w="778" w:type="pct"/>
            <w:noWrap/>
            <w:hideMark/>
          </w:tcPr>
          <w:p w14:paraId="251A61F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02D01E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Bollon</w:t>
            </w:r>
          </w:p>
        </w:tc>
        <w:tc>
          <w:tcPr>
            <w:tcW w:w="311" w:type="pct"/>
            <w:noWrap/>
            <w:hideMark/>
          </w:tcPr>
          <w:p w14:paraId="59AF6F4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A4C1D7B"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Telstra macro cell mobile site, providing improved handheld coverage to the Bollon area.</w:t>
            </w:r>
          </w:p>
        </w:tc>
        <w:tc>
          <w:tcPr>
            <w:tcW w:w="532" w:type="pct"/>
            <w:hideMark/>
          </w:tcPr>
          <w:p w14:paraId="1513CC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38ADCAA"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Q1, 202</w:t>
            </w:r>
            <w:r>
              <w:rPr>
                <w:rFonts w:eastAsia="Times New Roman" w:cstheme="minorHAnsi"/>
                <w:color w:val="auto"/>
                <w:kern w:val="0"/>
                <w:szCs w:val="22"/>
                <w:lang w:eastAsia="en-AU"/>
              </w:rPr>
              <w:t>4</w:t>
            </w:r>
          </w:p>
        </w:tc>
      </w:tr>
      <w:tr w:rsidR="00FB2933" w:rsidRPr="000A656A" w14:paraId="45132395" w14:textId="77777777" w:rsidTr="00E57BF4">
        <w:trPr>
          <w:trHeight w:val="2112"/>
        </w:trPr>
        <w:tc>
          <w:tcPr>
            <w:cnfStyle w:val="001000000000" w:firstRow="0" w:lastRow="0" w:firstColumn="1" w:lastColumn="0" w:oddVBand="0" w:evenVBand="0" w:oddHBand="0" w:evenHBand="0" w:firstRowFirstColumn="0" w:firstRowLastColumn="0" w:lastRowFirstColumn="0" w:lastRowLastColumn="0"/>
            <w:tcW w:w="397" w:type="pct"/>
            <w:hideMark/>
          </w:tcPr>
          <w:p w14:paraId="473C749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552B48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Burketown to Normanton Fibre</w:t>
            </w:r>
          </w:p>
        </w:tc>
        <w:tc>
          <w:tcPr>
            <w:tcW w:w="778" w:type="pct"/>
            <w:noWrap/>
            <w:hideMark/>
          </w:tcPr>
          <w:p w14:paraId="00E484C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Backhaul</w:t>
            </w:r>
          </w:p>
        </w:tc>
        <w:tc>
          <w:tcPr>
            <w:tcW w:w="557" w:type="pct"/>
            <w:hideMark/>
          </w:tcPr>
          <w:p w14:paraId="59C7535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Burketown and Normanton</w:t>
            </w:r>
          </w:p>
        </w:tc>
        <w:tc>
          <w:tcPr>
            <w:tcW w:w="311" w:type="pct"/>
            <w:noWrap/>
            <w:hideMark/>
          </w:tcPr>
          <w:p w14:paraId="4ED5D4A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7C4CD77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226 km of fibre optic cable between Burketown and Normanton, North-West Queensland, and supporting infrastructure to complete a fibre loop encircling North-West Queensland. This will create additional network redundancy for 66 per cent of Queensland and additional network resiliency for 780,000 </w:t>
            </w:r>
            <w:r w:rsidRPr="005A3833">
              <w:rPr>
                <w:rFonts w:eastAsia="Times New Roman" w:cstheme="minorHAnsi"/>
                <w:color w:val="auto"/>
                <w:kern w:val="0"/>
                <w:szCs w:val="22"/>
                <w:lang w:eastAsia="en-AU"/>
              </w:rPr>
              <w:lastRenderedPageBreak/>
              <w:t>Queenslanders across 15 Local Government Areas.</w:t>
            </w:r>
          </w:p>
        </w:tc>
        <w:tc>
          <w:tcPr>
            <w:tcW w:w="532" w:type="pct"/>
            <w:hideMark/>
          </w:tcPr>
          <w:p w14:paraId="2AF41D7F" w14:textId="64F39D30" w:rsidR="00FB2933" w:rsidRPr="005B143F" w:rsidRDefault="00991982"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lastRenderedPageBreak/>
              <w:t>Complete</w:t>
            </w:r>
          </w:p>
        </w:tc>
        <w:tc>
          <w:tcPr>
            <w:tcW w:w="517" w:type="pct"/>
            <w:hideMark/>
          </w:tcPr>
          <w:p w14:paraId="721C5C70"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05E9D9F8"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A48DE6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887DB2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Cherbourg</w:t>
            </w:r>
          </w:p>
        </w:tc>
        <w:tc>
          <w:tcPr>
            <w:tcW w:w="778" w:type="pct"/>
            <w:noWrap/>
            <w:hideMark/>
          </w:tcPr>
          <w:p w14:paraId="7EEF053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2A7E29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Cherbourg</w:t>
            </w:r>
          </w:p>
        </w:tc>
        <w:tc>
          <w:tcPr>
            <w:tcW w:w="311" w:type="pct"/>
            <w:noWrap/>
            <w:hideMark/>
          </w:tcPr>
          <w:p w14:paraId="6DACFCB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20670ED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This project will deploy a new Telstra macro mobile site, providing new and improved handheld coverage to the Cherbourg township and the surrounding area.</w:t>
            </w:r>
          </w:p>
        </w:tc>
        <w:tc>
          <w:tcPr>
            <w:tcW w:w="532" w:type="pct"/>
            <w:hideMark/>
          </w:tcPr>
          <w:p w14:paraId="2CB0D706" w14:textId="7ACAA5F0"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735CC43"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7C6DAF70"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75BB856"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4BBB2C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Cooktown West</w:t>
            </w:r>
          </w:p>
        </w:tc>
        <w:tc>
          <w:tcPr>
            <w:tcW w:w="778" w:type="pct"/>
            <w:noWrap/>
            <w:hideMark/>
          </w:tcPr>
          <w:p w14:paraId="7FC5652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2C6C7E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Cooktown</w:t>
            </w:r>
          </w:p>
        </w:tc>
        <w:tc>
          <w:tcPr>
            <w:tcW w:w="311" w:type="pct"/>
            <w:noWrap/>
            <w:hideMark/>
          </w:tcPr>
          <w:p w14:paraId="2EF1075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6FB3ADE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handheld coverage to the Cooktown township, including the Cooktown Airport. </w:t>
            </w:r>
          </w:p>
        </w:tc>
        <w:tc>
          <w:tcPr>
            <w:tcW w:w="532" w:type="pct"/>
            <w:hideMark/>
          </w:tcPr>
          <w:p w14:paraId="5B238F8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E46C7D8" w14:textId="7418CBD3"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77F87B3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6F0533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CB49A9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Doomadgee</w:t>
            </w:r>
          </w:p>
        </w:tc>
        <w:tc>
          <w:tcPr>
            <w:tcW w:w="778" w:type="pct"/>
            <w:noWrap/>
            <w:hideMark/>
          </w:tcPr>
          <w:p w14:paraId="579AEB7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D47396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Doomadgee</w:t>
            </w:r>
          </w:p>
        </w:tc>
        <w:tc>
          <w:tcPr>
            <w:tcW w:w="311" w:type="pct"/>
            <w:noWrap/>
            <w:hideMark/>
          </w:tcPr>
          <w:p w14:paraId="6072C93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2E9EFD4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base station to provide new coverage to the </w:t>
            </w:r>
            <w:r w:rsidRPr="005A3833">
              <w:rPr>
                <w:rFonts w:eastAsia="Times New Roman" w:cstheme="minorHAnsi"/>
                <w:bCs/>
                <w:color w:val="auto"/>
                <w:kern w:val="0"/>
                <w:szCs w:val="22"/>
                <w:lang w:eastAsia="en-AU"/>
              </w:rPr>
              <w:t>Aboriginal township of Doomadgee</w:t>
            </w:r>
            <w:r w:rsidRPr="005A3833">
              <w:rPr>
                <w:rFonts w:eastAsia="Times New Roman" w:cstheme="minorHAnsi"/>
                <w:color w:val="auto"/>
                <w:kern w:val="0"/>
                <w:szCs w:val="22"/>
                <w:lang w:eastAsia="en-AU"/>
              </w:rPr>
              <w:t xml:space="preserve">. </w:t>
            </w:r>
          </w:p>
        </w:tc>
        <w:tc>
          <w:tcPr>
            <w:tcW w:w="532" w:type="pct"/>
            <w:hideMark/>
          </w:tcPr>
          <w:p w14:paraId="246872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55FD782F"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0D1D684B"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29AD1A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869DF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Forrest Beach</w:t>
            </w:r>
          </w:p>
        </w:tc>
        <w:tc>
          <w:tcPr>
            <w:tcW w:w="778" w:type="pct"/>
            <w:noWrap/>
            <w:hideMark/>
          </w:tcPr>
          <w:p w14:paraId="70A4276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487802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Forrest Beach</w:t>
            </w:r>
          </w:p>
        </w:tc>
        <w:tc>
          <w:tcPr>
            <w:tcW w:w="311" w:type="pct"/>
            <w:noWrap/>
            <w:hideMark/>
          </w:tcPr>
          <w:p w14:paraId="3D4BBF1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DEDCEC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new and improved handheld coverage to Forrest Beach, the township, Allingham and the wider surrounding area. </w:t>
            </w:r>
          </w:p>
        </w:tc>
        <w:tc>
          <w:tcPr>
            <w:tcW w:w="532" w:type="pct"/>
            <w:hideMark/>
          </w:tcPr>
          <w:p w14:paraId="4722C62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C192E9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F224BB7"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C36CE6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D981D8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Inskip Point</w:t>
            </w:r>
          </w:p>
        </w:tc>
        <w:tc>
          <w:tcPr>
            <w:tcW w:w="778" w:type="pct"/>
            <w:noWrap/>
            <w:hideMark/>
          </w:tcPr>
          <w:p w14:paraId="6FB0B58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930E9D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Inskip Point</w:t>
            </w:r>
          </w:p>
        </w:tc>
        <w:tc>
          <w:tcPr>
            <w:tcW w:w="311" w:type="pct"/>
            <w:noWrap/>
            <w:hideMark/>
          </w:tcPr>
          <w:p w14:paraId="1486AE7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0DDF3C1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coverage to Inskip </w:t>
            </w:r>
            <w:r w:rsidRPr="005A3833">
              <w:rPr>
                <w:rFonts w:eastAsia="Times New Roman" w:cstheme="minorHAnsi"/>
                <w:color w:val="auto"/>
                <w:kern w:val="0"/>
                <w:szCs w:val="22"/>
                <w:lang w:eastAsia="en-AU"/>
              </w:rPr>
              <w:lastRenderedPageBreak/>
              <w:t>Point and the southern coastline of Fraser Island.</w:t>
            </w:r>
          </w:p>
        </w:tc>
        <w:tc>
          <w:tcPr>
            <w:tcW w:w="532" w:type="pct"/>
            <w:hideMark/>
          </w:tcPr>
          <w:p w14:paraId="4811B8D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In Progress</w:t>
            </w:r>
          </w:p>
        </w:tc>
        <w:tc>
          <w:tcPr>
            <w:tcW w:w="517" w:type="pct"/>
            <w:hideMark/>
          </w:tcPr>
          <w:p w14:paraId="6AECF28F"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6A012E1"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1BF776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53C48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Lockhart River</w:t>
            </w:r>
          </w:p>
        </w:tc>
        <w:tc>
          <w:tcPr>
            <w:tcW w:w="778" w:type="pct"/>
            <w:noWrap/>
            <w:hideMark/>
          </w:tcPr>
          <w:p w14:paraId="0DA6D49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436B77D"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Lockhart River</w:t>
            </w:r>
          </w:p>
        </w:tc>
        <w:tc>
          <w:tcPr>
            <w:tcW w:w="311" w:type="pct"/>
            <w:noWrap/>
            <w:hideMark/>
          </w:tcPr>
          <w:p w14:paraId="522A224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572F9C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Telstra macro cell base station and transmission infrastructure in the remote </w:t>
            </w:r>
            <w:r w:rsidRPr="005A3833">
              <w:rPr>
                <w:rFonts w:eastAsia="Times New Roman" w:cstheme="minorHAnsi"/>
                <w:bCs/>
                <w:color w:val="auto"/>
                <w:kern w:val="0"/>
                <w:szCs w:val="22"/>
                <w:lang w:eastAsia="en-AU"/>
              </w:rPr>
              <w:t>Aboriginal community of Lockhart River</w:t>
            </w:r>
            <w:r w:rsidRPr="005A3833">
              <w:rPr>
                <w:rFonts w:eastAsia="Times New Roman" w:cstheme="minorHAnsi"/>
                <w:color w:val="auto"/>
                <w:kern w:val="0"/>
                <w:szCs w:val="22"/>
                <w:lang w:eastAsia="en-AU"/>
              </w:rPr>
              <w:t xml:space="preserve">, providing improved mobile coverage to the area. </w:t>
            </w:r>
          </w:p>
        </w:tc>
        <w:tc>
          <w:tcPr>
            <w:tcW w:w="532" w:type="pct"/>
            <w:hideMark/>
          </w:tcPr>
          <w:p w14:paraId="16E43EC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D490DB7"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2023</w:t>
            </w:r>
          </w:p>
        </w:tc>
      </w:tr>
      <w:tr w:rsidR="00FB2933" w:rsidRPr="000A656A" w14:paraId="34407800"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600FCB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EEB83B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Pasha</w:t>
            </w:r>
          </w:p>
        </w:tc>
        <w:tc>
          <w:tcPr>
            <w:tcW w:w="778" w:type="pct"/>
            <w:noWrap/>
            <w:hideMark/>
          </w:tcPr>
          <w:p w14:paraId="1C290D2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DE951F3"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Pasha</w:t>
            </w:r>
          </w:p>
        </w:tc>
        <w:tc>
          <w:tcPr>
            <w:tcW w:w="311" w:type="pct"/>
            <w:noWrap/>
            <w:hideMark/>
          </w:tcPr>
          <w:p w14:paraId="2AF9C28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AA77FA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one Telstra macro cell mobile station at Pasha to provide improved handheld coverage to the Pasha area and bordering highway.</w:t>
            </w:r>
          </w:p>
        </w:tc>
        <w:tc>
          <w:tcPr>
            <w:tcW w:w="532" w:type="pct"/>
            <w:hideMark/>
          </w:tcPr>
          <w:p w14:paraId="16D899F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E963A1F"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D304E04"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8486F7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DE81A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Ravenswood</w:t>
            </w:r>
          </w:p>
        </w:tc>
        <w:tc>
          <w:tcPr>
            <w:tcW w:w="778" w:type="pct"/>
            <w:noWrap/>
            <w:hideMark/>
          </w:tcPr>
          <w:p w14:paraId="4C5D6D2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32666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Ravenswood</w:t>
            </w:r>
          </w:p>
        </w:tc>
        <w:tc>
          <w:tcPr>
            <w:tcW w:w="311" w:type="pct"/>
            <w:noWrap/>
            <w:hideMark/>
          </w:tcPr>
          <w:p w14:paraId="238EB44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4A749E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improved handheld coverage to the Ravenswood township. </w:t>
            </w:r>
          </w:p>
        </w:tc>
        <w:tc>
          <w:tcPr>
            <w:tcW w:w="532" w:type="pct"/>
            <w:hideMark/>
          </w:tcPr>
          <w:p w14:paraId="10CC218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22E16E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6B16C808"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12DC39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3B5B4C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Seisia</w:t>
            </w:r>
          </w:p>
        </w:tc>
        <w:tc>
          <w:tcPr>
            <w:tcW w:w="778" w:type="pct"/>
            <w:noWrap/>
            <w:hideMark/>
          </w:tcPr>
          <w:p w14:paraId="7CE4005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1EEFA8D"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Seisia, New Mapoon</w:t>
            </w:r>
          </w:p>
        </w:tc>
        <w:tc>
          <w:tcPr>
            <w:tcW w:w="311" w:type="pct"/>
            <w:noWrap/>
            <w:hideMark/>
          </w:tcPr>
          <w:p w14:paraId="580EDC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D28161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base station at Seisia and will provide new coverage in Seisia, New Mapoon and surrounding area.</w:t>
            </w:r>
          </w:p>
        </w:tc>
        <w:tc>
          <w:tcPr>
            <w:tcW w:w="532" w:type="pct"/>
            <w:hideMark/>
          </w:tcPr>
          <w:p w14:paraId="15E4C02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3ABA64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9870CCE"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6404DDB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BB2E7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Woorabinda</w:t>
            </w:r>
          </w:p>
        </w:tc>
        <w:tc>
          <w:tcPr>
            <w:tcW w:w="778" w:type="pct"/>
            <w:noWrap/>
            <w:hideMark/>
          </w:tcPr>
          <w:p w14:paraId="0CF27BC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D832E06"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Woorabinda</w:t>
            </w:r>
          </w:p>
        </w:tc>
        <w:tc>
          <w:tcPr>
            <w:tcW w:w="311" w:type="pct"/>
            <w:noWrap/>
            <w:hideMark/>
          </w:tcPr>
          <w:p w14:paraId="3C8986E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03083265"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one new Telstra macro base station in the </w:t>
            </w:r>
            <w:r w:rsidRPr="005A3833">
              <w:rPr>
                <w:rFonts w:eastAsia="Times New Roman" w:cstheme="minorHAnsi"/>
                <w:bCs/>
                <w:color w:val="auto"/>
                <w:kern w:val="0"/>
                <w:szCs w:val="22"/>
                <w:lang w:eastAsia="en-AU"/>
              </w:rPr>
              <w:t>Aboriginal community of Woorabinda</w:t>
            </w:r>
            <w:r w:rsidRPr="005A3833">
              <w:rPr>
                <w:rFonts w:eastAsia="Times New Roman" w:cstheme="minorHAnsi"/>
                <w:color w:val="auto"/>
                <w:kern w:val="0"/>
                <w:szCs w:val="22"/>
                <w:lang w:eastAsia="en-AU"/>
              </w:rPr>
              <w:t>, delivering new and improved coverage to the area.</w:t>
            </w:r>
          </w:p>
        </w:tc>
        <w:tc>
          <w:tcPr>
            <w:tcW w:w="532" w:type="pct"/>
            <w:hideMark/>
          </w:tcPr>
          <w:p w14:paraId="6C81F9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141EF52"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05ABF0A6"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7D0329E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Wi-Sky Queensland Pty Ltd</w:t>
            </w:r>
          </w:p>
        </w:tc>
        <w:tc>
          <w:tcPr>
            <w:tcW w:w="612" w:type="pct"/>
            <w:hideMark/>
          </w:tcPr>
          <w:p w14:paraId="7D6A7DE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Qld Far North Queensland Connectivity Project - Gulf Development Road</w:t>
            </w:r>
          </w:p>
        </w:tc>
        <w:tc>
          <w:tcPr>
            <w:tcW w:w="778" w:type="pct"/>
            <w:noWrap/>
            <w:hideMark/>
          </w:tcPr>
          <w:p w14:paraId="796D90D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7B5A544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Gulf Development Road</w:t>
            </w:r>
          </w:p>
        </w:tc>
        <w:tc>
          <w:tcPr>
            <w:tcW w:w="311" w:type="pct"/>
            <w:noWrap/>
            <w:hideMark/>
          </w:tcPr>
          <w:p w14:paraId="53612A3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519CB5B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high-speed fixed wireless broadband network, backhaul, public Wi-Fi and free LoRaWAN network to 20,000km2 of Far Northern Western Queensland. The project will improve the connectivity in the area from Normanton to Georgetown and the Gilbert River Agricultural Precinct.  </w:t>
            </w:r>
          </w:p>
        </w:tc>
        <w:tc>
          <w:tcPr>
            <w:tcW w:w="532" w:type="pct"/>
            <w:hideMark/>
          </w:tcPr>
          <w:p w14:paraId="03F47A3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500403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140F4E7C"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303BB70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Queensland Pty Ltd</w:t>
            </w:r>
          </w:p>
        </w:tc>
        <w:tc>
          <w:tcPr>
            <w:tcW w:w="612" w:type="pct"/>
            <w:hideMark/>
          </w:tcPr>
          <w:p w14:paraId="7DE9F74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Qld Far North Queensland Connectivity Project - Richmond Croydon Road</w:t>
            </w:r>
          </w:p>
        </w:tc>
        <w:tc>
          <w:tcPr>
            <w:tcW w:w="778" w:type="pct"/>
            <w:noWrap/>
            <w:hideMark/>
          </w:tcPr>
          <w:p w14:paraId="13C19B7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05770C1D"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Richmond Croydon Road</w:t>
            </w:r>
          </w:p>
        </w:tc>
        <w:tc>
          <w:tcPr>
            <w:tcW w:w="311" w:type="pct"/>
            <w:noWrap/>
            <w:hideMark/>
          </w:tcPr>
          <w:p w14:paraId="4318781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CC510F6"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high-speed fixed wireless broadband network, backhaul, public Wi-Fi and free LoRaWAN network to 20,000km2 of Far North Western Queensland. The project will improve connectivity in the area between Richmond and the town of Croydon and surrounding area. </w:t>
            </w:r>
          </w:p>
        </w:tc>
        <w:tc>
          <w:tcPr>
            <w:tcW w:w="532" w:type="pct"/>
            <w:hideMark/>
          </w:tcPr>
          <w:p w14:paraId="4F285CB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A79F741"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C092245"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2A42A4A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59B401B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Lameroo and Pinnaroo SA – nbn™ Sky Muster™ Satellite to nbn™ Fixed Wireless Technology Switch</w:t>
            </w:r>
          </w:p>
        </w:tc>
        <w:tc>
          <w:tcPr>
            <w:tcW w:w="778" w:type="pct"/>
            <w:noWrap/>
            <w:hideMark/>
          </w:tcPr>
          <w:p w14:paraId="69B3DD1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3436B4D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Pinnaroo, Lameroo, Peake</w:t>
            </w:r>
          </w:p>
        </w:tc>
        <w:tc>
          <w:tcPr>
            <w:tcW w:w="311" w:type="pct"/>
            <w:noWrap/>
            <w:hideMark/>
          </w:tcPr>
          <w:p w14:paraId="31C4A05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F488D6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towns of Lameroo and Pinnaroo from nbn™ Sky Muster Satellite to nbn™ Fixed Wireless technology.</w:t>
            </w:r>
          </w:p>
        </w:tc>
        <w:tc>
          <w:tcPr>
            <w:tcW w:w="532" w:type="pct"/>
            <w:hideMark/>
          </w:tcPr>
          <w:p w14:paraId="7D64EFF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457EC1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BD4FA8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5748AD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2FED81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Ceduna South</w:t>
            </w:r>
          </w:p>
        </w:tc>
        <w:tc>
          <w:tcPr>
            <w:tcW w:w="778" w:type="pct"/>
            <w:noWrap/>
            <w:hideMark/>
          </w:tcPr>
          <w:p w14:paraId="45B47B2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E4E1E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Ceduna Waters</w:t>
            </w:r>
          </w:p>
        </w:tc>
        <w:tc>
          <w:tcPr>
            <w:tcW w:w="311" w:type="pct"/>
            <w:noWrap/>
            <w:hideMark/>
          </w:tcPr>
          <w:p w14:paraId="62BC36B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698CAAE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Ceduna South and the surrounding area.</w:t>
            </w:r>
          </w:p>
        </w:tc>
        <w:tc>
          <w:tcPr>
            <w:tcW w:w="532" w:type="pct"/>
            <w:hideMark/>
          </w:tcPr>
          <w:p w14:paraId="548458B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44D7D83"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143BEA6F"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49C1BA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43DCE2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Greenways</w:t>
            </w:r>
          </w:p>
        </w:tc>
        <w:tc>
          <w:tcPr>
            <w:tcW w:w="778" w:type="pct"/>
            <w:noWrap/>
            <w:hideMark/>
          </w:tcPr>
          <w:p w14:paraId="0BF2E1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FBBDCC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Greenways</w:t>
            </w:r>
          </w:p>
        </w:tc>
        <w:tc>
          <w:tcPr>
            <w:tcW w:w="311" w:type="pct"/>
            <w:noWrap/>
            <w:hideMark/>
          </w:tcPr>
          <w:p w14:paraId="6510FEF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812AA7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new and improved handheld coverage to the Greenways area.</w:t>
            </w:r>
          </w:p>
        </w:tc>
        <w:tc>
          <w:tcPr>
            <w:tcW w:w="532" w:type="pct"/>
            <w:hideMark/>
          </w:tcPr>
          <w:p w14:paraId="5F2180E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35BCFB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2BECE6E4"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99D6716"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6888AC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Gum Creek</w:t>
            </w:r>
          </w:p>
        </w:tc>
        <w:tc>
          <w:tcPr>
            <w:tcW w:w="778" w:type="pct"/>
            <w:noWrap/>
            <w:hideMark/>
          </w:tcPr>
          <w:p w14:paraId="3F40378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D9F03F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Gum Creek</w:t>
            </w:r>
          </w:p>
        </w:tc>
        <w:tc>
          <w:tcPr>
            <w:tcW w:w="311" w:type="pct"/>
            <w:noWrap/>
            <w:hideMark/>
          </w:tcPr>
          <w:p w14:paraId="7868175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4C541AB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new and improved handheld coverage to the Gum Creek area.</w:t>
            </w:r>
          </w:p>
        </w:tc>
        <w:tc>
          <w:tcPr>
            <w:tcW w:w="532" w:type="pct"/>
            <w:hideMark/>
          </w:tcPr>
          <w:p w14:paraId="51914AE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DF43047"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44E32FE1"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A627D2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F6880E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Mallee - Lowan</w:t>
            </w:r>
          </w:p>
        </w:tc>
        <w:tc>
          <w:tcPr>
            <w:tcW w:w="778" w:type="pct"/>
            <w:noWrap/>
            <w:hideMark/>
          </w:tcPr>
          <w:p w14:paraId="17263D8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112C6E6"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Bowhill</w:t>
            </w:r>
          </w:p>
        </w:tc>
        <w:tc>
          <w:tcPr>
            <w:tcW w:w="311" w:type="pct"/>
            <w:noWrap/>
            <w:hideMark/>
          </w:tcPr>
          <w:p w14:paraId="3865262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1B7522F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in Mallee providing improved coverage to the farming areas surrounding the Lowan Conservation Park, Bowhill and Younghusband and sections of the Mallee Highway.</w:t>
            </w:r>
          </w:p>
        </w:tc>
        <w:tc>
          <w:tcPr>
            <w:tcW w:w="532" w:type="pct"/>
            <w:hideMark/>
          </w:tcPr>
          <w:p w14:paraId="77CA7F0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2E77CC3E"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2D27417F"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AB09DE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4A6BEF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Oakden</w:t>
            </w:r>
          </w:p>
        </w:tc>
        <w:tc>
          <w:tcPr>
            <w:tcW w:w="778" w:type="pct"/>
            <w:noWrap/>
            <w:hideMark/>
          </w:tcPr>
          <w:p w14:paraId="4BF838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A8307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Oakden Hills</w:t>
            </w:r>
          </w:p>
        </w:tc>
        <w:tc>
          <w:tcPr>
            <w:tcW w:w="311" w:type="pct"/>
            <w:noWrap/>
            <w:hideMark/>
          </w:tcPr>
          <w:p w14:paraId="2B5757B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0CBBF5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Telstra macro cell mobile site to provide improved handheld coverage to the Oakden area. </w:t>
            </w:r>
          </w:p>
        </w:tc>
        <w:tc>
          <w:tcPr>
            <w:tcW w:w="532" w:type="pct"/>
            <w:hideMark/>
          </w:tcPr>
          <w:p w14:paraId="33788CF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2C43B6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A637F61"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6087AA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E5555F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Parilla</w:t>
            </w:r>
          </w:p>
        </w:tc>
        <w:tc>
          <w:tcPr>
            <w:tcW w:w="778" w:type="pct"/>
            <w:noWrap/>
            <w:hideMark/>
          </w:tcPr>
          <w:p w14:paraId="4AD0D3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84EDAB9"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Parilla</w:t>
            </w:r>
          </w:p>
        </w:tc>
        <w:tc>
          <w:tcPr>
            <w:tcW w:w="311" w:type="pct"/>
            <w:noWrap/>
            <w:hideMark/>
          </w:tcPr>
          <w:p w14:paraId="1429C36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139F1E1"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Parilla area.</w:t>
            </w:r>
          </w:p>
        </w:tc>
        <w:tc>
          <w:tcPr>
            <w:tcW w:w="532" w:type="pct"/>
            <w:hideMark/>
          </w:tcPr>
          <w:p w14:paraId="470105B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D44906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50A887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61A712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F74830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Pekina</w:t>
            </w:r>
          </w:p>
        </w:tc>
        <w:tc>
          <w:tcPr>
            <w:tcW w:w="778" w:type="pct"/>
            <w:noWrap/>
            <w:hideMark/>
          </w:tcPr>
          <w:p w14:paraId="63D32F2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C4F15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Pekina</w:t>
            </w:r>
          </w:p>
        </w:tc>
        <w:tc>
          <w:tcPr>
            <w:tcW w:w="311" w:type="pct"/>
            <w:noWrap/>
            <w:hideMark/>
          </w:tcPr>
          <w:p w14:paraId="196C62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6E1894B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improved coverage to Pekina and the Orroroo and Carrieton LGAs. </w:t>
            </w:r>
          </w:p>
        </w:tc>
        <w:tc>
          <w:tcPr>
            <w:tcW w:w="532" w:type="pct"/>
            <w:hideMark/>
          </w:tcPr>
          <w:p w14:paraId="400E1CA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786EFDC6"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556E0566"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022410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D2596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Vivonne Bay</w:t>
            </w:r>
          </w:p>
        </w:tc>
        <w:tc>
          <w:tcPr>
            <w:tcW w:w="778" w:type="pct"/>
            <w:noWrap/>
            <w:hideMark/>
          </w:tcPr>
          <w:p w14:paraId="761696C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BA3308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Vivonne Bay</w:t>
            </w:r>
          </w:p>
        </w:tc>
        <w:tc>
          <w:tcPr>
            <w:tcW w:w="311" w:type="pct"/>
            <w:noWrap/>
            <w:hideMark/>
          </w:tcPr>
          <w:p w14:paraId="1E88810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75CAE44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a Telstra macro mobile site in Vivonne Bay on Kangaroo Island, providing improved coverage to the area.</w:t>
            </w:r>
          </w:p>
        </w:tc>
        <w:tc>
          <w:tcPr>
            <w:tcW w:w="532" w:type="pct"/>
            <w:hideMark/>
          </w:tcPr>
          <w:p w14:paraId="03A43F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F24E4E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1AC28CA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8D1FC9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AD3DAD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Wattle Range - Short</w:t>
            </w:r>
          </w:p>
        </w:tc>
        <w:tc>
          <w:tcPr>
            <w:tcW w:w="778" w:type="pct"/>
            <w:noWrap/>
            <w:hideMark/>
          </w:tcPr>
          <w:p w14:paraId="1C80182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92AFE5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Short</w:t>
            </w:r>
          </w:p>
        </w:tc>
        <w:tc>
          <w:tcPr>
            <w:tcW w:w="311" w:type="pct"/>
            <w:noWrap/>
            <w:hideMark/>
          </w:tcPr>
          <w:p w14:paraId="016BFA3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66BDDA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in Short near Wattle Range, providing improved handheld coverage to the area.</w:t>
            </w:r>
          </w:p>
        </w:tc>
        <w:tc>
          <w:tcPr>
            <w:tcW w:w="532" w:type="pct"/>
            <w:hideMark/>
          </w:tcPr>
          <w:p w14:paraId="13228A2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2F1A307A" w14:textId="4AC9F223"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8F30AB2"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49ABA1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EE12D1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Wirrulla Hill</w:t>
            </w:r>
          </w:p>
        </w:tc>
        <w:tc>
          <w:tcPr>
            <w:tcW w:w="778" w:type="pct"/>
            <w:noWrap/>
            <w:hideMark/>
          </w:tcPr>
          <w:p w14:paraId="0F8C178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6E4B8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Wirrulla</w:t>
            </w:r>
          </w:p>
        </w:tc>
        <w:tc>
          <w:tcPr>
            <w:tcW w:w="311" w:type="pct"/>
            <w:noWrap/>
            <w:hideMark/>
          </w:tcPr>
          <w:p w14:paraId="7E552B5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46C72E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a Telstra macro mobile site in Wirrulla Hill providing improved coverage to the area or Wirrulla and a stretch of the Eyre Highway.</w:t>
            </w:r>
          </w:p>
        </w:tc>
        <w:tc>
          <w:tcPr>
            <w:tcW w:w="532" w:type="pct"/>
            <w:hideMark/>
          </w:tcPr>
          <w:p w14:paraId="6F80ABF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651BE0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055C422F"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EEE42C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Connected Farms Pty Ltd</w:t>
            </w:r>
          </w:p>
        </w:tc>
        <w:tc>
          <w:tcPr>
            <w:tcW w:w="612" w:type="pct"/>
            <w:hideMark/>
          </w:tcPr>
          <w:p w14:paraId="3585A14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Cradle Coast Agricultural Precinct</w:t>
            </w:r>
          </w:p>
        </w:tc>
        <w:tc>
          <w:tcPr>
            <w:tcW w:w="778" w:type="pct"/>
            <w:noWrap/>
            <w:hideMark/>
          </w:tcPr>
          <w:p w14:paraId="6289868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50FA9912"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Cradle Coast</w:t>
            </w:r>
          </w:p>
        </w:tc>
        <w:tc>
          <w:tcPr>
            <w:tcW w:w="311" w:type="pct"/>
            <w:noWrap/>
            <w:hideMark/>
          </w:tcPr>
          <w:p w14:paraId="38CF31F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7FBB9B5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place-based wide area fixed wireless network providing broadband coverage to the Cradle Coast agricultural precinct and neighbouring areas. The network will extend broadband connectivity and voice over LTE in the area.</w:t>
            </w:r>
          </w:p>
        </w:tc>
        <w:tc>
          <w:tcPr>
            <w:tcW w:w="532" w:type="pct"/>
            <w:hideMark/>
          </w:tcPr>
          <w:p w14:paraId="5B42C8D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2C20E775"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68F887BC"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F63ADE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E139D4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North West Coast Tasmania</w:t>
            </w:r>
          </w:p>
        </w:tc>
        <w:tc>
          <w:tcPr>
            <w:tcW w:w="778" w:type="pct"/>
            <w:noWrap/>
            <w:hideMark/>
          </w:tcPr>
          <w:p w14:paraId="0184D01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F3081A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Redpa, Boat Harbour, Port Latta, Scotchtown</w:t>
            </w:r>
          </w:p>
        </w:tc>
        <w:tc>
          <w:tcPr>
            <w:tcW w:w="311" w:type="pct"/>
            <w:noWrap/>
            <w:hideMark/>
          </w:tcPr>
          <w:p w14:paraId="62EA1E4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4A98B42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four new Telstra macro mobile sites at Boat Harbour, Port Latta, Marrawah/Redpa and Lower Scotchtown, providing improved coverage across the North West Coast of Tasmania.</w:t>
            </w:r>
          </w:p>
        </w:tc>
        <w:tc>
          <w:tcPr>
            <w:tcW w:w="532" w:type="pct"/>
            <w:hideMark/>
          </w:tcPr>
          <w:p w14:paraId="5F45247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A960987"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5868D4D"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7C35B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524FE4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Northern Midlands</w:t>
            </w:r>
          </w:p>
        </w:tc>
        <w:tc>
          <w:tcPr>
            <w:tcW w:w="778" w:type="pct"/>
            <w:noWrap/>
            <w:hideMark/>
          </w:tcPr>
          <w:p w14:paraId="673BB2F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84ECC3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Deddington, Royal George, Lake Leake</w:t>
            </w:r>
          </w:p>
        </w:tc>
        <w:tc>
          <w:tcPr>
            <w:tcW w:w="311" w:type="pct"/>
            <w:noWrap/>
            <w:hideMark/>
          </w:tcPr>
          <w:p w14:paraId="01FDED5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058710D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three new Telstra macro mobile sites at Deddington, Royal George and Lake Leake, providing new and improved coverage to the area.</w:t>
            </w:r>
          </w:p>
        </w:tc>
        <w:tc>
          <w:tcPr>
            <w:tcW w:w="532" w:type="pct"/>
            <w:hideMark/>
          </w:tcPr>
          <w:p w14:paraId="299D4F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0F85A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99E560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5E7A55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2BDEA9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Pelham</w:t>
            </w:r>
          </w:p>
        </w:tc>
        <w:tc>
          <w:tcPr>
            <w:tcW w:w="778" w:type="pct"/>
            <w:noWrap/>
            <w:hideMark/>
          </w:tcPr>
          <w:p w14:paraId="0ADD9EB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31E8F9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Pelham</w:t>
            </w:r>
          </w:p>
        </w:tc>
        <w:tc>
          <w:tcPr>
            <w:tcW w:w="311" w:type="pct"/>
            <w:noWrap/>
            <w:hideMark/>
          </w:tcPr>
          <w:p w14:paraId="7678A8F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0DF7F73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Pelham in the Central Highlands and along the Lyell Highway.</w:t>
            </w:r>
          </w:p>
        </w:tc>
        <w:tc>
          <w:tcPr>
            <w:tcW w:w="532" w:type="pct"/>
            <w:hideMark/>
          </w:tcPr>
          <w:p w14:paraId="7CD38B7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A9B0F1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259E5E82"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A55E86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6CC1D6A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Sea Lake nbn™ Sky Muster Satellite to nbn™ Fibre to the Premises (FTTP) Technology Switch</w:t>
            </w:r>
          </w:p>
        </w:tc>
        <w:tc>
          <w:tcPr>
            <w:tcW w:w="778" w:type="pct"/>
            <w:noWrap/>
            <w:hideMark/>
          </w:tcPr>
          <w:p w14:paraId="63542AE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EFE5A7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Sea Lake</w:t>
            </w:r>
          </w:p>
        </w:tc>
        <w:tc>
          <w:tcPr>
            <w:tcW w:w="311" w:type="pct"/>
            <w:noWrap/>
            <w:hideMark/>
          </w:tcPr>
          <w:p w14:paraId="6EE0BDA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3ED87B45"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Sea Lake from nbn™ Sky Muster Satellite to nbn™ Fibre to the Premises (FTTP) technology</w:t>
            </w:r>
          </w:p>
        </w:tc>
        <w:tc>
          <w:tcPr>
            <w:tcW w:w="532" w:type="pct"/>
            <w:hideMark/>
          </w:tcPr>
          <w:p w14:paraId="11FDEA8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51BC696"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50282EF"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tcPr>
          <w:p w14:paraId="479C57ED"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Pivotel Mobile Pty Ltd</w:t>
            </w:r>
          </w:p>
        </w:tc>
        <w:tc>
          <w:tcPr>
            <w:tcW w:w="612" w:type="pct"/>
          </w:tcPr>
          <w:p w14:paraId="53E5E98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Wimmera Southern Mallee – Digital Connectivity Network</w:t>
            </w:r>
          </w:p>
        </w:tc>
        <w:tc>
          <w:tcPr>
            <w:tcW w:w="778" w:type="pct"/>
            <w:noWrap/>
          </w:tcPr>
          <w:p w14:paraId="363BBB8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2C94FBD6"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Southern Mallee</w:t>
            </w:r>
          </w:p>
        </w:tc>
        <w:tc>
          <w:tcPr>
            <w:tcW w:w="311" w:type="pct"/>
            <w:noWrap/>
          </w:tcPr>
          <w:p w14:paraId="6A8E0E8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VIC</w:t>
            </w:r>
          </w:p>
        </w:tc>
        <w:tc>
          <w:tcPr>
            <w:tcW w:w="1295" w:type="pct"/>
          </w:tcPr>
          <w:p w14:paraId="66CFCC9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The project will build a 4G ecoSphere network, as well as an mmWave Fixed Wireless Access network in the Wimmera Southern Mallee (WSM) region of Western Victoria.</w:t>
            </w:r>
          </w:p>
        </w:tc>
        <w:tc>
          <w:tcPr>
            <w:tcW w:w="532" w:type="pct"/>
          </w:tcPr>
          <w:p w14:paraId="4CE9D47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tcPr>
          <w:p w14:paraId="4188B7DD"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7D35139D"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C65E90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CA8D7E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Bairnsdale Aerodrome</w:t>
            </w:r>
          </w:p>
        </w:tc>
        <w:tc>
          <w:tcPr>
            <w:tcW w:w="778" w:type="pct"/>
            <w:noWrap/>
            <w:hideMark/>
          </w:tcPr>
          <w:p w14:paraId="6470960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E37AEA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Bairnsdale</w:t>
            </w:r>
          </w:p>
        </w:tc>
        <w:tc>
          <w:tcPr>
            <w:tcW w:w="311" w:type="pct"/>
            <w:noWrap/>
            <w:hideMark/>
          </w:tcPr>
          <w:p w14:paraId="49352EE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854A6F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high-capacity Telstra macro mobile site in at the Bairnsdale Aerodrome. This will result in new and improved coverage to the Aerodrome, Bairnsdale, the Great Alpine Road and the Princes Highway</w:t>
            </w:r>
          </w:p>
        </w:tc>
        <w:tc>
          <w:tcPr>
            <w:tcW w:w="532" w:type="pct"/>
            <w:hideMark/>
          </w:tcPr>
          <w:p w14:paraId="029605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06992E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31F7D3E"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83E564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A80154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Boho South</w:t>
            </w:r>
          </w:p>
        </w:tc>
        <w:tc>
          <w:tcPr>
            <w:tcW w:w="778" w:type="pct"/>
            <w:noWrap/>
            <w:hideMark/>
          </w:tcPr>
          <w:p w14:paraId="6EBDA6B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CB113A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Boho South</w:t>
            </w:r>
          </w:p>
        </w:tc>
        <w:tc>
          <w:tcPr>
            <w:tcW w:w="311" w:type="pct"/>
            <w:noWrap/>
            <w:hideMark/>
          </w:tcPr>
          <w:p w14:paraId="304C5DA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CB214CD"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Telstra macro mobile site with new transmission backhaul to the locality of Boho South, providing improved mobile coverage to the area. </w:t>
            </w:r>
          </w:p>
        </w:tc>
        <w:tc>
          <w:tcPr>
            <w:tcW w:w="532" w:type="pct"/>
            <w:hideMark/>
          </w:tcPr>
          <w:p w14:paraId="56D4F8B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355F186"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3AC4536A"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7A148C0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14C3CC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East Bendigo</w:t>
            </w:r>
          </w:p>
        </w:tc>
        <w:tc>
          <w:tcPr>
            <w:tcW w:w="778" w:type="pct"/>
            <w:noWrap/>
            <w:hideMark/>
          </w:tcPr>
          <w:p w14:paraId="64C4C1D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B4E02C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Axedale, Goornong, Colbinabbin, Toolleen</w:t>
            </w:r>
          </w:p>
        </w:tc>
        <w:tc>
          <w:tcPr>
            <w:tcW w:w="311" w:type="pct"/>
            <w:noWrap/>
            <w:hideMark/>
          </w:tcPr>
          <w:p w14:paraId="2ACD097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6F0382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seven new macro mobiles sites and fibre backhaul to the east of Bendigo, at Fosterville Mine, Axedale, Goornong, Knowsley, Colbinabbin, Toolleen Sports Club, Heathcote Raceway, providing improved handheld coverage to the area.</w:t>
            </w:r>
          </w:p>
        </w:tc>
        <w:tc>
          <w:tcPr>
            <w:tcW w:w="532" w:type="pct"/>
            <w:hideMark/>
          </w:tcPr>
          <w:p w14:paraId="18A6EC9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6CE133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35FD35F4"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8C0DDF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3A0FA85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Goorambat</w:t>
            </w:r>
          </w:p>
        </w:tc>
        <w:tc>
          <w:tcPr>
            <w:tcW w:w="778" w:type="pct"/>
            <w:noWrap/>
            <w:hideMark/>
          </w:tcPr>
          <w:p w14:paraId="05B8FAA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473A5B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Goorambat</w:t>
            </w:r>
          </w:p>
        </w:tc>
        <w:tc>
          <w:tcPr>
            <w:tcW w:w="311" w:type="pct"/>
            <w:noWrap/>
            <w:hideMark/>
          </w:tcPr>
          <w:p w14:paraId="03AA26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319EF92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at Goorambat in northern Victoria, providing improved handheld coverage to the area.</w:t>
            </w:r>
          </w:p>
        </w:tc>
        <w:tc>
          <w:tcPr>
            <w:tcW w:w="532" w:type="pct"/>
            <w:hideMark/>
          </w:tcPr>
          <w:p w14:paraId="3AC880D1" w14:textId="74405F32" w:rsidR="00FB2933" w:rsidRPr="005B143F" w:rsidRDefault="00991982"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3902A83E" w14:textId="07D6C7CA"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2DB972F1"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E0BACE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0F4FCE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Lindenow Food Bowl </w:t>
            </w:r>
          </w:p>
        </w:tc>
        <w:tc>
          <w:tcPr>
            <w:tcW w:w="778" w:type="pct"/>
            <w:noWrap/>
            <w:hideMark/>
          </w:tcPr>
          <w:p w14:paraId="4196DB5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36AA0D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Calulu and Woodglen</w:t>
            </w:r>
          </w:p>
        </w:tc>
        <w:tc>
          <w:tcPr>
            <w:tcW w:w="311" w:type="pct"/>
            <w:noWrap/>
            <w:hideMark/>
          </w:tcPr>
          <w:p w14:paraId="3CA9C72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5849011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two new Telstra macro mobile sites at Calulu and Woodglen. These locations are in the Lindenow Valley, forming part of the Lindenow Food Bowl. </w:t>
            </w:r>
          </w:p>
        </w:tc>
        <w:tc>
          <w:tcPr>
            <w:tcW w:w="532" w:type="pct"/>
            <w:hideMark/>
          </w:tcPr>
          <w:p w14:paraId="03BBFA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D7A0908"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440CDBF"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E7B44C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A09FC6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Maroona</w:t>
            </w:r>
          </w:p>
        </w:tc>
        <w:tc>
          <w:tcPr>
            <w:tcW w:w="778" w:type="pct"/>
            <w:noWrap/>
            <w:hideMark/>
          </w:tcPr>
          <w:p w14:paraId="0C24D62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C38951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Maroona</w:t>
            </w:r>
          </w:p>
        </w:tc>
        <w:tc>
          <w:tcPr>
            <w:tcW w:w="311" w:type="pct"/>
            <w:noWrap/>
            <w:hideMark/>
          </w:tcPr>
          <w:p w14:paraId="21BCAE6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5E7AB86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new and improved handheld coverage to Maroona and surrounding area.</w:t>
            </w:r>
          </w:p>
        </w:tc>
        <w:tc>
          <w:tcPr>
            <w:tcW w:w="532" w:type="pct"/>
            <w:hideMark/>
          </w:tcPr>
          <w:p w14:paraId="2500EFE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FFF67E0"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7FB3C0E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521FC4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3D79B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Nicholson</w:t>
            </w:r>
          </w:p>
        </w:tc>
        <w:tc>
          <w:tcPr>
            <w:tcW w:w="778" w:type="pct"/>
            <w:noWrap/>
            <w:hideMark/>
          </w:tcPr>
          <w:p w14:paraId="7174DBB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B1D8BA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Nicholson</w:t>
            </w:r>
          </w:p>
        </w:tc>
        <w:tc>
          <w:tcPr>
            <w:tcW w:w="311" w:type="pct"/>
            <w:noWrap/>
            <w:hideMark/>
          </w:tcPr>
          <w:p w14:paraId="2783DB9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88BF9B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high-capacity Telstra macro mobile site to the Nicholson area. This will result in new and improved coverage to the Great Alpine Road, and the Princes Highway. </w:t>
            </w:r>
          </w:p>
        </w:tc>
        <w:tc>
          <w:tcPr>
            <w:tcW w:w="532" w:type="pct"/>
            <w:hideMark/>
          </w:tcPr>
          <w:p w14:paraId="7CF87EE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42878EB"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4291C41E"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DFBA56C"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A05FBE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Noojee</w:t>
            </w:r>
          </w:p>
        </w:tc>
        <w:tc>
          <w:tcPr>
            <w:tcW w:w="778" w:type="pct"/>
            <w:noWrap/>
            <w:hideMark/>
          </w:tcPr>
          <w:p w14:paraId="429C797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7ECDA2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Noojee</w:t>
            </w:r>
          </w:p>
        </w:tc>
        <w:tc>
          <w:tcPr>
            <w:tcW w:w="311" w:type="pct"/>
            <w:noWrap/>
            <w:hideMark/>
          </w:tcPr>
          <w:p w14:paraId="247A7AD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9C74E1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Noojee in the Gippsland region.</w:t>
            </w:r>
          </w:p>
        </w:tc>
        <w:tc>
          <w:tcPr>
            <w:tcW w:w="532" w:type="pct"/>
            <w:hideMark/>
          </w:tcPr>
          <w:p w14:paraId="3E0AB2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B68E7CF"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751EA72"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D1D9D8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430E35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Noorat</w:t>
            </w:r>
          </w:p>
        </w:tc>
        <w:tc>
          <w:tcPr>
            <w:tcW w:w="778" w:type="pct"/>
            <w:noWrap/>
            <w:hideMark/>
          </w:tcPr>
          <w:p w14:paraId="028F3DE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C47907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Noorat</w:t>
            </w:r>
          </w:p>
        </w:tc>
        <w:tc>
          <w:tcPr>
            <w:tcW w:w="311" w:type="pct"/>
            <w:noWrap/>
            <w:hideMark/>
          </w:tcPr>
          <w:p w14:paraId="707D866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A9B4E6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handheld coverage to the Noorat area. </w:t>
            </w:r>
          </w:p>
        </w:tc>
        <w:tc>
          <w:tcPr>
            <w:tcW w:w="532" w:type="pct"/>
            <w:hideMark/>
          </w:tcPr>
          <w:p w14:paraId="531CA06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C42BCCE"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7A4867F"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C9C1FC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C7C2BF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Orford</w:t>
            </w:r>
          </w:p>
        </w:tc>
        <w:tc>
          <w:tcPr>
            <w:tcW w:w="778" w:type="pct"/>
            <w:noWrap/>
            <w:hideMark/>
          </w:tcPr>
          <w:p w14:paraId="32AFD40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E6547C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Orford</w:t>
            </w:r>
          </w:p>
        </w:tc>
        <w:tc>
          <w:tcPr>
            <w:tcW w:w="311" w:type="pct"/>
            <w:noWrap/>
            <w:hideMark/>
          </w:tcPr>
          <w:p w14:paraId="2E7FDBE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A24571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macro cell site and required fibre backhaul in Orford. This solution will provide new and improved </w:t>
            </w:r>
            <w:r w:rsidRPr="005A3833">
              <w:rPr>
                <w:rFonts w:eastAsia="Times New Roman" w:cstheme="minorHAnsi"/>
                <w:color w:val="auto"/>
                <w:kern w:val="0"/>
                <w:szCs w:val="22"/>
                <w:lang w:eastAsia="en-AU"/>
              </w:rPr>
              <w:lastRenderedPageBreak/>
              <w:t>coverage to the Orford area and along the Princes Highway.</w:t>
            </w:r>
          </w:p>
        </w:tc>
        <w:tc>
          <w:tcPr>
            <w:tcW w:w="532" w:type="pct"/>
            <w:hideMark/>
          </w:tcPr>
          <w:p w14:paraId="5F2D878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Complete</w:t>
            </w:r>
          </w:p>
        </w:tc>
        <w:tc>
          <w:tcPr>
            <w:tcW w:w="517" w:type="pct"/>
            <w:noWrap/>
            <w:hideMark/>
          </w:tcPr>
          <w:p w14:paraId="70B48022"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01DFBD72"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DC8909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25F3A7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Tarrawingee</w:t>
            </w:r>
          </w:p>
        </w:tc>
        <w:tc>
          <w:tcPr>
            <w:tcW w:w="778" w:type="pct"/>
            <w:noWrap/>
            <w:hideMark/>
          </w:tcPr>
          <w:p w14:paraId="4A52794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903DD2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Tarrawingee</w:t>
            </w:r>
          </w:p>
        </w:tc>
        <w:tc>
          <w:tcPr>
            <w:tcW w:w="311" w:type="pct"/>
            <w:noWrap/>
            <w:hideMark/>
          </w:tcPr>
          <w:p w14:paraId="04490AA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129589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Tarrawingee area.</w:t>
            </w:r>
          </w:p>
        </w:tc>
        <w:tc>
          <w:tcPr>
            <w:tcW w:w="532" w:type="pct"/>
            <w:hideMark/>
          </w:tcPr>
          <w:p w14:paraId="2A38891A" w14:textId="577B473F" w:rsidR="00FB2933" w:rsidRPr="005B143F" w:rsidRDefault="00396DBB"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55F061AB"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33874E70"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7F7371D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AE229A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Tylden</w:t>
            </w:r>
          </w:p>
        </w:tc>
        <w:tc>
          <w:tcPr>
            <w:tcW w:w="778" w:type="pct"/>
            <w:noWrap/>
            <w:hideMark/>
          </w:tcPr>
          <w:p w14:paraId="2163FA0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37ABD27"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Tylden</w:t>
            </w:r>
          </w:p>
        </w:tc>
        <w:tc>
          <w:tcPr>
            <w:tcW w:w="311" w:type="pct"/>
            <w:noWrap/>
            <w:hideMark/>
          </w:tcPr>
          <w:p w14:paraId="66B72AE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BF5C06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macro cell site and required fibre backhaul in Tylden. This solution will provide new and improved coverage along the Kyneton to Trentham roadway, along the Calder Highway, and along the nearby rail line. </w:t>
            </w:r>
          </w:p>
        </w:tc>
        <w:tc>
          <w:tcPr>
            <w:tcW w:w="532" w:type="pct"/>
            <w:hideMark/>
          </w:tcPr>
          <w:p w14:paraId="3DE3EDA4" w14:textId="69B734DE"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C207076"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CB4E49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8D8E3F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3AF882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Walkerville</w:t>
            </w:r>
          </w:p>
        </w:tc>
        <w:tc>
          <w:tcPr>
            <w:tcW w:w="778" w:type="pct"/>
            <w:noWrap/>
            <w:hideMark/>
          </w:tcPr>
          <w:p w14:paraId="600703D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82AB6A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Walkerville</w:t>
            </w:r>
          </w:p>
        </w:tc>
        <w:tc>
          <w:tcPr>
            <w:tcW w:w="311" w:type="pct"/>
            <w:noWrap/>
            <w:hideMark/>
          </w:tcPr>
          <w:p w14:paraId="69AF02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A0B919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Walkerville area.</w:t>
            </w:r>
          </w:p>
        </w:tc>
        <w:tc>
          <w:tcPr>
            <w:tcW w:w="532" w:type="pct"/>
            <w:hideMark/>
          </w:tcPr>
          <w:p w14:paraId="28DE531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7427249F"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25CEC748"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62B2665F"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Australian Private Networks Pty Ltd (Activ8me)</w:t>
            </w:r>
          </w:p>
        </w:tc>
        <w:tc>
          <w:tcPr>
            <w:tcW w:w="612" w:type="pct"/>
            <w:hideMark/>
          </w:tcPr>
          <w:p w14:paraId="710E2B7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Kalumburu Outstations Connectivity </w:t>
            </w:r>
          </w:p>
        </w:tc>
        <w:tc>
          <w:tcPr>
            <w:tcW w:w="778" w:type="pct"/>
            <w:noWrap/>
            <w:hideMark/>
          </w:tcPr>
          <w:p w14:paraId="47A6761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580CD53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Kalumburu</w:t>
            </w:r>
          </w:p>
        </w:tc>
        <w:tc>
          <w:tcPr>
            <w:tcW w:w="311" w:type="pct"/>
            <w:noWrap/>
            <w:hideMark/>
          </w:tcPr>
          <w:p w14:paraId="7F5CE47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9B6881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fully managed public satellite Wi-Fi and Voice over Internet Protocol (VoIP) telephone solution to the</w:t>
            </w:r>
            <w:r w:rsidRPr="005A3833">
              <w:rPr>
                <w:rFonts w:eastAsia="Times New Roman" w:cstheme="minorHAnsi"/>
                <w:bCs/>
                <w:color w:val="auto"/>
                <w:kern w:val="0"/>
                <w:szCs w:val="22"/>
                <w:lang w:eastAsia="en-AU"/>
              </w:rPr>
              <w:t xml:space="preserve"> Aboriginal community of the Kalumburu Outstations. </w:t>
            </w:r>
          </w:p>
        </w:tc>
        <w:tc>
          <w:tcPr>
            <w:tcW w:w="532" w:type="pct"/>
            <w:hideMark/>
          </w:tcPr>
          <w:p w14:paraId="5A90D8B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01D6BAF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6213ACA"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8BFE82F"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Australian Private Networks Pty Ltd (Activ8me)</w:t>
            </w:r>
          </w:p>
        </w:tc>
        <w:tc>
          <w:tcPr>
            <w:tcW w:w="612" w:type="pct"/>
            <w:hideMark/>
          </w:tcPr>
          <w:p w14:paraId="453B011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Mowanjum Community Wi-Fi and Telephone Service </w:t>
            </w:r>
          </w:p>
        </w:tc>
        <w:tc>
          <w:tcPr>
            <w:tcW w:w="778" w:type="pct"/>
            <w:noWrap/>
            <w:hideMark/>
          </w:tcPr>
          <w:p w14:paraId="03A54A5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7721988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Mowanjum</w:t>
            </w:r>
          </w:p>
        </w:tc>
        <w:tc>
          <w:tcPr>
            <w:tcW w:w="311" w:type="pct"/>
            <w:noWrap/>
            <w:hideMark/>
          </w:tcPr>
          <w:p w14:paraId="5EE6A58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5169F8F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fully managed public satellite Wi-Fi and Voice over Internet Protocol (VoIP) telephone solution to the </w:t>
            </w:r>
            <w:r w:rsidRPr="005A3833">
              <w:rPr>
                <w:rFonts w:eastAsia="Times New Roman" w:cstheme="minorHAnsi"/>
                <w:bCs/>
                <w:color w:val="auto"/>
                <w:kern w:val="0"/>
                <w:szCs w:val="22"/>
                <w:lang w:eastAsia="en-AU"/>
              </w:rPr>
              <w:t>Aboriginal community of Mowanjum</w:t>
            </w:r>
            <w:r w:rsidRPr="005A3833">
              <w:rPr>
                <w:rFonts w:eastAsia="Times New Roman" w:cstheme="minorHAnsi"/>
                <w:color w:val="auto"/>
                <w:kern w:val="0"/>
                <w:szCs w:val="22"/>
                <w:lang w:eastAsia="en-AU"/>
              </w:rPr>
              <w:t xml:space="preserve">. </w:t>
            </w:r>
          </w:p>
        </w:tc>
        <w:tc>
          <w:tcPr>
            <w:tcW w:w="532" w:type="pct"/>
            <w:hideMark/>
          </w:tcPr>
          <w:p w14:paraId="69805D3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C85DAA1"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Q1, 2023</w:t>
            </w:r>
          </w:p>
        </w:tc>
      </w:tr>
      <w:tr w:rsidR="00FB2933" w:rsidRPr="000A656A" w14:paraId="31F40172"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33D92B3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Australian Private Networks Pty Ltd (Activ8me)</w:t>
            </w:r>
          </w:p>
        </w:tc>
        <w:tc>
          <w:tcPr>
            <w:tcW w:w="612" w:type="pct"/>
            <w:hideMark/>
          </w:tcPr>
          <w:p w14:paraId="2D5C33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Tjuntjuntjara Community Wi-Fi and Telephone Service</w:t>
            </w:r>
          </w:p>
        </w:tc>
        <w:tc>
          <w:tcPr>
            <w:tcW w:w="778" w:type="pct"/>
            <w:noWrap/>
            <w:hideMark/>
          </w:tcPr>
          <w:p w14:paraId="4539306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3E01A97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Tjuntjuntjara</w:t>
            </w:r>
          </w:p>
        </w:tc>
        <w:tc>
          <w:tcPr>
            <w:tcW w:w="311" w:type="pct"/>
            <w:noWrap/>
            <w:hideMark/>
          </w:tcPr>
          <w:p w14:paraId="60D01FB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B5D7A43" w14:textId="5AE6ED66"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This project will deploy an upgraded Broadband Wi</w:t>
            </w:r>
            <w:r w:rsidR="00AD772E">
              <w:rPr>
                <w:rFonts w:eastAsia="Times New Roman" w:cstheme="minorHAnsi"/>
                <w:color w:val="auto"/>
                <w:kern w:val="0"/>
                <w:szCs w:val="22"/>
                <w:lang w:eastAsia="en-AU"/>
              </w:rPr>
              <w:t>-</w:t>
            </w:r>
            <w:r w:rsidRPr="005A3833">
              <w:rPr>
                <w:rFonts w:eastAsia="Times New Roman" w:cstheme="minorHAnsi"/>
                <w:color w:val="auto"/>
                <w:kern w:val="0"/>
                <w:szCs w:val="22"/>
                <w:lang w:eastAsia="en-AU"/>
              </w:rPr>
              <w:t xml:space="preserve">Fi Internet and Voice over Internet Protocol (VoIP) Telephone services to the </w:t>
            </w:r>
            <w:r w:rsidRPr="005A3833">
              <w:rPr>
                <w:rFonts w:eastAsia="Times New Roman" w:cstheme="minorHAnsi"/>
                <w:bCs/>
                <w:color w:val="auto"/>
                <w:kern w:val="0"/>
                <w:szCs w:val="22"/>
                <w:lang w:eastAsia="en-AU"/>
              </w:rPr>
              <w:t>Tjuntjun</w:t>
            </w:r>
            <w:r w:rsidR="00AD772E">
              <w:rPr>
                <w:rFonts w:eastAsia="Times New Roman" w:cstheme="minorHAnsi"/>
                <w:bCs/>
                <w:color w:val="auto"/>
                <w:kern w:val="0"/>
                <w:szCs w:val="22"/>
                <w:lang w:eastAsia="en-AU"/>
              </w:rPr>
              <w:t>t</w:t>
            </w:r>
            <w:r w:rsidRPr="005A3833">
              <w:rPr>
                <w:rFonts w:eastAsia="Times New Roman" w:cstheme="minorHAnsi"/>
                <w:bCs/>
                <w:color w:val="auto"/>
                <w:kern w:val="0"/>
                <w:szCs w:val="22"/>
                <w:lang w:eastAsia="en-AU"/>
              </w:rPr>
              <w:t>jara Aboriginal Community</w:t>
            </w:r>
            <w:r w:rsidRPr="005A3833">
              <w:rPr>
                <w:rFonts w:eastAsia="Times New Roman" w:cstheme="minorHAnsi"/>
                <w:color w:val="auto"/>
                <w:kern w:val="0"/>
                <w:szCs w:val="22"/>
                <w:lang w:eastAsia="en-AU"/>
              </w:rPr>
              <w:t xml:space="preserve">. </w:t>
            </w:r>
          </w:p>
        </w:tc>
        <w:tc>
          <w:tcPr>
            <w:tcW w:w="532" w:type="pct"/>
            <w:hideMark/>
          </w:tcPr>
          <w:p w14:paraId="3C281A7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98BC43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 xml:space="preserve">Q4, </w:t>
            </w:r>
            <w:r w:rsidRPr="005B143F">
              <w:rPr>
                <w:rFonts w:eastAsia="Times New Roman" w:cstheme="minorHAnsi"/>
                <w:color w:val="auto"/>
                <w:kern w:val="0"/>
                <w:szCs w:val="22"/>
                <w:lang w:eastAsia="en-AU"/>
              </w:rPr>
              <w:t>2023</w:t>
            </w:r>
          </w:p>
        </w:tc>
      </w:tr>
      <w:tr w:rsidR="00FB2933" w:rsidRPr="000A656A" w14:paraId="6645086A"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78E84F7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CipherTel Pty Ltd</w:t>
            </w:r>
          </w:p>
        </w:tc>
        <w:tc>
          <w:tcPr>
            <w:tcW w:w="612" w:type="pct"/>
            <w:hideMark/>
          </w:tcPr>
          <w:p w14:paraId="033DC5B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Western Desert Aboriginal Lands Communications Network</w:t>
            </w:r>
          </w:p>
        </w:tc>
        <w:tc>
          <w:tcPr>
            <w:tcW w:w="778" w:type="pct"/>
            <w:noWrap/>
            <w:hideMark/>
          </w:tcPr>
          <w:p w14:paraId="73D7324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21B0D977"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Western Desert Aboriginal Lands</w:t>
            </w:r>
          </w:p>
        </w:tc>
        <w:tc>
          <w:tcPr>
            <w:tcW w:w="311" w:type="pct"/>
            <w:noWrap/>
            <w:hideMark/>
          </w:tcPr>
          <w:p w14:paraId="1893649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69872E8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install the Western Desert Aboriginal Lands Communication Network, a broadband communications system, to service the remote </w:t>
            </w:r>
            <w:r w:rsidRPr="005A3833">
              <w:rPr>
                <w:rFonts w:eastAsia="Times New Roman" w:cstheme="minorHAnsi"/>
                <w:bCs/>
                <w:color w:val="auto"/>
                <w:kern w:val="0"/>
                <w:szCs w:val="22"/>
                <w:lang w:eastAsia="en-AU"/>
              </w:rPr>
              <w:t>Aboriginal communities of Kunawarritji, Punmu, Parnngurr and Jigalong</w:t>
            </w:r>
            <w:r w:rsidRPr="005A3833">
              <w:rPr>
                <w:rFonts w:eastAsia="Times New Roman" w:cstheme="minorHAnsi"/>
                <w:color w:val="auto"/>
                <w:kern w:val="0"/>
                <w:szCs w:val="22"/>
                <w:lang w:eastAsia="en-AU"/>
              </w:rPr>
              <w:t xml:space="preserve">. </w:t>
            </w:r>
          </w:p>
        </w:tc>
        <w:tc>
          <w:tcPr>
            <w:tcW w:w="532" w:type="pct"/>
            <w:hideMark/>
          </w:tcPr>
          <w:p w14:paraId="0210CEE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9DF4ACA" w14:textId="604F207F"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w:t>
            </w:r>
            <w:r w:rsidR="00373E81">
              <w:rPr>
                <w:rFonts w:eastAsia="Times New Roman" w:cstheme="minorHAnsi"/>
                <w:color w:val="auto"/>
                <w:kern w:val="0"/>
                <w:szCs w:val="22"/>
                <w:lang w:eastAsia="en-AU"/>
              </w:rPr>
              <w:t>2</w:t>
            </w:r>
            <w:r w:rsidRPr="00FA056B">
              <w:rPr>
                <w:rFonts w:eastAsia="Times New Roman" w:cstheme="minorHAnsi"/>
                <w:color w:val="auto"/>
                <w:kern w:val="0"/>
                <w:szCs w:val="22"/>
                <w:lang w:eastAsia="en-AU"/>
              </w:rPr>
              <w:t>, 202</w:t>
            </w:r>
            <w:r w:rsidR="00373E81">
              <w:rPr>
                <w:rFonts w:eastAsia="Times New Roman" w:cstheme="minorHAnsi"/>
                <w:color w:val="auto"/>
                <w:kern w:val="0"/>
                <w:szCs w:val="22"/>
                <w:lang w:eastAsia="en-AU"/>
              </w:rPr>
              <w:t>5</w:t>
            </w:r>
          </w:p>
        </w:tc>
      </w:tr>
      <w:tr w:rsidR="00FB2933" w:rsidRPr="000A656A" w14:paraId="3F7B8994"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0160C3F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CRISP Wireless Pty Ltd</w:t>
            </w:r>
          </w:p>
        </w:tc>
        <w:tc>
          <w:tcPr>
            <w:tcW w:w="612" w:type="pct"/>
            <w:hideMark/>
          </w:tcPr>
          <w:p w14:paraId="784AC56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Central Wheatbelt Connectivity Backhaul Expansion</w:t>
            </w:r>
          </w:p>
        </w:tc>
        <w:tc>
          <w:tcPr>
            <w:tcW w:w="778" w:type="pct"/>
            <w:noWrap/>
            <w:hideMark/>
          </w:tcPr>
          <w:p w14:paraId="6784D99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6E9D3A8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Central Wheatbelt</w:t>
            </w:r>
          </w:p>
        </w:tc>
        <w:tc>
          <w:tcPr>
            <w:tcW w:w="311" w:type="pct"/>
            <w:noWrap/>
            <w:hideMark/>
          </w:tcPr>
          <w:p w14:paraId="20DADC0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737DEF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is an extension of a Round 1 RCP project and will deploy a fixed wireless broadband network, comprising 11 repeater stations across 6 local government areas, to connect the existing CRISP wireless network to the Central, Eastern and Southern parts of the Central Wheatbelt region. </w:t>
            </w:r>
          </w:p>
        </w:tc>
        <w:tc>
          <w:tcPr>
            <w:tcW w:w="532" w:type="pct"/>
            <w:hideMark/>
          </w:tcPr>
          <w:p w14:paraId="0571B58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64E9373"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2023</w:t>
            </w:r>
          </w:p>
        </w:tc>
      </w:tr>
      <w:tr w:rsidR="00FB2933" w:rsidRPr="000A656A" w14:paraId="1025AE93"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tcPr>
          <w:p w14:paraId="0159D4B3"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NBN Co Limited</w:t>
            </w:r>
          </w:p>
        </w:tc>
        <w:tc>
          <w:tcPr>
            <w:tcW w:w="612" w:type="pct"/>
          </w:tcPr>
          <w:p w14:paraId="6E419A0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Fitzroy Crossing WA - nbn™ Sky Muster Satellite to nbn™ Fibre to the Premises (FTTP) Technology Switch</w:t>
            </w:r>
          </w:p>
        </w:tc>
        <w:tc>
          <w:tcPr>
            <w:tcW w:w="778" w:type="pct"/>
            <w:noWrap/>
          </w:tcPr>
          <w:p w14:paraId="65BE4DC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Fibre Broadband</w:t>
            </w:r>
          </w:p>
        </w:tc>
        <w:tc>
          <w:tcPr>
            <w:tcW w:w="557" w:type="pct"/>
          </w:tcPr>
          <w:p w14:paraId="50BA3424"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Fitzroy Crossing</w:t>
            </w:r>
          </w:p>
        </w:tc>
        <w:tc>
          <w:tcPr>
            <w:tcW w:w="311" w:type="pct"/>
            <w:noWrap/>
          </w:tcPr>
          <w:p w14:paraId="126F1E0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WA</w:t>
            </w:r>
          </w:p>
        </w:tc>
        <w:tc>
          <w:tcPr>
            <w:tcW w:w="1295" w:type="pct"/>
          </w:tcPr>
          <w:p w14:paraId="4BE08B7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The project will upgrade the nbn™ service technology in the town of Fitzroy Crossing from nbn™ Sky Muster Satellite to nbn™ Fibre to the Premises.</w:t>
            </w:r>
          </w:p>
        </w:tc>
        <w:tc>
          <w:tcPr>
            <w:tcW w:w="532" w:type="pct"/>
          </w:tcPr>
          <w:p w14:paraId="0052937F" w14:textId="440FF76E" w:rsidR="00FB2933" w:rsidRPr="005A3833" w:rsidRDefault="003D1587"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t>Removed</w:t>
            </w:r>
          </w:p>
        </w:tc>
        <w:tc>
          <w:tcPr>
            <w:tcW w:w="517" w:type="pct"/>
            <w:noWrap/>
          </w:tcPr>
          <w:p w14:paraId="7AF1250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A1B4084"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0A6EE0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6F067E5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Mullewa WA- nbn™ Sky Muster Satellite to nbn™ Fibre to the Premises (FTTP) Technology Switch</w:t>
            </w:r>
          </w:p>
        </w:tc>
        <w:tc>
          <w:tcPr>
            <w:tcW w:w="778" w:type="pct"/>
            <w:noWrap/>
            <w:hideMark/>
          </w:tcPr>
          <w:p w14:paraId="672912B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DBED05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Mullewa</w:t>
            </w:r>
          </w:p>
        </w:tc>
        <w:tc>
          <w:tcPr>
            <w:tcW w:w="311" w:type="pct"/>
            <w:noWrap/>
            <w:hideMark/>
          </w:tcPr>
          <w:p w14:paraId="0C4C653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69D4ACC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Mullewa from nbn™ Sky Muster Satellite to nbn™ Fibre to the Premises (FTTP) technology.</w:t>
            </w:r>
          </w:p>
        </w:tc>
        <w:tc>
          <w:tcPr>
            <w:tcW w:w="532" w:type="pct"/>
            <w:hideMark/>
          </w:tcPr>
          <w:p w14:paraId="1EF4288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17C48B2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267B75DC"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3286F0A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7DCA20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Onslow WA – nbn™ Sky Muster Satellite to nbn™ Fibre to the Premises (FTTP) Technology Switch</w:t>
            </w:r>
          </w:p>
        </w:tc>
        <w:tc>
          <w:tcPr>
            <w:tcW w:w="778" w:type="pct"/>
            <w:noWrap/>
            <w:hideMark/>
          </w:tcPr>
          <w:p w14:paraId="4E599A9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5E8D44C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Onslow</w:t>
            </w:r>
          </w:p>
        </w:tc>
        <w:tc>
          <w:tcPr>
            <w:tcW w:w="311" w:type="pct"/>
            <w:noWrap/>
            <w:hideMark/>
          </w:tcPr>
          <w:p w14:paraId="6C94C55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2643B4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Onslow from nbn™ Sky Muster Satellite to nbn™ Fibre to the Premises.</w:t>
            </w:r>
          </w:p>
        </w:tc>
        <w:tc>
          <w:tcPr>
            <w:tcW w:w="532" w:type="pct"/>
            <w:hideMark/>
          </w:tcPr>
          <w:p w14:paraId="7A43F3E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1BF1CE13"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4BDAC94B"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6965534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6F38F39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Ravensthorpe WA - nbn™ Sky Muster Satellite to nbn™ Fibre to the Premises (FTTP) Technology Switch</w:t>
            </w:r>
          </w:p>
        </w:tc>
        <w:tc>
          <w:tcPr>
            <w:tcW w:w="778" w:type="pct"/>
            <w:noWrap/>
            <w:hideMark/>
          </w:tcPr>
          <w:p w14:paraId="76E6643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7F9F62D3"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Ravensthorpe</w:t>
            </w:r>
          </w:p>
        </w:tc>
        <w:tc>
          <w:tcPr>
            <w:tcW w:w="311" w:type="pct"/>
            <w:noWrap/>
            <w:hideMark/>
          </w:tcPr>
          <w:p w14:paraId="209F388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17497BD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Ravensthorpe from nbn™ Sky Muster Satellite to nbn™ Fibre to the Premises (FTTP) technology.</w:t>
            </w:r>
          </w:p>
        </w:tc>
        <w:tc>
          <w:tcPr>
            <w:tcW w:w="532" w:type="pct"/>
            <w:hideMark/>
          </w:tcPr>
          <w:p w14:paraId="792018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F4A98F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5842485D"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tcPr>
          <w:p w14:paraId="2369175E"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Optus</w:t>
            </w:r>
          </w:p>
        </w:tc>
        <w:tc>
          <w:tcPr>
            <w:tcW w:w="612" w:type="pct"/>
          </w:tcPr>
          <w:p w14:paraId="11B231D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Satellite Femto Cell Greenfields Western Australia</w:t>
            </w:r>
          </w:p>
        </w:tc>
        <w:tc>
          <w:tcPr>
            <w:tcW w:w="778" w:type="pct"/>
            <w:noWrap/>
          </w:tcPr>
          <w:p w14:paraId="7C2DC90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03863B4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Western Australia</w:t>
            </w:r>
          </w:p>
        </w:tc>
        <w:tc>
          <w:tcPr>
            <w:tcW w:w="311" w:type="pct"/>
            <w:noWrap/>
          </w:tcPr>
          <w:p w14:paraId="4F9C167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WA</w:t>
            </w:r>
          </w:p>
        </w:tc>
        <w:tc>
          <w:tcPr>
            <w:tcW w:w="1295" w:type="pct"/>
          </w:tcPr>
          <w:p w14:paraId="3217862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 xml:space="preserve">The project will deploy nine new satellite femto cells in Western Australia to provide improved mobile coverage at nine popular and remote surf beaches along the West Australian coast identified as a risk of shark attacks. </w:t>
            </w:r>
          </w:p>
        </w:tc>
        <w:tc>
          <w:tcPr>
            <w:tcW w:w="532" w:type="pct"/>
          </w:tcPr>
          <w:p w14:paraId="4B81C68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noWrap/>
          </w:tcPr>
          <w:p w14:paraId="4CAB074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3EE6C26"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tcPr>
          <w:p w14:paraId="01DF0C61" w14:textId="77777777" w:rsidR="00FB2933" w:rsidRPr="005A3833" w:rsidRDefault="00FB2933" w:rsidP="00E57BF4">
            <w:pPr>
              <w:suppressAutoHyphens w:val="0"/>
              <w:spacing w:before="0" w:after="0"/>
            </w:pPr>
            <w:r w:rsidRPr="005A3833">
              <w:lastRenderedPageBreak/>
              <w:t>Orro Pty Ltd</w:t>
            </w:r>
          </w:p>
        </w:tc>
        <w:tc>
          <w:tcPr>
            <w:tcW w:w="612" w:type="pct"/>
          </w:tcPr>
          <w:p w14:paraId="64EA8AA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Radio Access Network: Shire of Halls Creek</w:t>
            </w:r>
          </w:p>
        </w:tc>
        <w:tc>
          <w:tcPr>
            <w:tcW w:w="778" w:type="pct"/>
            <w:noWrap/>
          </w:tcPr>
          <w:p w14:paraId="14D50E7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 xml:space="preserve">Fixed Wireless Broadband </w:t>
            </w:r>
          </w:p>
        </w:tc>
        <w:tc>
          <w:tcPr>
            <w:tcW w:w="557" w:type="pct"/>
          </w:tcPr>
          <w:p w14:paraId="4C98E31E"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pPr>
            <w:r w:rsidRPr="005A3833">
              <w:t>Halls Creek</w:t>
            </w:r>
          </w:p>
        </w:tc>
        <w:tc>
          <w:tcPr>
            <w:tcW w:w="311" w:type="pct"/>
            <w:noWrap/>
          </w:tcPr>
          <w:p w14:paraId="204DC15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WA</w:t>
            </w:r>
          </w:p>
        </w:tc>
        <w:tc>
          <w:tcPr>
            <w:tcW w:w="1295" w:type="pct"/>
          </w:tcPr>
          <w:p w14:paraId="61FF702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The project will construct a fixed wireless network to deliver reliable, high speed broadband services and public Wi-Fi to the remote Aboriginal communities of Balgo (Wirrimanu), Billiluna (Mindibungu), Mulan and Ringer Soak (Kundat Djaru) located in the Shire of Halls Creek in the East Kimberley region of Western Australia.</w:t>
            </w:r>
          </w:p>
        </w:tc>
        <w:tc>
          <w:tcPr>
            <w:tcW w:w="532" w:type="pct"/>
          </w:tcPr>
          <w:p w14:paraId="1F7EC64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Removed</w:t>
            </w:r>
          </w:p>
        </w:tc>
        <w:tc>
          <w:tcPr>
            <w:tcW w:w="517" w:type="pct"/>
            <w:noWrap/>
          </w:tcPr>
          <w:p w14:paraId="5D88CB5C"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pPr>
            <w:r w:rsidRPr="005A3833">
              <w:t>-</w:t>
            </w:r>
          </w:p>
        </w:tc>
      </w:tr>
      <w:tr w:rsidR="00FB2933" w:rsidRPr="000A656A" w14:paraId="57528625"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CB7E4F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Swoop (</w:t>
            </w:r>
            <w:proofErr w:type="spellStart"/>
            <w:r w:rsidRPr="005B143F">
              <w:rPr>
                <w:rFonts w:eastAsia="Times New Roman" w:cstheme="minorHAnsi"/>
                <w:color w:val="auto"/>
                <w:kern w:val="0"/>
                <w:szCs w:val="22"/>
                <w:lang w:eastAsia="en-AU"/>
              </w:rPr>
              <w:t>NodeOne</w:t>
            </w:r>
            <w:proofErr w:type="spellEnd"/>
            <w:r w:rsidRPr="005B143F">
              <w:rPr>
                <w:rFonts w:eastAsia="Times New Roman" w:cstheme="minorHAnsi"/>
                <w:color w:val="auto"/>
                <w:kern w:val="0"/>
                <w:szCs w:val="22"/>
                <w:lang w:eastAsia="en-AU"/>
              </w:rPr>
              <w:t>)</w:t>
            </w:r>
          </w:p>
        </w:tc>
        <w:tc>
          <w:tcPr>
            <w:tcW w:w="612" w:type="pct"/>
            <w:hideMark/>
          </w:tcPr>
          <w:p w14:paraId="45D6C40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Broadband Improvement in the Busselton Region</w:t>
            </w:r>
          </w:p>
        </w:tc>
        <w:tc>
          <w:tcPr>
            <w:tcW w:w="778" w:type="pct"/>
            <w:noWrap/>
            <w:hideMark/>
          </w:tcPr>
          <w:p w14:paraId="5B2BD9A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3C4A891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Busselton</w:t>
            </w:r>
          </w:p>
        </w:tc>
        <w:tc>
          <w:tcPr>
            <w:tcW w:w="311" w:type="pct"/>
            <w:noWrap/>
            <w:hideMark/>
          </w:tcPr>
          <w:p w14:paraId="127AA0A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573252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four new fixed wireless sites and corresponding microwave and fibre backhaul to improve broadband services in the Busselton region of Western Australia.</w:t>
            </w:r>
          </w:p>
        </w:tc>
        <w:tc>
          <w:tcPr>
            <w:tcW w:w="532" w:type="pct"/>
            <w:hideMark/>
          </w:tcPr>
          <w:p w14:paraId="2D6613C1" w14:textId="7D83B365" w:rsidR="00FB2933" w:rsidRPr="005B143F" w:rsidRDefault="00B509E2"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401095E0" w14:textId="737E24E8"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w:t>
            </w:r>
            <w:r w:rsidR="00B509E2">
              <w:rPr>
                <w:rFonts w:eastAsia="Times New Roman" w:cstheme="minorHAnsi"/>
                <w:color w:val="auto"/>
                <w:kern w:val="0"/>
                <w:szCs w:val="22"/>
                <w:lang w:eastAsia="en-AU"/>
              </w:rPr>
              <w:t>2</w:t>
            </w:r>
            <w:r w:rsidRPr="00FA056B">
              <w:rPr>
                <w:rFonts w:eastAsia="Times New Roman" w:cstheme="minorHAnsi"/>
                <w:color w:val="auto"/>
                <w:kern w:val="0"/>
                <w:szCs w:val="22"/>
                <w:lang w:eastAsia="en-AU"/>
              </w:rPr>
              <w:t>, 2024</w:t>
            </w:r>
          </w:p>
        </w:tc>
      </w:tr>
      <w:tr w:rsidR="00FB2933" w:rsidRPr="000A656A" w14:paraId="6AC1A0E4"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3F1162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Swoop (NodeOne)</w:t>
            </w:r>
          </w:p>
        </w:tc>
        <w:tc>
          <w:tcPr>
            <w:tcW w:w="612" w:type="pct"/>
            <w:hideMark/>
          </w:tcPr>
          <w:p w14:paraId="22EABDE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Broadband Improvement in the Harvey Agriculture Region</w:t>
            </w:r>
          </w:p>
        </w:tc>
        <w:tc>
          <w:tcPr>
            <w:tcW w:w="778" w:type="pct"/>
            <w:noWrap/>
            <w:hideMark/>
          </w:tcPr>
          <w:p w14:paraId="228490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529EC3B6"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Harvey</w:t>
            </w:r>
          </w:p>
        </w:tc>
        <w:tc>
          <w:tcPr>
            <w:tcW w:w="311" w:type="pct"/>
            <w:noWrap/>
            <w:hideMark/>
          </w:tcPr>
          <w:p w14:paraId="2FC6FC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7FD19D1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two sites and deploy six new fixed wireless sites to improve broadband services in the Harvey region of Western Australia.</w:t>
            </w:r>
          </w:p>
        </w:tc>
        <w:tc>
          <w:tcPr>
            <w:tcW w:w="532" w:type="pct"/>
            <w:hideMark/>
          </w:tcPr>
          <w:p w14:paraId="2784F026" w14:textId="2E23A606" w:rsidR="00FB2933" w:rsidRPr="005B143F" w:rsidRDefault="00E91711"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31FDA577" w14:textId="58F63803" w:rsidR="00FB2933" w:rsidRPr="00FA056B" w:rsidRDefault="00E91711"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Q1, 2025</w:t>
            </w:r>
          </w:p>
        </w:tc>
      </w:tr>
      <w:tr w:rsidR="00FB2933" w:rsidRPr="000A656A" w14:paraId="406BF6B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4642C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F7D11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Coconut Wells</w:t>
            </w:r>
          </w:p>
        </w:tc>
        <w:tc>
          <w:tcPr>
            <w:tcW w:w="778" w:type="pct"/>
            <w:noWrap/>
            <w:hideMark/>
          </w:tcPr>
          <w:p w14:paraId="1C20DE2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F87C7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Coconut Wells</w:t>
            </w:r>
          </w:p>
        </w:tc>
        <w:tc>
          <w:tcPr>
            <w:tcW w:w="311" w:type="pct"/>
            <w:noWrap/>
            <w:hideMark/>
          </w:tcPr>
          <w:p w14:paraId="5ECB3DA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36088BB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to deliver new and improved handheld coverage to the </w:t>
            </w:r>
            <w:r w:rsidRPr="005A3833">
              <w:rPr>
                <w:rFonts w:eastAsia="Times New Roman" w:cstheme="minorHAnsi"/>
                <w:bCs/>
                <w:color w:val="auto"/>
                <w:kern w:val="0"/>
                <w:szCs w:val="22"/>
                <w:lang w:eastAsia="en-AU"/>
              </w:rPr>
              <w:t>Goolarabooloo Millibinyarri (Coconut Wells) Community</w:t>
            </w:r>
            <w:r w:rsidRPr="005A3833">
              <w:rPr>
                <w:rFonts w:eastAsia="Times New Roman" w:cstheme="minorHAnsi"/>
                <w:color w:val="auto"/>
                <w:kern w:val="0"/>
                <w:szCs w:val="22"/>
                <w:lang w:eastAsia="en-AU"/>
              </w:rPr>
              <w:t xml:space="preserve">. </w:t>
            </w:r>
          </w:p>
        </w:tc>
        <w:tc>
          <w:tcPr>
            <w:tcW w:w="532" w:type="pct"/>
            <w:hideMark/>
          </w:tcPr>
          <w:p w14:paraId="00E44B0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11F7F85"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627F9C4"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08E3E6C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A1836A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Esperance</w:t>
            </w:r>
          </w:p>
        </w:tc>
        <w:tc>
          <w:tcPr>
            <w:tcW w:w="778" w:type="pct"/>
            <w:noWrap/>
            <w:hideMark/>
          </w:tcPr>
          <w:p w14:paraId="7DF59BE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269E03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Myrup, Bandy Creek, Pink Lake South, Munglinup Camp</w:t>
            </w:r>
          </w:p>
        </w:tc>
        <w:tc>
          <w:tcPr>
            <w:tcW w:w="311" w:type="pct"/>
            <w:noWrap/>
            <w:hideMark/>
          </w:tcPr>
          <w:p w14:paraId="42CB003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0D4D35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three new Telstra macro mobile sites and one new Telstra Small Cell mobile site. The macro sites will deliver improved voice and data connectivity at Myrup, Bandy Creek and Pink lake South and the new small cell will deliver improved voice and data connectivity at Munglinup Camp.</w:t>
            </w:r>
          </w:p>
        </w:tc>
        <w:tc>
          <w:tcPr>
            <w:tcW w:w="532" w:type="pct"/>
            <w:hideMark/>
          </w:tcPr>
          <w:p w14:paraId="7FBD81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24149F17"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7CB001F"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06A5A7D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C24186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Gingin Transmission Upgrade</w:t>
            </w:r>
          </w:p>
        </w:tc>
        <w:tc>
          <w:tcPr>
            <w:tcW w:w="778" w:type="pct"/>
            <w:noWrap/>
            <w:hideMark/>
          </w:tcPr>
          <w:p w14:paraId="2FC8FD9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CB538F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Gingin and Breera</w:t>
            </w:r>
          </w:p>
        </w:tc>
        <w:tc>
          <w:tcPr>
            <w:tcW w:w="311" w:type="pct"/>
            <w:noWrap/>
            <w:hideMark/>
          </w:tcPr>
          <w:p w14:paraId="5F57FF0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4DE077F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one Telstra macro cell base station in Gingin and deploy one new Telstra macro cell base station in Breera, providing coverage to the region and extending coverage to the Brand and Great Northern Highways respectively.</w:t>
            </w:r>
          </w:p>
        </w:tc>
        <w:tc>
          <w:tcPr>
            <w:tcW w:w="532" w:type="pct"/>
            <w:hideMark/>
          </w:tcPr>
          <w:p w14:paraId="3766AA8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8A7C8B0"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14C43763"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D08C9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8AE42D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Kununurra</w:t>
            </w:r>
          </w:p>
        </w:tc>
        <w:tc>
          <w:tcPr>
            <w:tcW w:w="778" w:type="pct"/>
            <w:noWrap/>
            <w:hideMark/>
          </w:tcPr>
          <w:p w14:paraId="3046FE9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EA26B9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Kununurra</w:t>
            </w:r>
          </w:p>
        </w:tc>
        <w:tc>
          <w:tcPr>
            <w:tcW w:w="311" w:type="pct"/>
            <w:noWrap/>
            <w:hideMark/>
          </w:tcPr>
          <w:p w14:paraId="2806F75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E4BC33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base station at Kununurra and one Telstra small cell base station at the Frank Wise Institute of Tropical Agriculture, providing new coverage to the area.</w:t>
            </w:r>
          </w:p>
        </w:tc>
        <w:tc>
          <w:tcPr>
            <w:tcW w:w="532" w:type="pct"/>
            <w:hideMark/>
          </w:tcPr>
          <w:p w14:paraId="2B8DAD9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54936B2" w14:textId="0505CF88"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928A75C"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68D9A0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15A8F7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Newman </w:t>
            </w:r>
          </w:p>
        </w:tc>
        <w:tc>
          <w:tcPr>
            <w:tcW w:w="778" w:type="pct"/>
            <w:noWrap/>
            <w:hideMark/>
          </w:tcPr>
          <w:p w14:paraId="4A3F171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166543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Newman</w:t>
            </w:r>
          </w:p>
        </w:tc>
        <w:tc>
          <w:tcPr>
            <w:tcW w:w="311" w:type="pct"/>
            <w:noWrap/>
            <w:hideMark/>
          </w:tcPr>
          <w:p w14:paraId="7DB9303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447BD2B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two Telstra macro cell base stations and deploy one new Telstra macro cell base station and one new Telstra small cell base station to uplift connectivity across Newman and the nearby </w:t>
            </w:r>
            <w:r w:rsidRPr="005A3833">
              <w:rPr>
                <w:rFonts w:eastAsia="Times New Roman" w:cstheme="minorHAnsi"/>
                <w:bCs/>
                <w:color w:val="auto"/>
                <w:kern w:val="0"/>
                <w:szCs w:val="22"/>
                <w:lang w:eastAsia="en-AU"/>
              </w:rPr>
              <w:t>Aboriginal community of Jigalong</w:t>
            </w:r>
            <w:r w:rsidRPr="005A3833">
              <w:rPr>
                <w:rFonts w:eastAsia="Times New Roman" w:cstheme="minorHAnsi"/>
                <w:color w:val="auto"/>
                <w:kern w:val="0"/>
                <w:szCs w:val="22"/>
                <w:lang w:eastAsia="en-AU"/>
              </w:rPr>
              <w:t xml:space="preserve">. </w:t>
            </w:r>
          </w:p>
        </w:tc>
        <w:tc>
          <w:tcPr>
            <w:tcW w:w="532" w:type="pct"/>
            <w:hideMark/>
          </w:tcPr>
          <w:p w14:paraId="5D50D3B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0D6BD4B" w14:textId="605AFB1A"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bl>
    <w:p w14:paraId="37A94858" w14:textId="77777777" w:rsidR="00FB2933" w:rsidRDefault="00FB2933" w:rsidP="00FB2933"/>
    <w:bookmarkEnd w:id="4"/>
    <w:p w14:paraId="4698F5FC" w14:textId="28BB3CCF" w:rsidR="00D93E0A" w:rsidRDefault="00FB2933" w:rsidP="00396DBB">
      <w:pPr>
        <w:pStyle w:val="Heading2"/>
      </w:pPr>
      <w:r>
        <w:br w:type="page"/>
      </w:r>
      <w:bookmarkStart w:id="5" w:name="_Toc185499176"/>
      <w:r w:rsidR="00D93E0A">
        <w:lastRenderedPageBreak/>
        <w:t xml:space="preserve">Table 3: </w:t>
      </w:r>
      <w:r w:rsidR="00D93E0A" w:rsidRPr="002F2C3B">
        <w:t>Regional Connectivity Program</w:t>
      </w:r>
      <w:r w:rsidR="00D93E0A">
        <w:t xml:space="preserve"> Round 3 Project Status</w:t>
      </w:r>
      <w:bookmarkEnd w:id="5"/>
    </w:p>
    <w:tbl>
      <w:tblPr>
        <w:tblStyle w:val="DefaultTable1"/>
        <w:tblW w:w="5789" w:type="pct"/>
        <w:tblInd w:w="-1134" w:type="dxa"/>
        <w:tblLook w:val="04A0" w:firstRow="1" w:lastRow="0" w:firstColumn="1" w:lastColumn="0" w:noHBand="0" w:noVBand="1"/>
      </w:tblPr>
      <w:tblGrid>
        <w:gridCol w:w="1312"/>
        <w:gridCol w:w="2042"/>
        <w:gridCol w:w="2538"/>
        <w:gridCol w:w="1840"/>
        <w:gridCol w:w="1008"/>
        <w:gridCol w:w="4008"/>
        <w:gridCol w:w="1885"/>
        <w:gridCol w:w="1528"/>
      </w:tblGrid>
      <w:tr w:rsidR="00D93E0A" w:rsidRPr="004A2C4E" w14:paraId="27B3E489" w14:textId="77777777" w:rsidTr="007F2D1A">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DDB386F" w14:textId="77777777" w:rsidR="00D93E0A" w:rsidRPr="002231DD" w:rsidRDefault="00D93E0A" w:rsidP="007F2D1A">
            <w:pPr>
              <w:jc w:val="center"/>
            </w:pPr>
            <w:r w:rsidRPr="002231DD">
              <w:t>Grantee</w:t>
            </w:r>
          </w:p>
        </w:tc>
        <w:tc>
          <w:tcPr>
            <w:tcW w:w="608" w:type="pct"/>
            <w:hideMark/>
          </w:tcPr>
          <w:p w14:paraId="6E10E5EB"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Project Name</w:t>
            </w:r>
          </w:p>
        </w:tc>
        <w:tc>
          <w:tcPr>
            <w:tcW w:w="773" w:type="pct"/>
            <w:noWrap/>
            <w:hideMark/>
          </w:tcPr>
          <w:p w14:paraId="19516248"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Technology Type</w:t>
            </w:r>
          </w:p>
        </w:tc>
        <w:tc>
          <w:tcPr>
            <w:tcW w:w="549" w:type="pct"/>
            <w:hideMark/>
          </w:tcPr>
          <w:p w14:paraId="62342C03"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Location</w:t>
            </w:r>
          </w:p>
        </w:tc>
        <w:tc>
          <w:tcPr>
            <w:tcW w:w="304" w:type="pct"/>
            <w:noWrap/>
            <w:hideMark/>
          </w:tcPr>
          <w:p w14:paraId="0689505A"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State</w:t>
            </w:r>
          </w:p>
        </w:tc>
        <w:tc>
          <w:tcPr>
            <w:tcW w:w="1286" w:type="pct"/>
            <w:hideMark/>
          </w:tcPr>
          <w:p w14:paraId="5CDC3754"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Project Description</w:t>
            </w:r>
          </w:p>
        </w:tc>
        <w:tc>
          <w:tcPr>
            <w:tcW w:w="536" w:type="pct"/>
            <w:noWrap/>
            <w:hideMark/>
          </w:tcPr>
          <w:p w14:paraId="074378EC"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RCP Project Status</w:t>
            </w:r>
          </w:p>
        </w:tc>
        <w:tc>
          <w:tcPr>
            <w:tcW w:w="510" w:type="pct"/>
            <w:hideMark/>
          </w:tcPr>
          <w:p w14:paraId="42829C53" w14:textId="2A8C1301" w:rsidR="00D93E0A" w:rsidRPr="002231DD" w:rsidRDefault="00ED7D80" w:rsidP="007F2D1A">
            <w:pPr>
              <w:jc w:val="center"/>
              <w:cnfStyle w:val="100000000000" w:firstRow="1" w:lastRow="0" w:firstColumn="0" w:lastColumn="0" w:oddVBand="0" w:evenVBand="0" w:oddHBand="0" w:evenHBand="0" w:firstRowFirstColumn="0" w:firstRowLastColumn="0" w:lastRowFirstColumn="0" w:lastRowLastColumn="0"/>
            </w:pPr>
            <w:r>
              <w:t xml:space="preserve">Actual / </w:t>
            </w:r>
            <w:r w:rsidR="00D93E0A" w:rsidRPr="002231DD">
              <w:t>Expected Project Completion Date</w:t>
            </w:r>
          </w:p>
        </w:tc>
      </w:tr>
      <w:tr w:rsidR="00D93E0A" w:rsidRPr="00ED7D80" w14:paraId="35680A3E"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B53211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CiFi Pty Ltd</w:t>
            </w:r>
          </w:p>
        </w:tc>
        <w:tc>
          <w:tcPr>
            <w:tcW w:w="608" w:type="pct"/>
            <w:hideMark/>
          </w:tcPr>
          <w:p w14:paraId="7F28D6C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Norfone NiFi – Norfolk Island Fast Internet</w:t>
            </w:r>
          </w:p>
        </w:tc>
        <w:tc>
          <w:tcPr>
            <w:tcW w:w="773" w:type="pct"/>
            <w:noWrap/>
            <w:hideMark/>
          </w:tcPr>
          <w:p w14:paraId="5CC47A5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895502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Norfolk Island</w:t>
            </w:r>
          </w:p>
        </w:tc>
        <w:tc>
          <w:tcPr>
            <w:tcW w:w="304" w:type="pct"/>
            <w:hideMark/>
          </w:tcPr>
          <w:p w14:paraId="133133D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External Territory of Australia</w:t>
            </w:r>
          </w:p>
        </w:tc>
        <w:tc>
          <w:tcPr>
            <w:tcW w:w="1286" w:type="pct"/>
            <w:hideMark/>
          </w:tcPr>
          <w:p w14:paraId="619DF41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backhauled via satellite, providing coverage to Norfolk Island’s residents.</w:t>
            </w:r>
          </w:p>
        </w:tc>
        <w:tc>
          <w:tcPr>
            <w:tcW w:w="536" w:type="pct"/>
            <w:hideMark/>
          </w:tcPr>
          <w:p w14:paraId="03AA6A1B" w14:textId="792961A0" w:rsidR="00D93E0A" w:rsidRPr="00ED7D80" w:rsidRDefault="00396DBB"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BB54D6C" w14:textId="3D16A4C0"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396DBB">
              <w:rPr>
                <w:rFonts w:eastAsia="Times New Roman" w:cstheme="minorHAnsi"/>
                <w:color w:val="auto"/>
                <w:kern w:val="0"/>
                <w:szCs w:val="22"/>
                <w:lang w:eastAsia="en-AU"/>
              </w:rPr>
              <w:t>1</w:t>
            </w:r>
            <w:r w:rsidRPr="00ED7D80">
              <w:rPr>
                <w:rFonts w:eastAsia="Times New Roman" w:cstheme="minorHAnsi"/>
                <w:color w:val="auto"/>
                <w:kern w:val="0"/>
                <w:szCs w:val="22"/>
                <w:lang w:eastAsia="en-AU"/>
              </w:rPr>
              <w:t>, 202</w:t>
            </w:r>
            <w:r w:rsidR="00396DBB">
              <w:rPr>
                <w:rFonts w:eastAsia="Times New Roman" w:cstheme="minorHAnsi"/>
                <w:color w:val="auto"/>
                <w:kern w:val="0"/>
                <w:szCs w:val="22"/>
                <w:lang w:eastAsia="en-AU"/>
              </w:rPr>
              <w:t>5</w:t>
            </w:r>
          </w:p>
        </w:tc>
      </w:tr>
      <w:tr w:rsidR="00D93E0A" w:rsidRPr="00ED7D80" w14:paraId="6CF7D33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35DB67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Connected Farms Pty Ltd</w:t>
            </w:r>
          </w:p>
        </w:tc>
        <w:tc>
          <w:tcPr>
            <w:tcW w:w="608" w:type="pct"/>
            <w:hideMark/>
          </w:tcPr>
          <w:p w14:paraId="6D2E4AD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Weddin Agricultural Precinct</w:t>
            </w:r>
          </w:p>
        </w:tc>
        <w:tc>
          <w:tcPr>
            <w:tcW w:w="773" w:type="pct"/>
            <w:noWrap/>
            <w:hideMark/>
          </w:tcPr>
          <w:p w14:paraId="23FB443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975183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Weddin</w:t>
            </w:r>
          </w:p>
        </w:tc>
        <w:tc>
          <w:tcPr>
            <w:tcW w:w="304" w:type="pct"/>
            <w:noWrap/>
            <w:hideMark/>
          </w:tcPr>
          <w:p w14:paraId="1C3005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93E876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and mobile broadband, including satellite backhaul, to agricultural areas of Weddin Shire.</w:t>
            </w:r>
          </w:p>
        </w:tc>
        <w:tc>
          <w:tcPr>
            <w:tcW w:w="536" w:type="pct"/>
            <w:hideMark/>
          </w:tcPr>
          <w:p w14:paraId="6EDC954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F57237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B31D95" w14:paraId="210DB492"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A6E8FB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7E8B417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Moulamein Wakool NBN Satellite to NBN Fixed Wireless Technology Access Change</w:t>
            </w:r>
          </w:p>
        </w:tc>
        <w:tc>
          <w:tcPr>
            <w:tcW w:w="773" w:type="pct"/>
            <w:noWrap/>
            <w:hideMark/>
          </w:tcPr>
          <w:p w14:paraId="3F5AFC5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08FA9E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Moulamein Wakool</w:t>
            </w:r>
          </w:p>
        </w:tc>
        <w:tc>
          <w:tcPr>
            <w:tcW w:w="304" w:type="pct"/>
            <w:noWrap/>
            <w:hideMark/>
          </w:tcPr>
          <w:p w14:paraId="427555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A52DA1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towns of Moulamein and Wakool.</w:t>
            </w:r>
          </w:p>
        </w:tc>
        <w:tc>
          <w:tcPr>
            <w:tcW w:w="536" w:type="pct"/>
            <w:hideMark/>
          </w:tcPr>
          <w:p w14:paraId="4785D6FC" w14:textId="4C80B857"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74955C95" w14:textId="2E7A1733"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67C25E0A" w14:textId="77777777" w:rsidTr="007F2D1A">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25D5030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7E11F8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Central Riverina</w:t>
            </w:r>
          </w:p>
        </w:tc>
        <w:tc>
          <w:tcPr>
            <w:tcW w:w="773" w:type="pct"/>
            <w:noWrap/>
            <w:hideMark/>
          </w:tcPr>
          <w:p w14:paraId="1283093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480512A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Ariah Park/Matong</w:t>
            </w:r>
          </w:p>
        </w:tc>
        <w:tc>
          <w:tcPr>
            <w:tcW w:w="304" w:type="pct"/>
            <w:noWrap/>
            <w:hideMark/>
          </w:tcPr>
          <w:p w14:paraId="05A8F5F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3DF1F80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two new macro mobile base stations providing improved mobile coverage and capacity to Cowabbie and Ariah Park and surrounding areas, including sections of the Newell Highway and Burley Griffin Way.</w:t>
            </w:r>
          </w:p>
        </w:tc>
        <w:tc>
          <w:tcPr>
            <w:tcW w:w="536" w:type="pct"/>
            <w:hideMark/>
          </w:tcPr>
          <w:p w14:paraId="06C3F2F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64CB4D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081BD030"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69E9FD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E66DE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Curraweela</w:t>
            </w:r>
          </w:p>
        </w:tc>
        <w:tc>
          <w:tcPr>
            <w:tcW w:w="773" w:type="pct"/>
            <w:noWrap/>
            <w:hideMark/>
          </w:tcPr>
          <w:p w14:paraId="3B7CA8A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385E988F"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Curraweela</w:t>
            </w:r>
          </w:p>
        </w:tc>
        <w:tc>
          <w:tcPr>
            <w:tcW w:w="304" w:type="pct"/>
            <w:noWrap/>
            <w:hideMark/>
          </w:tcPr>
          <w:p w14:paraId="200F7EE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0D83BB9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base station providing improved mobile coverage and capacity to Curraweela.</w:t>
            </w:r>
          </w:p>
        </w:tc>
        <w:tc>
          <w:tcPr>
            <w:tcW w:w="536" w:type="pct"/>
            <w:hideMark/>
          </w:tcPr>
          <w:p w14:paraId="11C10D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63AC81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315D2C44"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E0E782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7C23A11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Pacific Highway</w:t>
            </w:r>
          </w:p>
        </w:tc>
        <w:tc>
          <w:tcPr>
            <w:tcW w:w="773" w:type="pct"/>
            <w:noWrap/>
            <w:hideMark/>
          </w:tcPr>
          <w:p w14:paraId="7DE8E3E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A7BCCE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Moorland/Raleigh</w:t>
            </w:r>
          </w:p>
        </w:tc>
        <w:tc>
          <w:tcPr>
            <w:tcW w:w="304" w:type="pct"/>
            <w:noWrap/>
            <w:hideMark/>
          </w:tcPr>
          <w:p w14:paraId="2A7014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8D6267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two new macro mobile base stations providing improved coverage and capacity along sections of the Pacific Highway at Raleigh and Coopernook, and surrounding areas. </w:t>
            </w:r>
          </w:p>
        </w:tc>
        <w:tc>
          <w:tcPr>
            <w:tcW w:w="536" w:type="pct"/>
            <w:hideMark/>
          </w:tcPr>
          <w:p w14:paraId="3A8F43A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522568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11A05FB7"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E77F64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B3010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Picnic Point</w:t>
            </w:r>
          </w:p>
        </w:tc>
        <w:tc>
          <w:tcPr>
            <w:tcW w:w="773" w:type="pct"/>
            <w:noWrap/>
            <w:hideMark/>
          </w:tcPr>
          <w:p w14:paraId="3DEB8CB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1082F85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Picnic Point</w:t>
            </w:r>
          </w:p>
        </w:tc>
        <w:tc>
          <w:tcPr>
            <w:tcW w:w="304" w:type="pct"/>
            <w:noWrap/>
            <w:hideMark/>
          </w:tcPr>
          <w:p w14:paraId="0B7D04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561360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a new macro mobile site providing improved mobile coverage and capacity to Picnic Point, near Mathoura NSW. </w:t>
            </w:r>
          </w:p>
        </w:tc>
        <w:tc>
          <w:tcPr>
            <w:tcW w:w="536" w:type="pct"/>
            <w:hideMark/>
          </w:tcPr>
          <w:p w14:paraId="407CBA4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C040780"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53707A8B"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084BB6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Wi-Sky NSW Pty Ltd</w:t>
            </w:r>
          </w:p>
        </w:tc>
        <w:tc>
          <w:tcPr>
            <w:tcW w:w="608" w:type="pct"/>
            <w:hideMark/>
          </w:tcPr>
          <w:p w14:paraId="0F15788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Southern NSW Bandwidth Upgrade</w:t>
            </w:r>
          </w:p>
        </w:tc>
        <w:tc>
          <w:tcPr>
            <w:tcW w:w="773" w:type="pct"/>
            <w:noWrap/>
            <w:hideMark/>
          </w:tcPr>
          <w:p w14:paraId="45BD389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730F47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Southern NSW</w:t>
            </w:r>
          </w:p>
        </w:tc>
        <w:tc>
          <w:tcPr>
            <w:tcW w:w="304" w:type="pct"/>
            <w:noWrap/>
            <w:hideMark/>
          </w:tcPr>
          <w:p w14:paraId="7C202E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991F151" w14:textId="42F90B03"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Wi</w:t>
            </w:r>
            <w:r w:rsidR="002403DC"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Sky NSW's existing Fixed Wireless network and backhaul links to increase capacity and speeds in areas across southern NSW.</w:t>
            </w:r>
          </w:p>
        </w:tc>
        <w:tc>
          <w:tcPr>
            <w:tcW w:w="536" w:type="pct"/>
            <w:hideMark/>
          </w:tcPr>
          <w:p w14:paraId="6EE3B48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0915B8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F77E799"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D1A0B0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0B26C26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access for Urana community</w:t>
            </w:r>
          </w:p>
        </w:tc>
        <w:tc>
          <w:tcPr>
            <w:tcW w:w="773" w:type="pct"/>
            <w:noWrap/>
            <w:hideMark/>
          </w:tcPr>
          <w:p w14:paraId="68FD74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E753A4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Urana</w:t>
            </w:r>
          </w:p>
        </w:tc>
        <w:tc>
          <w:tcPr>
            <w:tcW w:w="304" w:type="pct"/>
            <w:noWrap/>
            <w:hideMark/>
          </w:tcPr>
          <w:p w14:paraId="52497CA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6840CC3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Urana.</w:t>
            </w:r>
          </w:p>
        </w:tc>
        <w:tc>
          <w:tcPr>
            <w:tcW w:w="536" w:type="pct"/>
            <w:hideMark/>
          </w:tcPr>
          <w:p w14:paraId="18E846B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1EE5677"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60877C2"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5FCC6A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0D5DC7F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Burcher NSW</w:t>
            </w:r>
          </w:p>
        </w:tc>
        <w:tc>
          <w:tcPr>
            <w:tcW w:w="773" w:type="pct"/>
            <w:noWrap/>
            <w:hideMark/>
          </w:tcPr>
          <w:p w14:paraId="61CE0E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901AE7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Burcher</w:t>
            </w:r>
          </w:p>
        </w:tc>
        <w:tc>
          <w:tcPr>
            <w:tcW w:w="304" w:type="pct"/>
            <w:noWrap/>
            <w:hideMark/>
          </w:tcPr>
          <w:p w14:paraId="108E92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489703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Burcher.</w:t>
            </w:r>
          </w:p>
        </w:tc>
        <w:tc>
          <w:tcPr>
            <w:tcW w:w="536" w:type="pct"/>
            <w:hideMark/>
          </w:tcPr>
          <w:p w14:paraId="6476DE7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F428581"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B9D6AFC"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DE73BC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6AECDC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Burra NSW and Surrounds</w:t>
            </w:r>
          </w:p>
        </w:tc>
        <w:tc>
          <w:tcPr>
            <w:tcW w:w="773" w:type="pct"/>
            <w:noWrap/>
            <w:hideMark/>
          </w:tcPr>
          <w:p w14:paraId="1BDF24A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A8CCFB0"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Burra</w:t>
            </w:r>
          </w:p>
        </w:tc>
        <w:tc>
          <w:tcPr>
            <w:tcW w:w="304" w:type="pct"/>
            <w:noWrap/>
            <w:hideMark/>
          </w:tcPr>
          <w:p w14:paraId="67086A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48E304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Burra.</w:t>
            </w:r>
          </w:p>
        </w:tc>
        <w:tc>
          <w:tcPr>
            <w:tcW w:w="536" w:type="pct"/>
            <w:hideMark/>
          </w:tcPr>
          <w:p w14:paraId="482639B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D817CC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074C25D"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11E2D7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4DC3526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Talbingo NSW</w:t>
            </w:r>
          </w:p>
        </w:tc>
        <w:tc>
          <w:tcPr>
            <w:tcW w:w="773" w:type="pct"/>
            <w:noWrap/>
            <w:hideMark/>
          </w:tcPr>
          <w:p w14:paraId="593CEB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133808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Talbingo</w:t>
            </w:r>
          </w:p>
        </w:tc>
        <w:tc>
          <w:tcPr>
            <w:tcW w:w="304" w:type="pct"/>
            <w:noWrap/>
            <w:hideMark/>
          </w:tcPr>
          <w:p w14:paraId="7FD73D1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F4FB16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Talbingo.</w:t>
            </w:r>
          </w:p>
        </w:tc>
        <w:tc>
          <w:tcPr>
            <w:tcW w:w="536" w:type="pct"/>
            <w:hideMark/>
          </w:tcPr>
          <w:p w14:paraId="2F56E8E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432EB2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00DBC26"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A51394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YLess4U</w:t>
            </w:r>
          </w:p>
        </w:tc>
        <w:tc>
          <w:tcPr>
            <w:tcW w:w="608" w:type="pct"/>
            <w:hideMark/>
          </w:tcPr>
          <w:p w14:paraId="590F74A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Urila NSW and Surrounds</w:t>
            </w:r>
          </w:p>
        </w:tc>
        <w:tc>
          <w:tcPr>
            <w:tcW w:w="773" w:type="pct"/>
            <w:noWrap/>
            <w:hideMark/>
          </w:tcPr>
          <w:p w14:paraId="40FAB09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C5551B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Urila</w:t>
            </w:r>
          </w:p>
        </w:tc>
        <w:tc>
          <w:tcPr>
            <w:tcW w:w="304" w:type="pct"/>
            <w:noWrap/>
            <w:hideMark/>
          </w:tcPr>
          <w:p w14:paraId="202DCB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17E0FF1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Urila, NSW</w:t>
            </w:r>
          </w:p>
        </w:tc>
        <w:tc>
          <w:tcPr>
            <w:tcW w:w="536" w:type="pct"/>
            <w:hideMark/>
          </w:tcPr>
          <w:p w14:paraId="2DA7ED6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E4C4C0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9DFAE11"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F7F79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18E12F9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for Eumungerie NSW and Surround</w:t>
            </w:r>
          </w:p>
        </w:tc>
        <w:tc>
          <w:tcPr>
            <w:tcW w:w="773" w:type="pct"/>
            <w:noWrap/>
            <w:hideMark/>
          </w:tcPr>
          <w:p w14:paraId="11EBC3B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CC03A1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Eumungerie</w:t>
            </w:r>
          </w:p>
        </w:tc>
        <w:tc>
          <w:tcPr>
            <w:tcW w:w="304" w:type="pct"/>
            <w:noWrap/>
            <w:hideMark/>
          </w:tcPr>
          <w:p w14:paraId="158172C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21DF24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Eumungerie.</w:t>
            </w:r>
          </w:p>
        </w:tc>
        <w:tc>
          <w:tcPr>
            <w:tcW w:w="536" w:type="pct"/>
            <w:hideMark/>
          </w:tcPr>
          <w:p w14:paraId="71E42C1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597B4A5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D223902"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525A07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4F88AF7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for Glen Davis NSW</w:t>
            </w:r>
          </w:p>
        </w:tc>
        <w:tc>
          <w:tcPr>
            <w:tcW w:w="773" w:type="pct"/>
            <w:noWrap/>
            <w:hideMark/>
          </w:tcPr>
          <w:p w14:paraId="49C1679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BAEE3A5"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Glen Davis</w:t>
            </w:r>
          </w:p>
        </w:tc>
        <w:tc>
          <w:tcPr>
            <w:tcW w:w="304" w:type="pct"/>
            <w:noWrap/>
            <w:hideMark/>
          </w:tcPr>
          <w:p w14:paraId="1F5FECB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3E09C03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Glen Davis.</w:t>
            </w:r>
          </w:p>
        </w:tc>
        <w:tc>
          <w:tcPr>
            <w:tcW w:w="536" w:type="pct"/>
            <w:hideMark/>
          </w:tcPr>
          <w:p w14:paraId="171ECDC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3C81033"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D2C7C4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4F202A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735D97E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network connectivity to Batchelor Town</w:t>
            </w:r>
          </w:p>
        </w:tc>
        <w:tc>
          <w:tcPr>
            <w:tcW w:w="773" w:type="pct"/>
            <w:noWrap/>
            <w:hideMark/>
          </w:tcPr>
          <w:p w14:paraId="6899C98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6ED4C12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Batchelor</w:t>
            </w:r>
          </w:p>
        </w:tc>
        <w:tc>
          <w:tcPr>
            <w:tcW w:w="304" w:type="pct"/>
            <w:noWrap/>
            <w:hideMark/>
          </w:tcPr>
          <w:p w14:paraId="73035DE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6335FAE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11km of optical fibre connecting the town of Batchelor at key sites including council building, museum, school, community health centre and the Batchelor Institute of Indigenous Tertiary Education.</w:t>
            </w:r>
          </w:p>
        </w:tc>
        <w:tc>
          <w:tcPr>
            <w:tcW w:w="536" w:type="pct"/>
            <w:hideMark/>
          </w:tcPr>
          <w:p w14:paraId="28E81CC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BA3FCF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145259D" w14:textId="77777777" w:rsidTr="007F2D1A">
        <w:trPr>
          <w:trHeight w:val="1584"/>
        </w:trPr>
        <w:tc>
          <w:tcPr>
            <w:cnfStyle w:val="001000000000" w:firstRow="0" w:lastRow="0" w:firstColumn="1" w:lastColumn="0" w:oddVBand="0" w:evenVBand="0" w:oddHBand="0" w:evenHBand="0" w:firstRowFirstColumn="0" w:firstRowLastColumn="0" w:lastRowFirstColumn="0" w:lastRowLastColumn="0"/>
            <w:tcW w:w="434" w:type="pct"/>
            <w:hideMark/>
          </w:tcPr>
          <w:p w14:paraId="7EA9777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4658830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Add managed UPS systems 12 hours autonomy to system headends at nominated Town Camp Community Centres</w:t>
            </w:r>
          </w:p>
        </w:tc>
        <w:tc>
          <w:tcPr>
            <w:tcW w:w="773" w:type="pct"/>
            <w:noWrap/>
            <w:hideMark/>
          </w:tcPr>
          <w:p w14:paraId="4CA8180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67AEDF5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Anthelk-Ewipaye, Walpiri, Inarlenge, Mpwetyerre and Yarrentyty Arlterre</w:t>
            </w:r>
          </w:p>
        </w:tc>
        <w:tc>
          <w:tcPr>
            <w:tcW w:w="304" w:type="pct"/>
            <w:noWrap/>
            <w:hideMark/>
          </w:tcPr>
          <w:p w14:paraId="3ABB172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673E10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upgrade Easy Web’s existing Community Wi-Fi services at Anthelk-Ewipaye (Charles Creek), Walpiri, Inarlenge (Little Sisters), Mpwetyerre (Abbots), and Yarrentyty Arlterre (Larapinta Valley) in Alice Springs, installing backup power to increase reliability of service. </w:t>
            </w:r>
          </w:p>
        </w:tc>
        <w:tc>
          <w:tcPr>
            <w:tcW w:w="536" w:type="pct"/>
            <w:hideMark/>
          </w:tcPr>
          <w:p w14:paraId="168C8351" w14:textId="28AEF5DD" w:rsidR="00D93E0A" w:rsidRPr="00ED7D80" w:rsidRDefault="00D419E5"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27966FA0" w14:textId="7B5B295E"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D419E5">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D419E5">
              <w:rPr>
                <w:rFonts w:eastAsia="Times New Roman" w:cstheme="minorHAnsi"/>
                <w:color w:val="auto"/>
                <w:kern w:val="0"/>
                <w:szCs w:val="22"/>
                <w:lang w:eastAsia="en-AU"/>
              </w:rPr>
              <w:t>4</w:t>
            </w:r>
          </w:p>
        </w:tc>
      </w:tr>
      <w:tr w:rsidR="00D93E0A" w:rsidRPr="00ED7D80" w14:paraId="39B40C9E" w14:textId="77777777" w:rsidTr="007F2D1A">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64C0E5B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Easy Web</w:t>
            </w:r>
          </w:p>
        </w:tc>
        <w:tc>
          <w:tcPr>
            <w:tcW w:w="608" w:type="pct"/>
            <w:hideMark/>
          </w:tcPr>
          <w:p w14:paraId="573A0DC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Add solar power systems to 240VAC headends at nominated Town Camps</w:t>
            </w:r>
          </w:p>
        </w:tc>
        <w:tc>
          <w:tcPr>
            <w:tcW w:w="773" w:type="pct"/>
            <w:noWrap/>
            <w:hideMark/>
          </w:tcPr>
          <w:p w14:paraId="692F52C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57875AB5" w14:textId="751C0E3F"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Aper-Alwerrknge, Akangwertnarre, Lhenpe Artnw</w:t>
            </w:r>
            <w:r w:rsidR="002403DC" w:rsidRPr="00ED7D80">
              <w:rPr>
                <w:rFonts w:eastAsia="Times New Roman" w:cstheme="minorHAnsi"/>
                <w:color w:val="auto"/>
                <w:kern w:val="0"/>
                <w:szCs w:val="22"/>
                <w:lang w:eastAsia="en-AU"/>
              </w:rPr>
              <w:t>e</w:t>
            </w:r>
            <w:r w:rsidRPr="00ED7D80">
              <w:rPr>
                <w:rFonts w:eastAsia="Times New Roman" w:cstheme="minorHAnsi"/>
                <w:color w:val="auto"/>
                <w:kern w:val="0"/>
                <w:szCs w:val="22"/>
                <w:lang w:eastAsia="en-AU"/>
              </w:rPr>
              <w:t xml:space="preserve"> and Mt Nancy's Town Camps</w:t>
            </w:r>
          </w:p>
        </w:tc>
        <w:tc>
          <w:tcPr>
            <w:tcW w:w="304" w:type="pct"/>
            <w:noWrap/>
            <w:hideMark/>
          </w:tcPr>
          <w:p w14:paraId="7EAFB75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61A0396" w14:textId="03FE5A0B"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Easy Web’s existing Community Wi-Fi services at the Aper</w:t>
            </w:r>
            <w:r w:rsidR="002403DC" w:rsidRPr="00ED7D80">
              <w:rPr>
                <w:rFonts w:eastAsia="Times New Roman" w:cstheme="minorHAnsi"/>
                <w:color w:val="auto"/>
                <w:kern w:val="0"/>
                <w:szCs w:val="22"/>
                <w:lang w:eastAsia="en-AU"/>
              </w:rPr>
              <w:noBreakHyphen/>
              <w:t>A</w:t>
            </w:r>
            <w:r w:rsidRPr="00ED7D80">
              <w:rPr>
                <w:rFonts w:eastAsia="Times New Roman" w:cstheme="minorHAnsi"/>
                <w:color w:val="auto"/>
                <w:kern w:val="0"/>
                <w:szCs w:val="22"/>
                <w:lang w:eastAsia="en-AU"/>
              </w:rPr>
              <w:t>lwerrknge (Palmer’s), Akangwertnarre (Morris Soak), Lhenpe Artnwe (Hoppy</w:t>
            </w:r>
            <w:r w:rsidR="002403DC"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 and Mt Nancy town camps in Alice Springs, installing solar-powered batteries to increase reliability of service.</w:t>
            </w:r>
          </w:p>
        </w:tc>
        <w:tc>
          <w:tcPr>
            <w:tcW w:w="536" w:type="pct"/>
            <w:hideMark/>
          </w:tcPr>
          <w:p w14:paraId="1F087021" w14:textId="1B32743A" w:rsidR="00D93E0A" w:rsidRPr="00ED7D80" w:rsidRDefault="00FE6286"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21C26547" w14:textId="4EAD79BA"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FE6286">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FE6286">
              <w:rPr>
                <w:rFonts w:eastAsia="Times New Roman" w:cstheme="minorHAnsi"/>
                <w:color w:val="auto"/>
                <w:kern w:val="0"/>
                <w:szCs w:val="22"/>
                <w:lang w:eastAsia="en-AU"/>
              </w:rPr>
              <w:t>4</w:t>
            </w:r>
          </w:p>
        </w:tc>
      </w:tr>
      <w:tr w:rsidR="00D93E0A" w:rsidRPr="00ED7D80" w14:paraId="4B72A9F1" w14:textId="77777777" w:rsidTr="007F2D1A">
        <w:trPr>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4B54C93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0EB8F9B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Solar Headend Solution – Alice Springs Town Camps – Nyewente and Old Times Town Camps</w:t>
            </w:r>
          </w:p>
        </w:tc>
        <w:tc>
          <w:tcPr>
            <w:tcW w:w="773" w:type="pct"/>
            <w:noWrap/>
            <w:hideMark/>
          </w:tcPr>
          <w:p w14:paraId="695078B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4F339D6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Nyewente and Old Timers Town Camps (Alice Springs)</w:t>
            </w:r>
          </w:p>
        </w:tc>
        <w:tc>
          <w:tcPr>
            <w:tcW w:w="304" w:type="pct"/>
            <w:noWrap/>
            <w:hideMark/>
          </w:tcPr>
          <w:p w14:paraId="0A2B717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FAC6FF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Indigenous town camps of Nyewente and Old Timers at Alice Springs, which will include free Wi-Fi services.</w:t>
            </w:r>
          </w:p>
        </w:tc>
        <w:tc>
          <w:tcPr>
            <w:tcW w:w="536" w:type="pct"/>
            <w:hideMark/>
          </w:tcPr>
          <w:p w14:paraId="554F539B" w14:textId="06788B27" w:rsidR="00D93E0A" w:rsidRPr="00ED7D80" w:rsidRDefault="00E54B1D"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F474017" w14:textId="0303A420"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E54B1D">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E54B1D">
              <w:rPr>
                <w:rFonts w:eastAsia="Times New Roman" w:cstheme="minorHAnsi"/>
                <w:color w:val="auto"/>
                <w:kern w:val="0"/>
                <w:szCs w:val="22"/>
                <w:lang w:eastAsia="en-AU"/>
              </w:rPr>
              <w:t>4</w:t>
            </w:r>
          </w:p>
        </w:tc>
      </w:tr>
      <w:tr w:rsidR="00D93E0A" w:rsidRPr="00ED7D80" w14:paraId="71CC91D3"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08EE587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3AC5C0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Service Hubs at Wilora, Nturiya, Pmara Jutunta and Mulga Bore Communities, NT</w:t>
            </w:r>
          </w:p>
        </w:tc>
        <w:tc>
          <w:tcPr>
            <w:tcW w:w="773" w:type="pct"/>
            <w:noWrap/>
            <w:hideMark/>
          </w:tcPr>
          <w:p w14:paraId="4F7F691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5EEDF0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Wilora, Nturiya, Pmara Jutunta and Mulga Bore</w:t>
            </w:r>
          </w:p>
        </w:tc>
        <w:tc>
          <w:tcPr>
            <w:tcW w:w="304" w:type="pct"/>
            <w:noWrap/>
            <w:hideMark/>
          </w:tcPr>
          <w:p w14:paraId="17EE392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913567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remote Indigenous communities of Wilora, Nturiya, Pmara Jutunta and Mulga Bore, in the Central Desert Region, which will include free Wi-Fi services.</w:t>
            </w:r>
          </w:p>
        </w:tc>
        <w:tc>
          <w:tcPr>
            <w:tcW w:w="536" w:type="pct"/>
            <w:hideMark/>
          </w:tcPr>
          <w:p w14:paraId="65E845F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AD17D9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Q1, 2025</w:t>
            </w:r>
          </w:p>
        </w:tc>
      </w:tr>
      <w:tr w:rsidR="00D93E0A" w:rsidRPr="00ED7D80" w14:paraId="1B858D1C"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00348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290C07A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Services Hubs at Haasts Bluff, NT</w:t>
            </w:r>
          </w:p>
        </w:tc>
        <w:tc>
          <w:tcPr>
            <w:tcW w:w="773" w:type="pct"/>
            <w:noWrap/>
            <w:hideMark/>
          </w:tcPr>
          <w:p w14:paraId="4D8F950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855CA5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Haasts Bluff</w:t>
            </w:r>
          </w:p>
        </w:tc>
        <w:tc>
          <w:tcPr>
            <w:tcW w:w="304" w:type="pct"/>
            <w:noWrap/>
            <w:hideMark/>
          </w:tcPr>
          <w:p w14:paraId="2E407BC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7AD8FA5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Indigenous community of Haasts Bluff, which will include free Wi-Fi services.</w:t>
            </w:r>
          </w:p>
        </w:tc>
        <w:tc>
          <w:tcPr>
            <w:tcW w:w="536" w:type="pct"/>
            <w:hideMark/>
          </w:tcPr>
          <w:p w14:paraId="7108201C" w14:textId="61D4436A" w:rsidR="00D93E0A" w:rsidRPr="00ED7D80" w:rsidRDefault="00E54B1D"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FC4C9FB" w14:textId="424351C2"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E54B1D">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E54B1D">
              <w:rPr>
                <w:rFonts w:eastAsia="Times New Roman" w:cstheme="minorHAnsi"/>
                <w:color w:val="auto"/>
                <w:kern w:val="0"/>
                <w:szCs w:val="22"/>
                <w:lang w:eastAsia="en-AU"/>
              </w:rPr>
              <w:t>4</w:t>
            </w:r>
          </w:p>
        </w:tc>
      </w:tr>
      <w:tr w:rsidR="00D93E0A" w:rsidRPr="00ED7D80" w14:paraId="79885026"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6D83265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NBN Co Limited</w:t>
            </w:r>
          </w:p>
        </w:tc>
        <w:tc>
          <w:tcPr>
            <w:tcW w:w="608" w:type="pct"/>
            <w:hideMark/>
          </w:tcPr>
          <w:p w14:paraId="5B63AAA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Alice Springs NBN Satellite to NBN Fixed Wireless Technology Access Change</w:t>
            </w:r>
          </w:p>
        </w:tc>
        <w:tc>
          <w:tcPr>
            <w:tcW w:w="773" w:type="pct"/>
            <w:noWrap/>
            <w:hideMark/>
          </w:tcPr>
          <w:p w14:paraId="1996C60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4837A99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Alice Springs</w:t>
            </w:r>
          </w:p>
        </w:tc>
        <w:tc>
          <w:tcPr>
            <w:tcW w:w="304" w:type="pct"/>
            <w:noWrap/>
            <w:hideMark/>
          </w:tcPr>
          <w:p w14:paraId="1A722F1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986784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Alice Springs and the surrounding area.</w:t>
            </w:r>
          </w:p>
        </w:tc>
        <w:tc>
          <w:tcPr>
            <w:tcW w:w="536" w:type="pct"/>
            <w:hideMark/>
          </w:tcPr>
          <w:p w14:paraId="26C00DBD" w14:textId="14BF76A1"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0DBC103" w14:textId="437FABE5"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C98F74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D77CD9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7818248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Katherine NBN Satellite to NBN Fixed Wireless Technology Access Change</w:t>
            </w:r>
          </w:p>
        </w:tc>
        <w:tc>
          <w:tcPr>
            <w:tcW w:w="773" w:type="pct"/>
            <w:noWrap/>
            <w:hideMark/>
          </w:tcPr>
          <w:p w14:paraId="513D37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47FD8C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Katherine</w:t>
            </w:r>
          </w:p>
        </w:tc>
        <w:tc>
          <w:tcPr>
            <w:tcW w:w="304" w:type="pct"/>
            <w:noWrap/>
            <w:hideMark/>
          </w:tcPr>
          <w:p w14:paraId="27ACD0B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BCEF43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internet to Katherine, replacing the existing NBN Sky Muster service and providing residents with improved reliability, speed and coverage.</w:t>
            </w:r>
          </w:p>
        </w:tc>
        <w:tc>
          <w:tcPr>
            <w:tcW w:w="536" w:type="pct"/>
            <w:hideMark/>
          </w:tcPr>
          <w:p w14:paraId="3D7A9FC4" w14:textId="2B1ED6AB"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2450033D" w14:textId="11EF149E"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57FC7A8"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0352460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0654D34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Maningrida NBN Satellite to NBN Fixed Wireless Technology Access Change</w:t>
            </w:r>
          </w:p>
        </w:tc>
        <w:tc>
          <w:tcPr>
            <w:tcW w:w="773" w:type="pct"/>
            <w:noWrap/>
            <w:hideMark/>
          </w:tcPr>
          <w:p w14:paraId="7F3A441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9538D3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Maningrida</w:t>
            </w:r>
          </w:p>
        </w:tc>
        <w:tc>
          <w:tcPr>
            <w:tcW w:w="304" w:type="pct"/>
            <w:noWrap/>
            <w:hideMark/>
          </w:tcPr>
          <w:p w14:paraId="155CC08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252131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Maningrida.</w:t>
            </w:r>
          </w:p>
        </w:tc>
        <w:tc>
          <w:tcPr>
            <w:tcW w:w="536" w:type="pct"/>
            <w:hideMark/>
          </w:tcPr>
          <w:p w14:paraId="41B44236" w14:textId="48C35E62"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B5CE311" w14:textId="64E5A425"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E50A90E"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21B78F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2FD26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Amoonguna</w:t>
            </w:r>
          </w:p>
        </w:tc>
        <w:tc>
          <w:tcPr>
            <w:tcW w:w="773" w:type="pct"/>
            <w:noWrap/>
            <w:hideMark/>
          </w:tcPr>
          <w:p w14:paraId="34B142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F5B00B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Amoonguna</w:t>
            </w:r>
          </w:p>
        </w:tc>
        <w:tc>
          <w:tcPr>
            <w:tcW w:w="304" w:type="pct"/>
            <w:noWrap/>
            <w:hideMark/>
          </w:tcPr>
          <w:p w14:paraId="313655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0C7DC8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small cell mobile site to the Indigenous community of Amoonguna.</w:t>
            </w:r>
          </w:p>
        </w:tc>
        <w:tc>
          <w:tcPr>
            <w:tcW w:w="536" w:type="pct"/>
            <w:hideMark/>
          </w:tcPr>
          <w:p w14:paraId="50944A8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3FD0FB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1102D397"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77728C8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0085D61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Warruwi</w:t>
            </w:r>
          </w:p>
        </w:tc>
        <w:tc>
          <w:tcPr>
            <w:tcW w:w="773" w:type="pct"/>
            <w:noWrap/>
            <w:hideMark/>
          </w:tcPr>
          <w:p w14:paraId="2971CE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DFE535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Warruwi</w:t>
            </w:r>
          </w:p>
        </w:tc>
        <w:tc>
          <w:tcPr>
            <w:tcW w:w="304" w:type="pct"/>
            <w:noWrap/>
            <w:hideMark/>
          </w:tcPr>
          <w:p w14:paraId="70CFCCD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6EF1437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upgrade the existing Telstra macro site at Warruwi, on South Goulburn Island in the Arafura Sea. </w:t>
            </w:r>
          </w:p>
        </w:tc>
        <w:tc>
          <w:tcPr>
            <w:tcW w:w="536" w:type="pct"/>
            <w:hideMark/>
          </w:tcPr>
          <w:p w14:paraId="38B5B35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DAE411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641094B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47BF3F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124C0A3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Horn Island Community Wi-Fi and Telephone Service</w:t>
            </w:r>
          </w:p>
        </w:tc>
        <w:tc>
          <w:tcPr>
            <w:tcW w:w="773" w:type="pct"/>
            <w:noWrap/>
            <w:hideMark/>
          </w:tcPr>
          <w:p w14:paraId="0A311A5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18CBD86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Horn Island</w:t>
            </w:r>
          </w:p>
        </w:tc>
        <w:tc>
          <w:tcPr>
            <w:tcW w:w="304" w:type="pct"/>
            <w:noWrap/>
            <w:hideMark/>
          </w:tcPr>
          <w:p w14:paraId="5F393FE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25671D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Horn Island, including free Wi-Fi connectivity.</w:t>
            </w:r>
          </w:p>
        </w:tc>
        <w:tc>
          <w:tcPr>
            <w:tcW w:w="536" w:type="pct"/>
            <w:hideMark/>
          </w:tcPr>
          <w:p w14:paraId="395B14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62AD3E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72AF3C6"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6B253EA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Australian Private Networks Pty Ltd (Activ8me)</w:t>
            </w:r>
          </w:p>
        </w:tc>
        <w:tc>
          <w:tcPr>
            <w:tcW w:w="608" w:type="pct"/>
            <w:hideMark/>
          </w:tcPr>
          <w:p w14:paraId="0EE1DCF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Mornington Island Community Wi-Fi and Telephone Service</w:t>
            </w:r>
          </w:p>
        </w:tc>
        <w:tc>
          <w:tcPr>
            <w:tcW w:w="773" w:type="pct"/>
            <w:noWrap/>
            <w:hideMark/>
          </w:tcPr>
          <w:p w14:paraId="09E6EE7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7B55F81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Mornington Island</w:t>
            </w:r>
          </w:p>
        </w:tc>
        <w:tc>
          <w:tcPr>
            <w:tcW w:w="304" w:type="pct"/>
            <w:noWrap/>
            <w:hideMark/>
          </w:tcPr>
          <w:p w14:paraId="2C1B1C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7295F4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Mornington Island, including free Wi-Fi connectivity.</w:t>
            </w:r>
          </w:p>
        </w:tc>
        <w:tc>
          <w:tcPr>
            <w:tcW w:w="536" w:type="pct"/>
            <w:hideMark/>
          </w:tcPr>
          <w:p w14:paraId="7939664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A16C90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2B4E8C7"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5D6D1C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2D3B0A93" w14:textId="30EE636E"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Wujal Community Wi-Fi and Telephone Service</w:t>
            </w:r>
          </w:p>
        </w:tc>
        <w:tc>
          <w:tcPr>
            <w:tcW w:w="773" w:type="pct"/>
            <w:noWrap/>
            <w:hideMark/>
          </w:tcPr>
          <w:p w14:paraId="4D117B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32B1210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Wujal Wujal Community, Degarra</w:t>
            </w:r>
          </w:p>
        </w:tc>
        <w:tc>
          <w:tcPr>
            <w:tcW w:w="304" w:type="pct"/>
            <w:noWrap/>
            <w:hideMark/>
          </w:tcPr>
          <w:p w14:paraId="504D1C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941B61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Wujal Wujal in Cape York, including free Wi-Fi connectivity.</w:t>
            </w:r>
          </w:p>
        </w:tc>
        <w:tc>
          <w:tcPr>
            <w:tcW w:w="536" w:type="pct"/>
            <w:hideMark/>
          </w:tcPr>
          <w:p w14:paraId="28F461D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425A066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1B78E3E"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152CCB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208492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Injune NBN Satellite to NBN Fixed Wireless Technology Access Change</w:t>
            </w:r>
          </w:p>
        </w:tc>
        <w:tc>
          <w:tcPr>
            <w:tcW w:w="773" w:type="pct"/>
            <w:noWrap/>
            <w:hideMark/>
          </w:tcPr>
          <w:p w14:paraId="18E3C31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4BFC59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Injune</w:t>
            </w:r>
          </w:p>
        </w:tc>
        <w:tc>
          <w:tcPr>
            <w:tcW w:w="304" w:type="pct"/>
            <w:noWrap/>
            <w:hideMark/>
          </w:tcPr>
          <w:p w14:paraId="7C0CC85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116F77C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tower providing Fixed Wireless broadband to Injune, and surrounding areas.</w:t>
            </w:r>
          </w:p>
        </w:tc>
        <w:tc>
          <w:tcPr>
            <w:tcW w:w="536" w:type="pct"/>
            <w:hideMark/>
          </w:tcPr>
          <w:p w14:paraId="7C528E44" w14:textId="1DF83B5D"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0628AE68" w14:textId="3E99DDB7"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75466FB"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D8BE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6B1BEBD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Magnetic Island NBN Satellite to NBN Fixed Wireless Technology Access Change</w:t>
            </w:r>
          </w:p>
        </w:tc>
        <w:tc>
          <w:tcPr>
            <w:tcW w:w="773" w:type="pct"/>
            <w:noWrap/>
            <w:hideMark/>
          </w:tcPr>
          <w:p w14:paraId="2932F07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23F036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Magnetic Island</w:t>
            </w:r>
          </w:p>
        </w:tc>
        <w:tc>
          <w:tcPr>
            <w:tcW w:w="304" w:type="pct"/>
            <w:noWrap/>
            <w:hideMark/>
          </w:tcPr>
          <w:p w14:paraId="6671826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BA4349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Magnetic Island, providing improved connectivity. </w:t>
            </w:r>
          </w:p>
        </w:tc>
        <w:tc>
          <w:tcPr>
            <w:tcW w:w="536" w:type="pct"/>
            <w:hideMark/>
          </w:tcPr>
          <w:p w14:paraId="55821471" w14:textId="172D2132"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7A57047F" w14:textId="1FBD2039"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FEF070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BFFAC4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A81452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Palm Island NBN Satellite to NBN Fixed Wireless Technology Access Change</w:t>
            </w:r>
          </w:p>
        </w:tc>
        <w:tc>
          <w:tcPr>
            <w:tcW w:w="773" w:type="pct"/>
            <w:noWrap/>
            <w:hideMark/>
          </w:tcPr>
          <w:p w14:paraId="6C470B3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C86F8B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Palm Island</w:t>
            </w:r>
          </w:p>
        </w:tc>
        <w:tc>
          <w:tcPr>
            <w:tcW w:w="304" w:type="pct"/>
            <w:noWrap/>
            <w:hideMark/>
          </w:tcPr>
          <w:p w14:paraId="6100E23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79F25D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Palm Island.</w:t>
            </w:r>
          </w:p>
        </w:tc>
        <w:tc>
          <w:tcPr>
            <w:tcW w:w="536" w:type="pct"/>
            <w:hideMark/>
          </w:tcPr>
          <w:p w14:paraId="620A04B1" w14:textId="3E37E56A"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562F21D" w14:textId="3589E560"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03258C10"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FED256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NBN Co Limited</w:t>
            </w:r>
          </w:p>
        </w:tc>
        <w:tc>
          <w:tcPr>
            <w:tcW w:w="608" w:type="pct"/>
            <w:hideMark/>
          </w:tcPr>
          <w:p w14:paraId="47C0D1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Torres Strait Islands NBN Satellite to NBN Fixed Wireless Technology Access Change</w:t>
            </w:r>
          </w:p>
        </w:tc>
        <w:tc>
          <w:tcPr>
            <w:tcW w:w="773" w:type="pct"/>
            <w:noWrap/>
            <w:hideMark/>
          </w:tcPr>
          <w:p w14:paraId="4B2E7FB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1E554E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Torres Strait Islands</w:t>
            </w:r>
          </w:p>
        </w:tc>
        <w:tc>
          <w:tcPr>
            <w:tcW w:w="304" w:type="pct"/>
            <w:noWrap/>
            <w:hideMark/>
          </w:tcPr>
          <w:p w14:paraId="65F73D8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5900E19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islands in the Torres Strait.</w:t>
            </w:r>
          </w:p>
        </w:tc>
        <w:tc>
          <w:tcPr>
            <w:tcW w:w="536" w:type="pct"/>
            <w:hideMark/>
          </w:tcPr>
          <w:p w14:paraId="11DB9E33" w14:textId="2CF903D3"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150C86B" w14:textId="5480E9A5"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577EF8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27AF77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527445C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 NBN Satellite to NBN Fixed Wireless Technology Access Change</w:t>
            </w:r>
          </w:p>
        </w:tc>
        <w:tc>
          <w:tcPr>
            <w:tcW w:w="773" w:type="pct"/>
            <w:noWrap/>
            <w:hideMark/>
          </w:tcPr>
          <w:p w14:paraId="51A6DBC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94B643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w:t>
            </w:r>
          </w:p>
        </w:tc>
        <w:tc>
          <w:tcPr>
            <w:tcW w:w="304" w:type="pct"/>
            <w:noWrap/>
            <w:hideMark/>
          </w:tcPr>
          <w:p w14:paraId="2C50B83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FB925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Yarrabah.</w:t>
            </w:r>
          </w:p>
        </w:tc>
        <w:tc>
          <w:tcPr>
            <w:tcW w:w="536" w:type="pct"/>
            <w:hideMark/>
          </w:tcPr>
          <w:p w14:paraId="6CCF273B" w14:textId="3FFD809B"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6220F586" w14:textId="74D9FFBC"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1FD17FD"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052C92F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1A0FCD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Hope Vale West</w:t>
            </w:r>
          </w:p>
        </w:tc>
        <w:tc>
          <w:tcPr>
            <w:tcW w:w="773" w:type="pct"/>
            <w:noWrap/>
            <w:hideMark/>
          </w:tcPr>
          <w:p w14:paraId="6B43D13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3BD5D4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Hope Vale</w:t>
            </w:r>
          </w:p>
        </w:tc>
        <w:tc>
          <w:tcPr>
            <w:tcW w:w="304" w:type="pct"/>
            <w:noWrap/>
            <w:hideMark/>
          </w:tcPr>
          <w:p w14:paraId="32B05F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3415C1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small cell mobile site providing new coverage and capacity near Hope Vale.</w:t>
            </w:r>
          </w:p>
        </w:tc>
        <w:tc>
          <w:tcPr>
            <w:tcW w:w="536" w:type="pct"/>
            <w:hideMark/>
          </w:tcPr>
          <w:p w14:paraId="6D77483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419EF4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72AB6C83"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58E0A4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52DC0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 South</w:t>
            </w:r>
          </w:p>
        </w:tc>
        <w:tc>
          <w:tcPr>
            <w:tcW w:w="773" w:type="pct"/>
            <w:noWrap/>
            <w:hideMark/>
          </w:tcPr>
          <w:p w14:paraId="5747857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DD84DF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w:t>
            </w:r>
          </w:p>
        </w:tc>
        <w:tc>
          <w:tcPr>
            <w:tcW w:w="304" w:type="pct"/>
            <w:noWrap/>
            <w:hideMark/>
          </w:tcPr>
          <w:p w14:paraId="1E34FD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71F6137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site providing improved coverage to the Yarrabah Valley including a health centre, school and community aged care centre.</w:t>
            </w:r>
          </w:p>
        </w:tc>
        <w:tc>
          <w:tcPr>
            <w:tcW w:w="536" w:type="pct"/>
            <w:hideMark/>
          </w:tcPr>
          <w:p w14:paraId="0854DE9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AEB5F1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59BC643"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56ECD2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Wi-Sky Queensland Pty Ltd</w:t>
            </w:r>
          </w:p>
        </w:tc>
        <w:tc>
          <w:tcPr>
            <w:tcW w:w="608" w:type="pct"/>
            <w:hideMark/>
          </w:tcPr>
          <w:p w14:paraId="76C1633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Clem Walton Park Connectivity Initiative</w:t>
            </w:r>
          </w:p>
        </w:tc>
        <w:tc>
          <w:tcPr>
            <w:tcW w:w="773" w:type="pct"/>
            <w:noWrap/>
            <w:hideMark/>
          </w:tcPr>
          <w:p w14:paraId="74079C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308057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Clem Walton Park</w:t>
            </w:r>
          </w:p>
        </w:tc>
        <w:tc>
          <w:tcPr>
            <w:tcW w:w="304" w:type="pct"/>
            <w:noWrap/>
            <w:hideMark/>
          </w:tcPr>
          <w:p w14:paraId="45C59A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48D00FF3" w14:textId="6DDBE615"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Sky Qld's existing Fixed Wireless infrastructure and install new towers, also providing free limited data Wi-Fi access points, to the area around Clem Walton Park, west of Cloncurry.</w:t>
            </w:r>
          </w:p>
        </w:tc>
        <w:tc>
          <w:tcPr>
            <w:tcW w:w="536" w:type="pct"/>
            <w:hideMark/>
          </w:tcPr>
          <w:p w14:paraId="7100AB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41C31F7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D5A0F09" w14:textId="77777777" w:rsidTr="007F2D1A">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34" w:type="pct"/>
            <w:hideMark/>
          </w:tcPr>
          <w:p w14:paraId="7411FFF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Wi-Sky Queensland Pty Ltd</w:t>
            </w:r>
          </w:p>
        </w:tc>
        <w:tc>
          <w:tcPr>
            <w:tcW w:w="608" w:type="pct"/>
            <w:hideMark/>
          </w:tcPr>
          <w:p w14:paraId="7195518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West Queensland Gigabit Towns Project</w:t>
            </w:r>
          </w:p>
        </w:tc>
        <w:tc>
          <w:tcPr>
            <w:tcW w:w="773" w:type="pct"/>
            <w:noWrap/>
            <w:hideMark/>
          </w:tcPr>
          <w:p w14:paraId="086504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657661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West Queensland</w:t>
            </w:r>
          </w:p>
        </w:tc>
        <w:tc>
          <w:tcPr>
            <w:tcW w:w="304" w:type="pct"/>
            <w:noWrap/>
            <w:hideMark/>
          </w:tcPr>
          <w:p w14:paraId="01F558E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C5F6A4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fixed wireless connectivity, including limited free public Wi-Fi access at each tower, across a large area of North West Queensland, benefitting communities of Richmond, Julia Creek, Karumba, Normanton and Croydon as well as surrounding properties and farms. </w:t>
            </w:r>
          </w:p>
        </w:tc>
        <w:tc>
          <w:tcPr>
            <w:tcW w:w="536" w:type="pct"/>
            <w:hideMark/>
          </w:tcPr>
          <w:p w14:paraId="337C3A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FDD06C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BA1EEEB"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2FF80B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EF9F26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Coober Pedy NBN Satellite to NBN Fixed Wireless Technology Access Change</w:t>
            </w:r>
          </w:p>
        </w:tc>
        <w:tc>
          <w:tcPr>
            <w:tcW w:w="773" w:type="pct"/>
            <w:noWrap/>
            <w:hideMark/>
          </w:tcPr>
          <w:p w14:paraId="15D43D6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A4504F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Coober Pedy</w:t>
            </w:r>
          </w:p>
        </w:tc>
        <w:tc>
          <w:tcPr>
            <w:tcW w:w="304" w:type="pct"/>
            <w:noWrap/>
            <w:hideMark/>
          </w:tcPr>
          <w:p w14:paraId="14DC626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65B8E29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Coober Pedy.</w:t>
            </w:r>
          </w:p>
        </w:tc>
        <w:tc>
          <w:tcPr>
            <w:tcW w:w="536" w:type="pct"/>
            <w:hideMark/>
          </w:tcPr>
          <w:p w14:paraId="00DA73E9" w14:textId="1C5FD16E"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79D6113" w14:textId="14361520"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3146C24A"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E578A9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F6C4E7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Lock NBN Satellite to NBN Fixed Wireless Technology Access Change</w:t>
            </w:r>
          </w:p>
        </w:tc>
        <w:tc>
          <w:tcPr>
            <w:tcW w:w="773" w:type="pct"/>
            <w:noWrap/>
            <w:hideMark/>
          </w:tcPr>
          <w:p w14:paraId="190B315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D7128C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Lock</w:t>
            </w:r>
          </w:p>
        </w:tc>
        <w:tc>
          <w:tcPr>
            <w:tcW w:w="304" w:type="pct"/>
            <w:noWrap/>
            <w:hideMark/>
          </w:tcPr>
          <w:p w14:paraId="5936476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125D8CC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Lock, SA, providing improved connectivity.</w:t>
            </w:r>
          </w:p>
        </w:tc>
        <w:tc>
          <w:tcPr>
            <w:tcW w:w="536" w:type="pct"/>
            <w:hideMark/>
          </w:tcPr>
          <w:p w14:paraId="29EEE379" w14:textId="48FBA1E1"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4C995460" w14:textId="60FAAA5D"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1A76B8B4"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02985B71"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9F8A74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Limestone Coast</w:t>
            </w:r>
          </w:p>
        </w:tc>
        <w:tc>
          <w:tcPr>
            <w:tcW w:w="773" w:type="pct"/>
            <w:noWrap/>
            <w:hideMark/>
          </w:tcPr>
          <w:p w14:paraId="43358B6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783306D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Limestone Coast</w:t>
            </w:r>
          </w:p>
        </w:tc>
        <w:tc>
          <w:tcPr>
            <w:tcW w:w="304" w:type="pct"/>
            <w:noWrap/>
            <w:hideMark/>
          </w:tcPr>
          <w:p w14:paraId="589AB7C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428849F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27 new mobile sites providing improved connectivity across the Limestone Coast region.</w:t>
            </w:r>
          </w:p>
        </w:tc>
        <w:tc>
          <w:tcPr>
            <w:tcW w:w="536" w:type="pct"/>
            <w:hideMark/>
          </w:tcPr>
          <w:p w14:paraId="018992C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5D1535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F491D8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79881A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FortyTwo 24 Pty Ltd</w:t>
            </w:r>
          </w:p>
        </w:tc>
        <w:tc>
          <w:tcPr>
            <w:tcW w:w="608" w:type="pct"/>
            <w:hideMark/>
          </w:tcPr>
          <w:p w14:paraId="10B3DFD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Energising Tullah – Powering connectivity through advanced telecommunications</w:t>
            </w:r>
          </w:p>
        </w:tc>
        <w:tc>
          <w:tcPr>
            <w:tcW w:w="773" w:type="pct"/>
            <w:noWrap/>
            <w:hideMark/>
          </w:tcPr>
          <w:p w14:paraId="5F9E30C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Backhaul</w:t>
            </w:r>
          </w:p>
        </w:tc>
        <w:tc>
          <w:tcPr>
            <w:tcW w:w="549" w:type="pct"/>
            <w:hideMark/>
          </w:tcPr>
          <w:p w14:paraId="52C2836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Tullah</w:t>
            </w:r>
          </w:p>
        </w:tc>
        <w:tc>
          <w:tcPr>
            <w:tcW w:w="304" w:type="pct"/>
            <w:noWrap/>
            <w:hideMark/>
          </w:tcPr>
          <w:p w14:paraId="0B3723D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5D65BAE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39km overhead optical fibre extension linking 42-24’s existing optic fibre network to Tullah, upgrading existing backhaul links to increase network capacity.</w:t>
            </w:r>
          </w:p>
        </w:tc>
        <w:tc>
          <w:tcPr>
            <w:tcW w:w="536" w:type="pct"/>
            <w:hideMark/>
          </w:tcPr>
          <w:p w14:paraId="22C00F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D263EEF"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DAD0774"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2FFBC6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FortyTwo 24 Pty Ltd</w:t>
            </w:r>
          </w:p>
        </w:tc>
        <w:tc>
          <w:tcPr>
            <w:tcW w:w="608" w:type="pct"/>
            <w:hideMark/>
          </w:tcPr>
          <w:p w14:paraId="17EBCA4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Unleashing connectivity in Zeehan’s remote realm – Pioneering a path to connected connectivity</w:t>
            </w:r>
          </w:p>
        </w:tc>
        <w:tc>
          <w:tcPr>
            <w:tcW w:w="773" w:type="pct"/>
            <w:noWrap/>
            <w:hideMark/>
          </w:tcPr>
          <w:p w14:paraId="4BBCFB1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Backhaul</w:t>
            </w:r>
          </w:p>
        </w:tc>
        <w:tc>
          <w:tcPr>
            <w:tcW w:w="549" w:type="pct"/>
            <w:hideMark/>
          </w:tcPr>
          <w:p w14:paraId="2BF9524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Zeehan</w:t>
            </w:r>
          </w:p>
        </w:tc>
        <w:tc>
          <w:tcPr>
            <w:tcW w:w="304" w:type="pct"/>
            <w:noWrap/>
            <w:hideMark/>
          </w:tcPr>
          <w:p w14:paraId="16D6857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3ECA58D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29km optical fibre extension linking 42-24’s existing optic fibre network to Zeehan.</w:t>
            </w:r>
          </w:p>
        </w:tc>
        <w:tc>
          <w:tcPr>
            <w:tcW w:w="536" w:type="pct"/>
            <w:hideMark/>
          </w:tcPr>
          <w:p w14:paraId="73BEA4D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3C7A90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7661E41"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0203BBB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6446304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Fingal NBN Satellite to NBN Fixed Wireless Technology Access Change</w:t>
            </w:r>
          </w:p>
        </w:tc>
        <w:tc>
          <w:tcPr>
            <w:tcW w:w="773" w:type="pct"/>
            <w:noWrap/>
            <w:hideMark/>
          </w:tcPr>
          <w:p w14:paraId="73B60B5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9DE4F1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Fingal</w:t>
            </w:r>
          </w:p>
        </w:tc>
        <w:tc>
          <w:tcPr>
            <w:tcW w:w="304" w:type="pct"/>
            <w:noWrap/>
            <w:hideMark/>
          </w:tcPr>
          <w:p w14:paraId="508D05A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4D1E27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fixed wireless broadband to Fingal. </w:t>
            </w:r>
          </w:p>
        </w:tc>
        <w:tc>
          <w:tcPr>
            <w:tcW w:w="536" w:type="pct"/>
            <w:hideMark/>
          </w:tcPr>
          <w:p w14:paraId="18E667BB" w14:textId="76A4CA3A"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A263903" w14:textId="50DE6224"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F6D41BF"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3A3683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EE321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Dianas Basin-Beaumaris</w:t>
            </w:r>
          </w:p>
        </w:tc>
        <w:tc>
          <w:tcPr>
            <w:tcW w:w="773" w:type="pct"/>
            <w:noWrap/>
            <w:hideMark/>
          </w:tcPr>
          <w:p w14:paraId="4A85A1F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3A3855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St Helens</w:t>
            </w:r>
          </w:p>
        </w:tc>
        <w:tc>
          <w:tcPr>
            <w:tcW w:w="304" w:type="pct"/>
            <w:noWrap/>
            <w:hideMark/>
          </w:tcPr>
          <w:p w14:paraId="333FBAD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2EF0A31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and required backhaul, in the Dianas Basin-Beaumaris region of Northeast Tasmania.</w:t>
            </w:r>
          </w:p>
        </w:tc>
        <w:tc>
          <w:tcPr>
            <w:tcW w:w="536" w:type="pct"/>
            <w:hideMark/>
          </w:tcPr>
          <w:p w14:paraId="60ACF4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6225D9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0C3B81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D8018B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6405C7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Midland Highway</w:t>
            </w:r>
          </w:p>
        </w:tc>
        <w:tc>
          <w:tcPr>
            <w:tcW w:w="773" w:type="pct"/>
            <w:noWrap/>
            <w:hideMark/>
          </w:tcPr>
          <w:p w14:paraId="0E2878C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41AF516D"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Perth/Oatlands</w:t>
            </w:r>
          </w:p>
        </w:tc>
        <w:tc>
          <w:tcPr>
            <w:tcW w:w="304" w:type="pct"/>
            <w:noWrap/>
            <w:hideMark/>
          </w:tcPr>
          <w:p w14:paraId="7DD38D3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37DDC09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new and improved coverage along Tasmania’s Midlands highway, with a macro mobile site at Symmons Plains Raceway and a small cell site at St Peters Pass.</w:t>
            </w:r>
          </w:p>
        </w:tc>
        <w:tc>
          <w:tcPr>
            <w:tcW w:w="536" w:type="pct"/>
            <w:hideMark/>
          </w:tcPr>
          <w:p w14:paraId="5133191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056107F"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36FE2ABB"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1F7B4AE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7F4C73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Oaks (Quercus Park)</w:t>
            </w:r>
          </w:p>
        </w:tc>
        <w:tc>
          <w:tcPr>
            <w:tcW w:w="773" w:type="pct"/>
            <w:noWrap/>
            <w:hideMark/>
          </w:tcPr>
          <w:p w14:paraId="648AB6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38792E0F"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Carrick</w:t>
            </w:r>
          </w:p>
        </w:tc>
        <w:tc>
          <w:tcPr>
            <w:tcW w:w="304" w:type="pct"/>
            <w:noWrap/>
            <w:hideMark/>
          </w:tcPr>
          <w:p w14:paraId="1BE8BFC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4B12165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to Oaks/Quercus Park in northern Tasmania.</w:t>
            </w:r>
          </w:p>
        </w:tc>
        <w:tc>
          <w:tcPr>
            <w:tcW w:w="536" w:type="pct"/>
            <w:hideMark/>
          </w:tcPr>
          <w:p w14:paraId="0FEF509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AF43E1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150C7C8D"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FBA1AE1"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1A606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Blackwood NBN Satellite to NBN Fixed Wireless </w:t>
            </w:r>
            <w:r w:rsidRPr="00ED7D80">
              <w:rPr>
                <w:rFonts w:eastAsia="Times New Roman" w:cstheme="minorHAnsi"/>
                <w:color w:val="auto"/>
                <w:kern w:val="0"/>
                <w:szCs w:val="22"/>
                <w:lang w:eastAsia="en-AU"/>
              </w:rPr>
              <w:lastRenderedPageBreak/>
              <w:t>Technology Access Change</w:t>
            </w:r>
          </w:p>
        </w:tc>
        <w:tc>
          <w:tcPr>
            <w:tcW w:w="773" w:type="pct"/>
            <w:noWrap/>
            <w:hideMark/>
          </w:tcPr>
          <w:p w14:paraId="4954316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Fixed Wireless Broadband</w:t>
            </w:r>
          </w:p>
        </w:tc>
        <w:tc>
          <w:tcPr>
            <w:tcW w:w="549" w:type="pct"/>
            <w:hideMark/>
          </w:tcPr>
          <w:p w14:paraId="3DF7C1D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Trentham (Blackwood-Blue Hill Lookout)</w:t>
            </w:r>
          </w:p>
        </w:tc>
        <w:tc>
          <w:tcPr>
            <w:tcW w:w="304" w:type="pct"/>
            <w:noWrap/>
            <w:hideMark/>
          </w:tcPr>
          <w:p w14:paraId="64D3256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134E95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Blackwood and the surrounding areas of Newbury and Little </w:t>
            </w:r>
            <w:r w:rsidRPr="00ED7D80">
              <w:rPr>
                <w:rFonts w:eastAsia="Times New Roman" w:cstheme="minorHAnsi"/>
                <w:color w:val="auto"/>
                <w:kern w:val="0"/>
                <w:szCs w:val="22"/>
                <w:lang w:eastAsia="en-AU"/>
              </w:rPr>
              <w:lastRenderedPageBreak/>
              <w:t>Hampton, providing improved connectivity.</w:t>
            </w:r>
          </w:p>
        </w:tc>
        <w:tc>
          <w:tcPr>
            <w:tcW w:w="536" w:type="pct"/>
            <w:hideMark/>
          </w:tcPr>
          <w:p w14:paraId="48DA265F" w14:textId="7E18CC77"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lastRenderedPageBreak/>
              <w:t>In Progress</w:t>
            </w:r>
          </w:p>
        </w:tc>
        <w:tc>
          <w:tcPr>
            <w:tcW w:w="510" w:type="pct"/>
            <w:noWrap/>
            <w:hideMark/>
          </w:tcPr>
          <w:p w14:paraId="73FEE7B8" w14:textId="49973182"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AC3ECD3"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B12E6B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F28FA5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Chum Creek NBN Satellite to NBN Fixed Wireless Technology Access Change</w:t>
            </w:r>
          </w:p>
        </w:tc>
        <w:tc>
          <w:tcPr>
            <w:tcW w:w="773" w:type="pct"/>
            <w:noWrap/>
            <w:hideMark/>
          </w:tcPr>
          <w:p w14:paraId="221937A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C79875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Chum Creek</w:t>
            </w:r>
          </w:p>
        </w:tc>
        <w:tc>
          <w:tcPr>
            <w:tcW w:w="304" w:type="pct"/>
            <w:noWrap/>
            <w:hideMark/>
          </w:tcPr>
          <w:p w14:paraId="1D49135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1778573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Chum Creek, Victoria.</w:t>
            </w:r>
          </w:p>
        </w:tc>
        <w:tc>
          <w:tcPr>
            <w:tcW w:w="536" w:type="pct"/>
            <w:hideMark/>
          </w:tcPr>
          <w:p w14:paraId="7EB77614" w14:textId="2AE13C32"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F39E2F0" w14:textId="1D1CA4FC"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05EB0C9"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613A1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01FF2DC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Harrietville NBN Satellite to FTTP Access Technology Change</w:t>
            </w:r>
          </w:p>
        </w:tc>
        <w:tc>
          <w:tcPr>
            <w:tcW w:w="773" w:type="pct"/>
            <w:noWrap/>
            <w:hideMark/>
          </w:tcPr>
          <w:p w14:paraId="358ACF9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294B314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Harrietville</w:t>
            </w:r>
          </w:p>
        </w:tc>
        <w:tc>
          <w:tcPr>
            <w:tcW w:w="304" w:type="pct"/>
            <w:noWrap/>
            <w:hideMark/>
          </w:tcPr>
          <w:p w14:paraId="44AE0B3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63F227E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FTTP to Harrietville, providing residents with improved connectivity.</w:t>
            </w:r>
          </w:p>
        </w:tc>
        <w:tc>
          <w:tcPr>
            <w:tcW w:w="536" w:type="pct"/>
            <w:hideMark/>
          </w:tcPr>
          <w:p w14:paraId="5BF2D091" w14:textId="076DC34D"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0D38353A" w14:textId="076A09CF"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A0EF0DE"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0BB0EA2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D12EF6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Sailors Falls NBN Satellite to NBN Fixed Wireless Technology Access Change</w:t>
            </w:r>
          </w:p>
        </w:tc>
        <w:tc>
          <w:tcPr>
            <w:tcW w:w="773" w:type="pct"/>
            <w:noWrap/>
            <w:hideMark/>
          </w:tcPr>
          <w:p w14:paraId="7A76D5B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BF2FB5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Sailors Falls</w:t>
            </w:r>
          </w:p>
        </w:tc>
        <w:tc>
          <w:tcPr>
            <w:tcW w:w="304" w:type="pct"/>
            <w:noWrap/>
            <w:hideMark/>
          </w:tcPr>
          <w:p w14:paraId="73A13BA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0B7A69F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Sailors Falls and surrounding areas in the Hepburn Shire, replacing existing satellite service and providing improved speeds and data. </w:t>
            </w:r>
          </w:p>
        </w:tc>
        <w:tc>
          <w:tcPr>
            <w:tcW w:w="536" w:type="pct"/>
            <w:hideMark/>
          </w:tcPr>
          <w:p w14:paraId="723FB23E" w14:textId="2FCC85D5"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10A5F75A" w14:textId="047F76BB"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02DFD5E"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3A3B3ED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0DE61E1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Bullengarook</w:t>
            </w:r>
          </w:p>
        </w:tc>
        <w:tc>
          <w:tcPr>
            <w:tcW w:w="773" w:type="pct"/>
            <w:noWrap/>
            <w:hideMark/>
          </w:tcPr>
          <w:p w14:paraId="501E02D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A60F1A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Bullengarook</w:t>
            </w:r>
          </w:p>
        </w:tc>
        <w:tc>
          <w:tcPr>
            <w:tcW w:w="304" w:type="pct"/>
            <w:noWrap/>
            <w:hideMark/>
          </w:tcPr>
          <w:p w14:paraId="6423D9A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4E60CB4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at Bullengarook in Victoria.</w:t>
            </w:r>
          </w:p>
        </w:tc>
        <w:tc>
          <w:tcPr>
            <w:tcW w:w="536" w:type="pct"/>
            <w:hideMark/>
          </w:tcPr>
          <w:p w14:paraId="7263622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9BA03B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E440D57"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1F5DD03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6D09E2B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Cavendish</w:t>
            </w:r>
          </w:p>
        </w:tc>
        <w:tc>
          <w:tcPr>
            <w:tcW w:w="773" w:type="pct"/>
            <w:noWrap/>
            <w:hideMark/>
          </w:tcPr>
          <w:p w14:paraId="2F4B4F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772E78D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Cavendish</w:t>
            </w:r>
          </w:p>
        </w:tc>
        <w:tc>
          <w:tcPr>
            <w:tcW w:w="304" w:type="pct"/>
            <w:noWrap/>
            <w:hideMark/>
          </w:tcPr>
          <w:p w14:paraId="4CDDD21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74D10F5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an existing Telstra small cell in Cavendish to a macro site, providing improved handheld coverage and capacity to the area, including along the Henty Highway.</w:t>
            </w:r>
          </w:p>
        </w:tc>
        <w:tc>
          <w:tcPr>
            <w:tcW w:w="536" w:type="pct"/>
            <w:hideMark/>
          </w:tcPr>
          <w:p w14:paraId="1345B6A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47BD91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5FF15BB3"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23C08F4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D44A9D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Echuca Village</w:t>
            </w:r>
          </w:p>
        </w:tc>
        <w:tc>
          <w:tcPr>
            <w:tcW w:w="773" w:type="pct"/>
            <w:noWrap/>
            <w:hideMark/>
          </w:tcPr>
          <w:p w14:paraId="3E34BFA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8A8362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Echuca Village</w:t>
            </w:r>
          </w:p>
        </w:tc>
        <w:tc>
          <w:tcPr>
            <w:tcW w:w="304" w:type="pct"/>
            <w:noWrap/>
            <w:hideMark/>
          </w:tcPr>
          <w:p w14:paraId="3831D4D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6ABE83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at Echuca Village on the east side of Echuca.</w:t>
            </w:r>
          </w:p>
        </w:tc>
        <w:tc>
          <w:tcPr>
            <w:tcW w:w="536" w:type="pct"/>
            <w:hideMark/>
          </w:tcPr>
          <w:p w14:paraId="29B4D43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93D4E4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7065A1F"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957D4AB"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49867A8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Kennedys Point</w:t>
            </w:r>
          </w:p>
        </w:tc>
        <w:tc>
          <w:tcPr>
            <w:tcW w:w="773" w:type="pct"/>
            <w:noWrap/>
            <w:hideMark/>
          </w:tcPr>
          <w:p w14:paraId="4716DD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534F0A0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Bonnie Doon</w:t>
            </w:r>
          </w:p>
        </w:tc>
        <w:tc>
          <w:tcPr>
            <w:tcW w:w="304" w:type="pct"/>
            <w:noWrap/>
            <w:hideMark/>
          </w:tcPr>
          <w:p w14:paraId="1A41781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5CA86B8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at Kennedys Point, located on Lake Eildon in Victoria.</w:t>
            </w:r>
          </w:p>
        </w:tc>
        <w:tc>
          <w:tcPr>
            <w:tcW w:w="536" w:type="pct"/>
            <w:hideMark/>
          </w:tcPr>
          <w:p w14:paraId="4433340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B60AE2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Q1, 2027</w:t>
            </w:r>
          </w:p>
        </w:tc>
      </w:tr>
      <w:tr w:rsidR="00D93E0A" w:rsidRPr="00ED7D80" w14:paraId="2B3FE51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BC419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62CE7A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Rokewood</w:t>
            </w:r>
          </w:p>
        </w:tc>
        <w:tc>
          <w:tcPr>
            <w:tcW w:w="773" w:type="pct"/>
            <w:noWrap/>
            <w:hideMark/>
          </w:tcPr>
          <w:p w14:paraId="23C04C3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3396DB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Rokewood</w:t>
            </w:r>
          </w:p>
        </w:tc>
        <w:tc>
          <w:tcPr>
            <w:tcW w:w="304" w:type="pct"/>
            <w:noWrap/>
            <w:hideMark/>
          </w:tcPr>
          <w:p w14:paraId="6D32F01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5632017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a new Macro Mobile site at Rokewood, providing improved handheld coverage and capacity to the area. </w:t>
            </w:r>
          </w:p>
        </w:tc>
        <w:tc>
          <w:tcPr>
            <w:tcW w:w="536" w:type="pct"/>
            <w:hideMark/>
          </w:tcPr>
          <w:p w14:paraId="577015E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205955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6F52FCCB"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4D44175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48415F9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Three Springs</w:t>
            </w:r>
          </w:p>
        </w:tc>
        <w:tc>
          <w:tcPr>
            <w:tcW w:w="773" w:type="pct"/>
            <w:noWrap/>
            <w:hideMark/>
          </w:tcPr>
          <w:p w14:paraId="0EFD1A0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1EDBF67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Three Springs</w:t>
            </w:r>
          </w:p>
        </w:tc>
        <w:tc>
          <w:tcPr>
            <w:tcW w:w="304" w:type="pct"/>
            <w:noWrap/>
            <w:hideMark/>
          </w:tcPr>
          <w:p w14:paraId="778A82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7B5ACB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Three Springs, including a public library and public school, as well as fixed wireless connectivity to the town.</w:t>
            </w:r>
          </w:p>
        </w:tc>
        <w:tc>
          <w:tcPr>
            <w:tcW w:w="536" w:type="pct"/>
            <w:hideMark/>
          </w:tcPr>
          <w:p w14:paraId="2FB00CA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FE2152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6BFF9EF"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DB8E05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18837FB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Migenew</w:t>
            </w:r>
          </w:p>
        </w:tc>
        <w:tc>
          <w:tcPr>
            <w:tcW w:w="773" w:type="pct"/>
            <w:noWrap/>
            <w:hideMark/>
          </w:tcPr>
          <w:p w14:paraId="07C6561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5EE23B7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Migenew</w:t>
            </w:r>
          </w:p>
        </w:tc>
        <w:tc>
          <w:tcPr>
            <w:tcW w:w="304" w:type="pct"/>
            <w:noWrap/>
            <w:hideMark/>
          </w:tcPr>
          <w:p w14:paraId="28107FD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C05A17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Mingenew, including the public library and public school, as well as fixed wireless connectivity to the town.</w:t>
            </w:r>
          </w:p>
        </w:tc>
        <w:tc>
          <w:tcPr>
            <w:tcW w:w="536" w:type="pct"/>
            <w:hideMark/>
          </w:tcPr>
          <w:p w14:paraId="1F0F3E5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6D6BA9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42C183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DE4149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11F621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Coorow and Carnamah</w:t>
            </w:r>
          </w:p>
        </w:tc>
        <w:tc>
          <w:tcPr>
            <w:tcW w:w="773" w:type="pct"/>
            <w:noWrap/>
            <w:hideMark/>
          </w:tcPr>
          <w:p w14:paraId="2A72B38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0D5E4BE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Coorow and Carnamah</w:t>
            </w:r>
          </w:p>
        </w:tc>
        <w:tc>
          <w:tcPr>
            <w:tcW w:w="304" w:type="pct"/>
            <w:noWrap/>
            <w:hideMark/>
          </w:tcPr>
          <w:p w14:paraId="75930BD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53B6F3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Coorow and Carnama, including the public libraries and schools, as well as fixed wireless connectivity to the town.</w:t>
            </w:r>
          </w:p>
        </w:tc>
        <w:tc>
          <w:tcPr>
            <w:tcW w:w="536" w:type="pct"/>
            <w:hideMark/>
          </w:tcPr>
          <w:p w14:paraId="7427292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D62037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C622483"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AA8E47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Australian Private Networks Pty Ltd (Activ8me)</w:t>
            </w:r>
          </w:p>
        </w:tc>
        <w:tc>
          <w:tcPr>
            <w:tcW w:w="608" w:type="pct"/>
            <w:hideMark/>
          </w:tcPr>
          <w:p w14:paraId="7C51B32C" w14:textId="2816B269"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Community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Fi and Telephone Service</w:t>
            </w:r>
          </w:p>
        </w:tc>
        <w:tc>
          <w:tcPr>
            <w:tcW w:w="773" w:type="pct"/>
            <w:noWrap/>
            <w:hideMark/>
          </w:tcPr>
          <w:p w14:paraId="6553882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509C4DD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Community</w:t>
            </w:r>
          </w:p>
        </w:tc>
        <w:tc>
          <w:tcPr>
            <w:tcW w:w="304" w:type="pct"/>
            <w:noWrap/>
            <w:hideMark/>
          </w:tcPr>
          <w:p w14:paraId="1761FD2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538A94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Bidyadanga, including free Wi-Fi connectivity.</w:t>
            </w:r>
          </w:p>
        </w:tc>
        <w:tc>
          <w:tcPr>
            <w:tcW w:w="536" w:type="pct"/>
            <w:hideMark/>
          </w:tcPr>
          <w:p w14:paraId="09C34E9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4AB582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D2074F4"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C1FACF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263ACDA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Outstations</w:t>
            </w:r>
          </w:p>
        </w:tc>
        <w:tc>
          <w:tcPr>
            <w:tcW w:w="773" w:type="pct"/>
            <w:noWrap/>
            <w:hideMark/>
          </w:tcPr>
          <w:p w14:paraId="38F1592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1DF668A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Outstations</w:t>
            </w:r>
          </w:p>
        </w:tc>
        <w:tc>
          <w:tcPr>
            <w:tcW w:w="304" w:type="pct"/>
            <w:noWrap/>
            <w:hideMark/>
          </w:tcPr>
          <w:p w14:paraId="111920E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0C0F7E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10 remote indigenous outstations surrounding the Bidyadanga community, including free Wi-Fi connectivity.</w:t>
            </w:r>
          </w:p>
        </w:tc>
        <w:tc>
          <w:tcPr>
            <w:tcW w:w="536" w:type="pct"/>
            <w:hideMark/>
          </w:tcPr>
          <w:p w14:paraId="498726D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0EA072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7B9B14F"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13360B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1B118560" w14:textId="09C72683"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Burringurrah Community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Fi and Telephone Service</w:t>
            </w:r>
          </w:p>
        </w:tc>
        <w:tc>
          <w:tcPr>
            <w:tcW w:w="773" w:type="pct"/>
            <w:noWrap/>
            <w:hideMark/>
          </w:tcPr>
          <w:p w14:paraId="0A367F4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67BCB01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Burringurrah Community</w:t>
            </w:r>
          </w:p>
        </w:tc>
        <w:tc>
          <w:tcPr>
            <w:tcW w:w="304" w:type="pct"/>
            <w:noWrap/>
            <w:hideMark/>
          </w:tcPr>
          <w:p w14:paraId="4CBD17A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0D41810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Burringurrah, including free Wi-Fi connectivity.</w:t>
            </w:r>
          </w:p>
        </w:tc>
        <w:tc>
          <w:tcPr>
            <w:tcW w:w="536" w:type="pct"/>
            <w:hideMark/>
          </w:tcPr>
          <w:p w14:paraId="250043E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6391A7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6A0BC48"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19D3E84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71820D8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Guda Guda Community</w:t>
            </w:r>
          </w:p>
        </w:tc>
        <w:tc>
          <w:tcPr>
            <w:tcW w:w="773" w:type="pct"/>
            <w:noWrap/>
            <w:hideMark/>
          </w:tcPr>
          <w:p w14:paraId="254E074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3D7A05C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Guda Guda Community</w:t>
            </w:r>
          </w:p>
        </w:tc>
        <w:tc>
          <w:tcPr>
            <w:tcW w:w="304" w:type="pct"/>
            <w:noWrap/>
            <w:hideMark/>
          </w:tcPr>
          <w:p w14:paraId="0D3CC57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F6F36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Guda Guda, including free Wi-Fi connectivity.</w:t>
            </w:r>
          </w:p>
        </w:tc>
        <w:tc>
          <w:tcPr>
            <w:tcW w:w="536" w:type="pct"/>
            <w:hideMark/>
          </w:tcPr>
          <w:p w14:paraId="18800F1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3CE911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A4B53BA"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F63CDF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CRISP Wireless Pty Ltd</w:t>
            </w:r>
          </w:p>
        </w:tc>
        <w:tc>
          <w:tcPr>
            <w:tcW w:w="608" w:type="pct"/>
            <w:hideMark/>
          </w:tcPr>
          <w:p w14:paraId="32E1D60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Narrogin-Wagin Connectivity Expansion</w:t>
            </w:r>
          </w:p>
        </w:tc>
        <w:tc>
          <w:tcPr>
            <w:tcW w:w="773" w:type="pct"/>
            <w:noWrap/>
            <w:hideMark/>
          </w:tcPr>
          <w:p w14:paraId="1CDC74B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076E78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Narrogin-Waggin</w:t>
            </w:r>
          </w:p>
        </w:tc>
        <w:tc>
          <w:tcPr>
            <w:tcW w:w="304" w:type="pct"/>
            <w:noWrap/>
            <w:hideMark/>
          </w:tcPr>
          <w:p w14:paraId="7C9CE55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A17C08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13 sites across the Wheatbelt region of WA.</w:t>
            </w:r>
          </w:p>
        </w:tc>
        <w:tc>
          <w:tcPr>
            <w:tcW w:w="536" w:type="pct"/>
            <w:hideMark/>
          </w:tcPr>
          <w:p w14:paraId="6C42E20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5CE5E33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C9D9654"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6D80C1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CRISP Wireless Pty Ltd</w:t>
            </w:r>
          </w:p>
        </w:tc>
        <w:tc>
          <w:tcPr>
            <w:tcW w:w="608" w:type="pct"/>
            <w:hideMark/>
          </w:tcPr>
          <w:p w14:paraId="1954C29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Coast Next Generation Fixed Wireless</w:t>
            </w:r>
          </w:p>
        </w:tc>
        <w:tc>
          <w:tcPr>
            <w:tcW w:w="773" w:type="pct"/>
            <w:noWrap/>
            <w:hideMark/>
          </w:tcPr>
          <w:p w14:paraId="63B92A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1991FA5"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Northern Wheatbelt Region</w:t>
            </w:r>
          </w:p>
        </w:tc>
        <w:tc>
          <w:tcPr>
            <w:tcW w:w="304" w:type="pct"/>
            <w:noWrap/>
            <w:hideMark/>
          </w:tcPr>
          <w:p w14:paraId="7A5FDBF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4A85DF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11 sites across the Wheatbelt region of WA.</w:t>
            </w:r>
          </w:p>
        </w:tc>
        <w:tc>
          <w:tcPr>
            <w:tcW w:w="536" w:type="pct"/>
            <w:hideMark/>
          </w:tcPr>
          <w:p w14:paraId="0CD8627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4452B5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5B6A4CE"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49D04E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CRISP Wireless Pty Ltd</w:t>
            </w:r>
          </w:p>
        </w:tc>
        <w:tc>
          <w:tcPr>
            <w:tcW w:w="608" w:type="pct"/>
            <w:hideMark/>
          </w:tcPr>
          <w:p w14:paraId="26D223C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Wheatbelt Network Expansion</w:t>
            </w:r>
          </w:p>
        </w:tc>
        <w:tc>
          <w:tcPr>
            <w:tcW w:w="773" w:type="pct"/>
            <w:noWrap/>
            <w:hideMark/>
          </w:tcPr>
          <w:p w14:paraId="66B4626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130486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Wheatbelt Region</w:t>
            </w:r>
          </w:p>
        </w:tc>
        <w:tc>
          <w:tcPr>
            <w:tcW w:w="304" w:type="pct"/>
            <w:noWrap/>
            <w:hideMark/>
          </w:tcPr>
          <w:p w14:paraId="2456BE0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EC61E1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12 sites across the Wheatbelt region of WA.</w:t>
            </w:r>
          </w:p>
        </w:tc>
        <w:tc>
          <w:tcPr>
            <w:tcW w:w="536" w:type="pct"/>
            <w:hideMark/>
          </w:tcPr>
          <w:p w14:paraId="017D2DA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A4C21B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FAD2108"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ADD35A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360E2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Gnowangerup NBN Satellite to NBN Fixed Wireless Technology Access Change</w:t>
            </w:r>
          </w:p>
        </w:tc>
        <w:tc>
          <w:tcPr>
            <w:tcW w:w="773" w:type="pct"/>
            <w:noWrap/>
            <w:hideMark/>
          </w:tcPr>
          <w:p w14:paraId="26D37D4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A79B4B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Gnowangerup  </w:t>
            </w:r>
          </w:p>
        </w:tc>
        <w:tc>
          <w:tcPr>
            <w:tcW w:w="304" w:type="pct"/>
            <w:noWrap/>
            <w:hideMark/>
          </w:tcPr>
          <w:p w14:paraId="4A173CA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787EC0E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the Gnowangerup area of WA.</w:t>
            </w:r>
          </w:p>
        </w:tc>
        <w:tc>
          <w:tcPr>
            <w:tcW w:w="536" w:type="pct"/>
            <w:hideMark/>
          </w:tcPr>
          <w:p w14:paraId="31BAA5B9" w14:textId="1B557900"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60747B5A" w14:textId="1C7FA0E0"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08B02FF9"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FD91AF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26ECD86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Wyndham NBN Satellite to NBN Fixed Wireless Technology Access Change</w:t>
            </w:r>
          </w:p>
        </w:tc>
        <w:tc>
          <w:tcPr>
            <w:tcW w:w="773" w:type="pct"/>
            <w:noWrap/>
            <w:hideMark/>
          </w:tcPr>
          <w:p w14:paraId="6736398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64B1CD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Wyndham</w:t>
            </w:r>
          </w:p>
        </w:tc>
        <w:tc>
          <w:tcPr>
            <w:tcW w:w="304" w:type="pct"/>
            <w:noWrap/>
            <w:hideMark/>
          </w:tcPr>
          <w:p w14:paraId="2A9EEBB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DC532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Wyndham.</w:t>
            </w:r>
          </w:p>
        </w:tc>
        <w:tc>
          <w:tcPr>
            <w:tcW w:w="536" w:type="pct"/>
            <w:hideMark/>
          </w:tcPr>
          <w:p w14:paraId="01361255" w14:textId="068C6E22"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126A078C" w14:textId="4175C527"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3E8758B8"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6A2D259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610797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Burraluba Yura Ngurra</w:t>
            </w:r>
          </w:p>
        </w:tc>
        <w:tc>
          <w:tcPr>
            <w:tcW w:w="773" w:type="pct"/>
            <w:noWrap/>
            <w:hideMark/>
          </w:tcPr>
          <w:p w14:paraId="7B40DF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2BC35F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Ord River</w:t>
            </w:r>
          </w:p>
        </w:tc>
        <w:tc>
          <w:tcPr>
            <w:tcW w:w="304" w:type="pct"/>
            <w:noWrap/>
            <w:hideMark/>
          </w:tcPr>
          <w:p w14:paraId="096F749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3D884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small cell mobile site providing coverage to the Indigenous accommodation facility of Burraluba Yura Ngurra Workers’ Hostel at Halls Creek.</w:t>
            </w:r>
          </w:p>
        </w:tc>
        <w:tc>
          <w:tcPr>
            <w:tcW w:w="536" w:type="pct"/>
            <w:hideMark/>
          </w:tcPr>
          <w:p w14:paraId="745648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D3AA98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206E4D4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6963642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506402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Kurrawang</w:t>
            </w:r>
          </w:p>
        </w:tc>
        <w:tc>
          <w:tcPr>
            <w:tcW w:w="773" w:type="pct"/>
            <w:noWrap/>
            <w:hideMark/>
          </w:tcPr>
          <w:p w14:paraId="7BD7E80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4EDB99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Mount Burges</w:t>
            </w:r>
          </w:p>
        </w:tc>
        <w:tc>
          <w:tcPr>
            <w:tcW w:w="304" w:type="pct"/>
            <w:noWrap/>
            <w:hideMark/>
          </w:tcPr>
          <w:p w14:paraId="4EF6070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4F79BA8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improved handheld coverage and capacity to the Indigenous community of Kurrawang.</w:t>
            </w:r>
          </w:p>
        </w:tc>
        <w:tc>
          <w:tcPr>
            <w:tcW w:w="536" w:type="pct"/>
            <w:hideMark/>
          </w:tcPr>
          <w:p w14:paraId="0BF636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F88068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5561C88"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29711C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891E49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Logue Brook Dam</w:t>
            </w:r>
          </w:p>
        </w:tc>
        <w:tc>
          <w:tcPr>
            <w:tcW w:w="773" w:type="pct"/>
            <w:noWrap/>
            <w:hideMark/>
          </w:tcPr>
          <w:p w14:paraId="4FFB8B3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0196BD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Hoffman</w:t>
            </w:r>
          </w:p>
        </w:tc>
        <w:tc>
          <w:tcPr>
            <w:tcW w:w="304" w:type="pct"/>
            <w:noWrap/>
            <w:hideMark/>
          </w:tcPr>
          <w:p w14:paraId="6A4AF84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5923F8E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mobile small cell improving coverage and capacity to the Logue Brook Dam area at Hoffman.</w:t>
            </w:r>
          </w:p>
        </w:tc>
        <w:tc>
          <w:tcPr>
            <w:tcW w:w="536" w:type="pct"/>
            <w:hideMark/>
          </w:tcPr>
          <w:p w14:paraId="5410FBC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A98DCA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307F6BE4"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3915E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4AEDDC2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Noggerup</w:t>
            </w:r>
          </w:p>
        </w:tc>
        <w:tc>
          <w:tcPr>
            <w:tcW w:w="773" w:type="pct"/>
            <w:noWrap/>
            <w:hideMark/>
          </w:tcPr>
          <w:p w14:paraId="222462B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8EB10E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Mcalinden</w:t>
            </w:r>
          </w:p>
        </w:tc>
        <w:tc>
          <w:tcPr>
            <w:tcW w:w="304" w:type="pct"/>
            <w:noWrap/>
            <w:hideMark/>
          </w:tcPr>
          <w:p w14:paraId="1CF4E17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797945E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the area near Noggerup and Mcalinden.</w:t>
            </w:r>
          </w:p>
        </w:tc>
        <w:tc>
          <w:tcPr>
            <w:tcW w:w="536" w:type="pct"/>
            <w:hideMark/>
          </w:tcPr>
          <w:p w14:paraId="3C7B7BF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84EC24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59DAE669"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235AE4B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10526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Tandegin</w:t>
            </w:r>
          </w:p>
        </w:tc>
        <w:tc>
          <w:tcPr>
            <w:tcW w:w="773" w:type="pct"/>
            <w:noWrap/>
            <w:hideMark/>
          </w:tcPr>
          <w:p w14:paraId="6DB5579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0EEA8D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Tandegin</w:t>
            </w:r>
          </w:p>
        </w:tc>
        <w:tc>
          <w:tcPr>
            <w:tcW w:w="304" w:type="pct"/>
            <w:noWrap/>
            <w:hideMark/>
          </w:tcPr>
          <w:p w14:paraId="3ED0A16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4CD40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the Tandegin area.</w:t>
            </w:r>
          </w:p>
        </w:tc>
        <w:tc>
          <w:tcPr>
            <w:tcW w:w="536" w:type="pct"/>
            <w:hideMark/>
          </w:tcPr>
          <w:p w14:paraId="313A703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9EF3BE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09DE7782"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3DC638E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881482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Woogenellup</w:t>
            </w:r>
          </w:p>
        </w:tc>
        <w:tc>
          <w:tcPr>
            <w:tcW w:w="773" w:type="pct"/>
            <w:noWrap/>
            <w:hideMark/>
          </w:tcPr>
          <w:p w14:paraId="12B9413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808381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Woogenellup</w:t>
            </w:r>
          </w:p>
        </w:tc>
        <w:tc>
          <w:tcPr>
            <w:tcW w:w="304" w:type="pct"/>
            <w:noWrap/>
            <w:hideMark/>
          </w:tcPr>
          <w:p w14:paraId="1E5CCB6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8F3403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Woogenellup.</w:t>
            </w:r>
          </w:p>
        </w:tc>
        <w:tc>
          <w:tcPr>
            <w:tcW w:w="536" w:type="pct"/>
            <w:hideMark/>
          </w:tcPr>
          <w:p w14:paraId="56F2B6F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8615AA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bl>
    <w:p w14:paraId="369B5F5D" w14:textId="77777777" w:rsidR="00D93E0A" w:rsidRPr="00ED7D80" w:rsidRDefault="00D93E0A" w:rsidP="00D93E0A">
      <w:pPr>
        <w:rPr>
          <w:rFonts w:cstheme="minorHAnsi"/>
          <w:szCs w:val="22"/>
        </w:rPr>
      </w:pPr>
    </w:p>
    <w:sectPr w:rsidR="00D93E0A" w:rsidRPr="00ED7D80" w:rsidSect="009B4105">
      <w:headerReference w:type="even" r:id="rId13"/>
      <w:footerReference w:type="even" r:id="rId14"/>
      <w:footerReference w:type="default" r:id="rId15"/>
      <w:footerReference w:type="first" r:id="rId16"/>
      <w:type w:val="continuous"/>
      <w:pgSz w:w="16838" w:h="11906" w:orient="landscape" w:code="9"/>
      <w:pgMar w:top="1440" w:right="1440"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F646" w14:textId="77777777" w:rsidR="00B31D95" w:rsidRDefault="00B31D95" w:rsidP="008456D5">
      <w:pPr>
        <w:spacing w:before="0" w:after="0"/>
      </w:pPr>
      <w:r>
        <w:separator/>
      </w:r>
    </w:p>
  </w:endnote>
  <w:endnote w:type="continuationSeparator" w:id="0">
    <w:p w14:paraId="151D6F52" w14:textId="77777777" w:rsidR="00B31D95" w:rsidRDefault="00B31D95" w:rsidP="008456D5">
      <w:pPr>
        <w:spacing w:before="0" w:after="0"/>
      </w:pPr>
      <w:r>
        <w:continuationSeparator/>
      </w:r>
    </w:p>
  </w:endnote>
  <w:endnote w:type="continuationNotice" w:id="1">
    <w:p w14:paraId="478620DC" w14:textId="77777777" w:rsidR="00B31D95" w:rsidRDefault="00B31D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1" w14:textId="77777777" w:rsidR="00B31D95" w:rsidRDefault="00B31D95"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2" w14:textId="06245178" w:rsidR="00B31D95" w:rsidRDefault="00B31D95" w:rsidP="00D03AB3">
    <w:pPr>
      <w:pStyle w:val="Footer"/>
      <w:tabs>
        <w:tab w:val="clear" w:pos="9026"/>
        <w:tab w:val="right" w:pos="14742"/>
      </w:tabs>
      <w:spacing w:after="120"/>
    </w:pPr>
    <w:r w:rsidRPr="003F2C00">
      <w:t>Regional Connectivity Program—</w:t>
    </w:r>
    <w:r>
      <w:t>rollout update</w:t>
    </w:r>
    <w:r>
      <w:tab/>
    </w:r>
    <w:r>
      <w:tab/>
    </w:r>
    <w:r w:rsidRPr="003F2C00">
      <w:rPr>
        <w:b/>
      </w:rPr>
      <w:fldChar w:fldCharType="begin"/>
    </w:r>
    <w:r w:rsidRPr="003F2C00">
      <w:rPr>
        <w:b/>
      </w:rPr>
      <w:instrText xml:space="preserve"> PAGE   \* MERGEFORMAT </w:instrText>
    </w:r>
    <w:r w:rsidRPr="003F2C00">
      <w:rPr>
        <w:b/>
      </w:rPr>
      <w:fldChar w:fldCharType="separate"/>
    </w:r>
    <w:r>
      <w:rPr>
        <w:b/>
        <w:noProof/>
      </w:rPr>
      <w:t>2</w:t>
    </w:r>
    <w:r w:rsidRPr="003F2C00">
      <w:fldChar w:fldCharType="end"/>
    </w:r>
  </w:p>
  <w:p w14:paraId="4A1C83E3" w14:textId="77777777" w:rsidR="00B31D95" w:rsidRDefault="00B31D95" w:rsidP="00AE296D">
    <w:pPr>
      <w:pStyle w:val="Footer"/>
      <w:tabs>
        <w:tab w:val="clear" w:pos="9026"/>
        <w:tab w:val="right" w:pos="14742"/>
      </w:tabs>
      <w:ind w:left="-1418"/>
    </w:pPr>
    <w:r>
      <w:rPr>
        <w:noProof/>
        <w:lang w:eastAsia="en-AU"/>
      </w:rPr>
      <w:drawing>
        <wp:inline distT="0" distB="0" distL="0" distR="0" wp14:anchorId="4A1C83E6" wp14:editId="4A1C83E7">
          <wp:extent cx="10764000" cy="184064"/>
          <wp:effectExtent l="0" t="0" r="0" b="6985"/>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CB8E" w14:textId="46BDF7CC" w:rsidR="00B31D95" w:rsidRDefault="00B31D95" w:rsidP="00D03AB3">
    <w:pPr>
      <w:pStyle w:val="Footer"/>
      <w:tabs>
        <w:tab w:val="clear" w:pos="9026"/>
        <w:tab w:val="right" w:pos="14742"/>
      </w:tabs>
      <w:spacing w:after="120"/>
    </w:pPr>
    <w:r w:rsidRPr="003F2C00">
      <w:t>Regional Connectivity Program—</w:t>
    </w:r>
    <w:r>
      <w:t xml:space="preserve"> terminated</w:t>
    </w:r>
    <w:r w:rsidRPr="003F2C00">
      <w:t xml:space="preserve"> projects</w:t>
    </w:r>
    <w:r>
      <w:tab/>
    </w:r>
    <w:r>
      <w:tab/>
    </w:r>
    <w:r w:rsidRPr="003F2C00">
      <w:rPr>
        <w:b/>
      </w:rPr>
      <w:fldChar w:fldCharType="begin"/>
    </w:r>
    <w:r w:rsidRPr="003F2C00">
      <w:rPr>
        <w:b/>
      </w:rPr>
      <w:instrText xml:space="preserve"> PAGE   \* MERGEFORMAT </w:instrText>
    </w:r>
    <w:r w:rsidRPr="003F2C00">
      <w:rPr>
        <w:b/>
      </w:rPr>
      <w:fldChar w:fldCharType="separate"/>
    </w:r>
    <w:r>
      <w:rPr>
        <w:b/>
      </w:rPr>
      <w:t>2</w:t>
    </w:r>
    <w:r w:rsidRPr="003F2C00">
      <w:fldChar w:fldCharType="end"/>
    </w:r>
  </w:p>
  <w:p w14:paraId="4A1C83E5" w14:textId="5CD04723" w:rsidR="00B31D95" w:rsidRPr="00D03AB3" w:rsidRDefault="00B31D95" w:rsidP="00D03AB3">
    <w:pPr>
      <w:pStyle w:val="Footer"/>
      <w:ind w:left="-993"/>
    </w:pPr>
    <w:r>
      <w:rPr>
        <w:noProof/>
        <w:lang w:eastAsia="en-AU"/>
      </w:rPr>
      <w:drawing>
        <wp:inline distT="0" distB="0" distL="0" distR="0" wp14:anchorId="3D45E8A6" wp14:editId="04778A63">
          <wp:extent cx="10764000" cy="183518"/>
          <wp:effectExtent l="0" t="0" r="0" b="6985"/>
          <wp:docPr id="18" name="Picture 1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35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398F" w14:textId="70C2E5DD" w:rsidR="00B31D95" w:rsidRPr="005912BE" w:rsidRDefault="00B31D95" w:rsidP="005912BE">
      <w:pPr>
        <w:spacing w:before="300"/>
        <w:rPr>
          <w:color w:val="4BB3B5" w:themeColor="accent2"/>
        </w:rPr>
      </w:pPr>
    </w:p>
  </w:footnote>
  <w:footnote w:type="continuationSeparator" w:id="0">
    <w:p w14:paraId="701C12F6" w14:textId="77777777" w:rsidR="00B31D95" w:rsidRDefault="00B31D95" w:rsidP="008456D5">
      <w:pPr>
        <w:spacing w:before="0" w:after="0"/>
      </w:pPr>
      <w:r>
        <w:continuationSeparator/>
      </w:r>
    </w:p>
  </w:footnote>
  <w:footnote w:type="continuationNotice" w:id="1">
    <w:p w14:paraId="0BCD528E" w14:textId="77777777" w:rsidR="00B31D95" w:rsidRDefault="00B31D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DF" w14:textId="77777777" w:rsidR="00B31D95" w:rsidRDefault="00E65DE8" w:rsidP="002B4107">
    <w:pPr>
      <w:pStyle w:val="Header"/>
      <w:spacing w:after="1320"/>
    </w:pPr>
    <w:r>
      <w:fldChar w:fldCharType="begin"/>
    </w:r>
    <w:r>
      <w:instrText xml:space="preserve"> STYLEREF  "Heading 1" \l  \* MERGEFORMAT </w:instrText>
    </w:r>
    <w:r>
      <w:fldChar w:fldCharType="separate"/>
    </w:r>
    <w:r w:rsidR="00B31D95">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C6B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006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BC9D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8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522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5E3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0A0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2AC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6428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E48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73242D"/>
    <w:multiLevelType w:val="hybridMultilevel"/>
    <w:tmpl w:val="1130A064"/>
    <w:lvl w:ilvl="0" w:tplc="44B2E7A6">
      <w:start w:val="1"/>
      <w:numFmt w:val="bullet"/>
      <w:lvlText w:val=""/>
      <w:lvlJc w:val="left"/>
      <w:pPr>
        <w:ind w:left="360" w:hanging="360"/>
      </w:pPr>
      <w:rPr>
        <w:rFonts w:ascii="Symbol" w:hAnsi="Symbol" w:hint="default"/>
        <w:color w:val="auto"/>
      </w:rPr>
    </w:lvl>
    <w:lvl w:ilvl="1" w:tplc="8244CF90">
      <w:start w:val="1"/>
      <w:numFmt w:val="bullet"/>
      <w:lvlText w:val="o"/>
      <w:lvlJc w:val="left"/>
      <w:pPr>
        <w:ind w:left="1080" w:hanging="360"/>
      </w:pPr>
      <w:rPr>
        <w:rFonts w:ascii="Courier New" w:hAnsi="Courier New" w:cs="Courier New" w:hint="default"/>
      </w:rPr>
    </w:lvl>
    <w:lvl w:ilvl="2" w:tplc="5CE2D722" w:tentative="1">
      <w:start w:val="1"/>
      <w:numFmt w:val="bullet"/>
      <w:lvlText w:val=""/>
      <w:lvlJc w:val="left"/>
      <w:pPr>
        <w:ind w:left="1800" w:hanging="360"/>
      </w:pPr>
      <w:rPr>
        <w:rFonts w:ascii="Wingdings" w:hAnsi="Wingdings" w:hint="default"/>
      </w:rPr>
    </w:lvl>
    <w:lvl w:ilvl="3" w:tplc="D282760C" w:tentative="1">
      <w:start w:val="1"/>
      <w:numFmt w:val="bullet"/>
      <w:lvlText w:val=""/>
      <w:lvlJc w:val="left"/>
      <w:pPr>
        <w:ind w:left="2520" w:hanging="360"/>
      </w:pPr>
      <w:rPr>
        <w:rFonts w:ascii="Symbol" w:hAnsi="Symbol" w:hint="default"/>
      </w:rPr>
    </w:lvl>
    <w:lvl w:ilvl="4" w:tplc="08423E28" w:tentative="1">
      <w:start w:val="1"/>
      <w:numFmt w:val="bullet"/>
      <w:lvlText w:val="o"/>
      <w:lvlJc w:val="left"/>
      <w:pPr>
        <w:ind w:left="3240" w:hanging="360"/>
      </w:pPr>
      <w:rPr>
        <w:rFonts w:ascii="Courier New" w:hAnsi="Courier New" w:cs="Courier New" w:hint="default"/>
      </w:rPr>
    </w:lvl>
    <w:lvl w:ilvl="5" w:tplc="EDBCDFD6" w:tentative="1">
      <w:start w:val="1"/>
      <w:numFmt w:val="bullet"/>
      <w:lvlText w:val=""/>
      <w:lvlJc w:val="left"/>
      <w:pPr>
        <w:ind w:left="3960" w:hanging="360"/>
      </w:pPr>
      <w:rPr>
        <w:rFonts w:ascii="Wingdings" w:hAnsi="Wingdings" w:hint="default"/>
      </w:rPr>
    </w:lvl>
    <w:lvl w:ilvl="6" w:tplc="97064446" w:tentative="1">
      <w:start w:val="1"/>
      <w:numFmt w:val="bullet"/>
      <w:lvlText w:val=""/>
      <w:lvlJc w:val="left"/>
      <w:pPr>
        <w:ind w:left="4680" w:hanging="360"/>
      </w:pPr>
      <w:rPr>
        <w:rFonts w:ascii="Symbol" w:hAnsi="Symbol" w:hint="default"/>
      </w:rPr>
    </w:lvl>
    <w:lvl w:ilvl="7" w:tplc="9D4AB38C" w:tentative="1">
      <w:start w:val="1"/>
      <w:numFmt w:val="bullet"/>
      <w:lvlText w:val="o"/>
      <w:lvlJc w:val="left"/>
      <w:pPr>
        <w:ind w:left="5400" w:hanging="360"/>
      </w:pPr>
      <w:rPr>
        <w:rFonts w:ascii="Courier New" w:hAnsi="Courier New" w:cs="Courier New" w:hint="default"/>
      </w:rPr>
    </w:lvl>
    <w:lvl w:ilvl="8" w:tplc="8938D3A8"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7E"/>
    <w:rsid w:val="0000307D"/>
    <w:rsid w:val="000056B2"/>
    <w:rsid w:val="00006ED1"/>
    <w:rsid w:val="000106DD"/>
    <w:rsid w:val="00010EE6"/>
    <w:rsid w:val="00011A99"/>
    <w:rsid w:val="00013D03"/>
    <w:rsid w:val="0001430B"/>
    <w:rsid w:val="0002089A"/>
    <w:rsid w:val="00020C98"/>
    <w:rsid w:val="000230EB"/>
    <w:rsid w:val="000231EF"/>
    <w:rsid w:val="00024797"/>
    <w:rsid w:val="00031B8B"/>
    <w:rsid w:val="000334E2"/>
    <w:rsid w:val="000340B2"/>
    <w:rsid w:val="00035C04"/>
    <w:rsid w:val="00036364"/>
    <w:rsid w:val="0004576B"/>
    <w:rsid w:val="000517C7"/>
    <w:rsid w:val="000557E8"/>
    <w:rsid w:val="00057531"/>
    <w:rsid w:val="000652D3"/>
    <w:rsid w:val="0007093E"/>
    <w:rsid w:val="00071C79"/>
    <w:rsid w:val="0008535F"/>
    <w:rsid w:val="00090E78"/>
    <w:rsid w:val="0009150A"/>
    <w:rsid w:val="00093BA4"/>
    <w:rsid w:val="00096359"/>
    <w:rsid w:val="000A656A"/>
    <w:rsid w:val="000B0A1C"/>
    <w:rsid w:val="000B53A9"/>
    <w:rsid w:val="000B7EC1"/>
    <w:rsid w:val="000C4AB4"/>
    <w:rsid w:val="000D0C4B"/>
    <w:rsid w:val="000D11A9"/>
    <w:rsid w:val="000D627B"/>
    <w:rsid w:val="000D6660"/>
    <w:rsid w:val="000D765B"/>
    <w:rsid w:val="000E1F2D"/>
    <w:rsid w:val="000E24BA"/>
    <w:rsid w:val="000E5674"/>
    <w:rsid w:val="000E6C10"/>
    <w:rsid w:val="000F2570"/>
    <w:rsid w:val="000F6605"/>
    <w:rsid w:val="000F794E"/>
    <w:rsid w:val="00101365"/>
    <w:rsid w:val="00107283"/>
    <w:rsid w:val="00107B29"/>
    <w:rsid w:val="0011047D"/>
    <w:rsid w:val="00112EBE"/>
    <w:rsid w:val="001132FD"/>
    <w:rsid w:val="001159B1"/>
    <w:rsid w:val="00122D14"/>
    <w:rsid w:val="0012552B"/>
    <w:rsid w:val="00126141"/>
    <w:rsid w:val="001349C6"/>
    <w:rsid w:val="00143C63"/>
    <w:rsid w:val="00144577"/>
    <w:rsid w:val="00147EE7"/>
    <w:rsid w:val="001678CF"/>
    <w:rsid w:val="00171B1A"/>
    <w:rsid w:val="00175DDD"/>
    <w:rsid w:val="001769DE"/>
    <w:rsid w:val="00177C0B"/>
    <w:rsid w:val="00181436"/>
    <w:rsid w:val="00183280"/>
    <w:rsid w:val="001856A9"/>
    <w:rsid w:val="00185BE7"/>
    <w:rsid w:val="00186804"/>
    <w:rsid w:val="001935A4"/>
    <w:rsid w:val="001938C9"/>
    <w:rsid w:val="00194017"/>
    <w:rsid w:val="00195583"/>
    <w:rsid w:val="001A277F"/>
    <w:rsid w:val="001C2BDE"/>
    <w:rsid w:val="001D545F"/>
    <w:rsid w:val="001D5FF8"/>
    <w:rsid w:val="001E158F"/>
    <w:rsid w:val="001E2F62"/>
    <w:rsid w:val="001F22CF"/>
    <w:rsid w:val="001F330E"/>
    <w:rsid w:val="001F3819"/>
    <w:rsid w:val="001F7E95"/>
    <w:rsid w:val="00204FC5"/>
    <w:rsid w:val="0021001B"/>
    <w:rsid w:val="0021428F"/>
    <w:rsid w:val="002157C8"/>
    <w:rsid w:val="00217170"/>
    <w:rsid w:val="002231DD"/>
    <w:rsid w:val="002254D5"/>
    <w:rsid w:val="0022611D"/>
    <w:rsid w:val="00226E9F"/>
    <w:rsid w:val="00230A71"/>
    <w:rsid w:val="0023420F"/>
    <w:rsid w:val="00236003"/>
    <w:rsid w:val="00236C05"/>
    <w:rsid w:val="00236EBF"/>
    <w:rsid w:val="002403DC"/>
    <w:rsid w:val="002460A8"/>
    <w:rsid w:val="00250E8D"/>
    <w:rsid w:val="002512E7"/>
    <w:rsid w:val="00262D25"/>
    <w:rsid w:val="00263D80"/>
    <w:rsid w:val="0026422D"/>
    <w:rsid w:val="00271ACD"/>
    <w:rsid w:val="00274C54"/>
    <w:rsid w:val="00284164"/>
    <w:rsid w:val="002955F3"/>
    <w:rsid w:val="002A1539"/>
    <w:rsid w:val="002A1941"/>
    <w:rsid w:val="002A2039"/>
    <w:rsid w:val="002B26D9"/>
    <w:rsid w:val="002B299B"/>
    <w:rsid w:val="002B3569"/>
    <w:rsid w:val="002B384B"/>
    <w:rsid w:val="002B4107"/>
    <w:rsid w:val="002B41BA"/>
    <w:rsid w:val="002B4F98"/>
    <w:rsid w:val="002B7197"/>
    <w:rsid w:val="002C12DB"/>
    <w:rsid w:val="002C1634"/>
    <w:rsid w:val="002C4653"/>
    <w:rsid w:val="002D12EC"/>
    <w:rsid w:val="002D2DAE"/>
    <w:rsid w:val="002E08B0"/>
    <w:rsid w:val="002E1ADA"/>
    <w:rsid w:val="002E3E30"/>
    <w:rsid w:val="002F1BDD"/>
    <w:rsid w:val="002F20FD"/>
    <w:rsid w:val="002F2C3B"/>
    <w:rsid w:val="002F4F49"/>
    <w:rsid w:val="002F507E"/>
    <w:rsid w:val="002F5ABF"/>
    <w:rsid w:val="00301D63"/>
    <w:rsid w:val="00310801"/>
    <w:rsid w:val="00311061"/>
    <w:rsid w:val="00313EEA"/>
    <w:rsid w:val="00324BE8"/>
    <w:rsid w:val="00327850"/>
    <w:rsid w:val="00333EE6"/>
    <w:rsid w:val="00334DC3"/>
    <w:rsid w:val="003431D3"/>
    <w:rsid w:val="00343312"/>
    <w:rsid w:val="003436F9"/>
    <w:rsid w:val="00360685"/>
    <w:rsid w:val="003720E9"/>
    <w:rsid w:val="00373E81"/>
    <w:rsid w:val="00382EE7"/>
    <w:rsid w:val="0038616A"/>
    <w:rsid w:val="00392BA1"/>
    <w:rsid w:val="0039658C"/>
    <w:rsid w:val="00396DBB"/>
    <w:rsid w:val="003A29A3"/>
    <w:rsid w:val="003A3315"/>
    <w:rsid w:val="003A4F7C"/>
    <w:rsid w:val="003A5436"/>
    <w:rsid w:val="003A5A13"/>
    <w:rsid w:val="003A75DC"/>
    <w:rsid w:val="003B0BD2"/>
    <w:rsid w:val="003B3C6D"/>
    <w:rsid w:val="003B5152"/>
    <w:rsid w:val="003B6779"/>
    <w:rsid w:val="003C5924"/>
    <w:rsid w:val="003C625A"/>
    <w:rsid w:val="003C79EE"/>
    <w:rsid w:val="003D1587"/>
    <w:rsid w:val="003D31D9"/>
    <w:rsid w:val="003D75A3"/>
    <w:rsid w:val="003D77FE"/>
    <w:rsid w:val="003E0A20"/>
    <w:rsid w:val="003E17C1"/>
    <w:rsid w:val="003E1AAE"/>
    <w:rsid w:val="003E234E"/>
    <w:rsid w:val="003E2376"/>
    <w:rsid w:val="003F09B1"/>
    <w:rsid w:val="003F1C67"/>
    <w:rsid w:val="003F2C00"/>
    <w:rsid w:val="003F5E39"/>
    <w:rsid w:val="003F6EC5"/>
    <w:rsid w:val="003F72D1"/>
    <w:rsid w:val="003F775D"/>
    <w:rsid w:val="0040557D"/>
    <w:rsid w:val="0040626C"/>
    <w:rsid w:val="00417CBF"/>
    <w:rsid w:val="00420855"/>
    <w:rsid w:val="004209B1"/>
    <w:rsid w:val="00420F04"/>
    <w:rsid w:val="00433958"/>
    <w:rsid w:val="0043539F"/>
    <w:rsid w:val="00440717"/>
    <w:rsid w:val="004420CA"/>
    <w:rsid w:val="00450D0E"/>
    <w:rsid w:val="00453067"/>
    <w:rsid w:val="0045367B"/>
    <w:rsid w:val="0046461C"/>
    <w:rsid w:val="00471DDC"/>
    <w:rsid w:val="00476F94"/>
    <w:rsid w:val="00477E77"/>
    <w:rsid w:val="004802BD"/>
    <w:rsid w:val="00481D78"/>
    <w:rsid w:val="00483752"/>
    <w:rsid w:val="0048419B"/>
    <w:rsid w:val="00494CE8"/>
    <w:rsid w:val="004A2C4E"/>
    <w:rsid w:val="004A715B"/>
    <w:rsid w:val="004B09C4"/>
    <w:rsid w:val="004B0ACD"/>
    <w:rsid w:val="004B3CB6"/>
    <w:rsid w:val="004B657D"/>
    <w:rsid w:val="004C406B"/>
    <w:rsid w:val="004C5F49"/>
    <w:rsid w:val="004C7B85"/>
    <w:rsid w:val="004D16B2"/>
    <w:rsid w:val="004D1C42"/>
    <w:rsid w:val="004D1F61"/>
    <w:rsid w:val="004D6BFA"/>
    <w:rsid w:val="004E0D87"/>
    <w:rsid w:val="004E626B"/>
    <w:rsid w:val="004F0677"/>
    <w:rsid w:val="004F0D3C"/>
    <w:rsid w:val="004F1CD6"/>
    <w:rsid w:val="004F6CCE"/>
    <w:rsid w:val="00504C04"/>
    <w:rsid w:val="0051038D"/>
    <w:rsid w:val="0051173B"/>
    <w:rsid w:val="005127D6"/>
    <w:rsid w:val="00531D5F"/>
    <w:rsid w:val="00534AB1"/>
    <w:rsid w:val="00540461"/>
    <w:rsid w:val="00541213"/>
    <w:rsid w:val="00546218"/>
    <w:rsid w:val="00556D5A"/>
    <w:rsid w:val="00557271"/>
    <w:rsid w:val="00565268"/>
    <w:rsid w:val="0056747B"/>
    <w:rsid w:val="005740B9"/>
    <w:rsid w:val="0058341D"/>
    <w:rsid w:val="00583AA1"/>
    <w:rsid w:val="005912BE"/>
    <w:rsid w:val="005933D7"/>
    <w:rsid w:val="00593C64"/>
    <w:rsid w:val="0059735B"/>
    <w:rsid w:val="005A2BAF"/>
    <w:rsid w:val="005B143F"/>
    <w:rsid w:val="005B2BA3"/>
    <w:rsid w:val="005B7CE8"/>
    <w:rsid w:val="005C2D2C"/>
    <w:rsid w:val="005D2504"/>
    <w:rsid w:val="005D2845"/>
    <w:rsid w:val="005D4AB6"/>
    <w:rsid w:val="005D5F36"/>
    <w:rsid w:val="005D6D1F"/>
    <w:rsid w:val="005E018C"/>
    <w:rsid w:val="005E42BA"/>
    <w:rsid w:val="005E66EC"/>
    <w:rsid w:val="005F607E"/>
    <w:rsid w:val="005F6F5A"/>
    <w:rsid w:val="005F794B"/>
    <w:rsid w:val="005F79A6"/>
    <w:rsid w:val="00610BAF"/>
    <w:rsid w:val="00612904"/>
    <w:rsid w:val="006137AA"/>
    <w:rsid w:val="006173CE"/>
    <w:rsid w:val="0062350C"/>
    <w:rsid w:val="00624359"/>
    <w:rsid w:val="00634205"/>
    <w:rsid w:val="00647BE8"/>
    <w:rsid w:val="006507C4"/>
    <w:rsid w:val="006511FD"/>
    <w:rsid w:val="00657966"/>
    <w:rsid w:val="0066231E"/>
    <w:rsid w:val="0066241D"/>
    <w:rsid w:val="00663AF1"/>
    <w:rsid w:val="0066799E"/>
    <w:rsid w:val="0067169F"/>
    <w:rsid w:val="00683BE9"/>
    <w:rsid w:val="00692061"/>
    <w:rsid w:val="0069295C"/>
    <w:rsid w:val="006A266A"/>
    <w:rsid w:val="006A4CCC"/>
    <w:rsid w:val="006B247F"/>
    <w:rsid w:val="006B3C40"/>
    <w:rsid w:val="006C0601"/>
    <w:rsid w:val="006C2E74"/>
    <w:rsid w:val="006C5629"/>
    <w:rsid w:val="006C6579"/>
    <w:rsid w:val="006C6840"/>
    <w:rsid w:val="006D1586"/>
    <w:rsid w:val="006D15CD"/>
    <w:rsid w:val="006D4B05"/>
    <w:rsid w:val="006E06C8"/>
    <w:rsid w:val="006E1C2E"/>
    <w:rsid w:val="006E1ECA"/>
    <w:rsid w:val="006E574E"/>
    <w:rsid w:val="006F4829"/>
    <w:rsid w:val="007010BA"/>
    <w:rsid w:val="007019C1"/>
    <w:rsid w:val="00703895"/>
    <w:rsid w:val="007129F5"/>
    <w:rsid w:val="00723C00"/>
    <w:rsid w:val="00730065"/>
    <w:rsid w:val="00731BD9"/>
    <w:rsid w:val="00737818"/>
    <w:rsid w:val="00740979"/>
    <w:rsid w:val="00745BFB"/>
    <w:rsid w:val="00746233"/>
    <w:rsid w:val="0075215C"/>
    <w:rsid w:val="00755A72"/>
    <w:rsid w:val="00765555"/>
    <w:rsid w:val="0076686B"/>
    <w:rsid w:val="00782DE2"/>
    <w:rsid w:val="007832AB"/>
    <w:rsid w:val="00783DB7"/>
    <w:rsid w:val="007A05BE"/>
    <w:rsid w:val="007A0D2E"/>
    <w:rsid w:val="007A1706"/>
    <w:rsid w:val="007A1F0B"/>
    <w:rsid w:val="007A2BB5"/>
    <w:rsid w:val="007B4FFE"/>
    <w:rsid w:val="007B6079"/>
    <w:rsid w:val="007C09AA"/>
    <w:rsid w:val="007C0D7A"/>
    <w:rsid w:val="007C398A"/>
    <w:rsid w:val="007D09CA"/>
    <w:rsid w:val="007D4C52"/>
    <w:rsid w:val="007D6026"/>
    <w:rsid w:val="007E208B"/>
    <w:rsid w:val="007E76E7"/>
    <w:rsid w:val="007F2D1A"/>
    <w:rsid w:val="007F434A"/>
    <w:rsid w:val="0080495E"/>
    <w:rsid w:val="00804FFD"/>
    <w:rsid w:val="008065D4"/>
    <w:rsid w:val="008067A1"/>
    <w:rsid w:val="00807C3D"/>
    <w:rsid w:val="008108C6"/>
    <w:rsid w:val="00824F25"/>
    <w:rsid w:val="00825B66"/>
    <w:rsid w:val="00825FF2"/>
    <w:rsid w:val="00826B6A"/>
    <w:rsid w:val="0083057A"/>
    <w:rsid w:val="008408F1"/>
    <w:rsid w:val="00843C44"/>
    <w:rsid w:val="008449D4"/>
    <w:rsid w:val="008456D5"/>
    <w:rsid w:val="0084634B"/>
    <w:rsid w:val="0084637E"/>
    <w:rsid w:val="00850530"/>
    <w:rsid w:val="00850EDC"/>
    <w:rsid w:val="008523EE"/>
    <w:rsid w:val="00852B0C"/>
    <w:rsid w:val="00852B84"/>
    <w:rsid w:val="00854F51"/>
    <w:rsid w:val="00857F60"/>
    <w:rsid w:val="008617F3"/>
    <w:rsid w:val="00867E92"/>
    <w:rsid w:val="008732BD"/>
    <w:rsid w:val="008742F4"/>
    <w:rsid w:val="00885CF8"/>
    <w:rsid w:val="0089164C"/>
    <w:rsid w:val="0089769F"/>
    <w:rsid w:val="008A1887"/>
    <w:rsid w:val="008A2981"/>
    <w:rsid w:val="008A7B9F"/>
    <w:rsid w:val="008A7CD3"/>
    <w:rsid w:val="008B359A"/>
    <w:rsid w:val="008B37D7"/>
    <w:rsid w:val="008B4DA9"/>
    <w:rsid w:val="008B6A81"/>
    <w:rsid w:val="008B7824"/>
    <w:rsid w:val="008C017C"/>
    <w:rsid w:val="008D1522"/>
    <w:rsid w:val="008D2C77"/>
    <w:rsid w:val="008D2F75"/>
    <w:rsid w:val="008D418B"/>
    <w:rsid w:val="008E2A0D"/>
    <w:rsid w:val="008E7545"/>
    <w:rsid w:val="008F05F2"/>
    <w:rsid w:val="008F471D"/>
    <w:rsid w:val="00906772"/>
    <w:rsid w:val="009073F7"/>
    <w:rsid w:val="00907AA7"/>
    <w:rsid w:val="00907DC7"/>
    <w:rsid w:val="00910852"/>
    <w:rsid w:val="00911639"/>
    <w:rsid w:val="0091637C"/>
    <w:rsid w:val="009265EB"/>
    <w:rsid w:val="009449C0"/>
    <w:rsid w:val="0095102E"/>
    <w:rsid w:val="00952963"/>
    <w:rsid w:val="00955924"/>
    <w:rsid w:val="00964806"/>
    <w:rsid w:val="00972E99"/>
    <w:rsid w:val="0097780D"/>
    <w:rsid w:val="00977AB2"/>
    <w:rsid w:val="00991982"/>
    <w:rsid w:val="009941EA"/>
    <w:rsid w:val="00994566"/>
    <w:rsid w:val="009A10BA"/>
    <w:rsid w:val="009A3DD3"/>
    <w:rsid w:val="009B00F2"/>
    <w:rsid w:val="009B4105"/>
    <w:rsid w:val="009B47EA"/>
    <w:rsid w:val="009B47FC"/>
    <w:rsid w:val="009C00A6"/>
    <w:rsid w:val="009C0E3D"/>
    <w:rsid w:val="009C2C13"/>
    <w:rsid w:val="009D686D"/>
    <w:rsid w:val="009E09F2"/>
    <w:rsid w:val="009E3F66"/>
    <w:rsid w:val="009F265F"/>
    <w:rsid w:val="009F3701"/>
    <w:rsid w:val="00A046F0"/>
    <w:rsid w:val="00A070A2"/>
    <w:rsid w:val="00A07798"/>
    <w:rsid w:val="00A13E36"/>
    <w:rsid w:val="00A17BC8"/>
    <w:rsid w:val="00A20A3B"/>
    <w:rsid w:val="00A21A92"/>
    <w:rsid w:val="00A2282D"/>
    <w:rsid w:val="00A2286A"/>
    <w:rsid w:val="00A2532E"/>
    <w:rsid w:val="00A319C1"/>
    <w:rsid w:val="00A33E98"/>
    <w:rsid w:val="00A43360"/>
    <w:rsid w:val="00A441FE"/>
    <w:rsid w:val="00A44C83"/>
    <w:rsid w:val="00A47862"/>
    <w:rsid w:val="00A51C89"/>
    <w:rsid w:val="00A53F6E"/>
    <w:rsid w:val="00A61CFB"/>
    <w:rsid w:val="00A63803"/>
    <w:rsid w:val="00A71056"/>
    <w:rsid w:val="00A71183"/>
    <w:rsid w:val="00A73303"/>
    <w:rsid w:val="00A75C52"/>
    <w:rsid w:val="00A76EED"/>
    <w:rsid w:val="00A824B6"/>
    <w:rsid w:val="00A8351C"/>
    <w:rsid w:val="00A903C1"/>
    <w:rsid w:val="00A917F9"/>
    <w:rsid w:val="00A925CE"/>
    <w:rsid w:val="00A935CB"/>
    <w:rsid w:val="00A95970"/>
    <w:rsid w:val="00A95E50"/>
    <w:rsid w:val="00AB274C"/>
    <w:rsid w:val="00AB430C"/>
    <w:rsid w:val="00AB4808"/>
    <w:rsid w:val="00AB7248"/>
    <w:rsid w:val="00AC1AA8"/>
    <w:rsid w:val="00AC3346"/>
    <w:rsid w:val="00AC3879"/>
    <w:rsid w:val="00AD1D7F"/>
    <w:rsid w:val="00AD6AC3"/>
    <w:rsid w:val="00AD7703"/>
    <w:rsid w:val="00AD772E"/>
    <w:rsid w:val="00AE0B74"/>
    <w:rsid w:val="00AE2465"/>
    <w:rsid w:val="00AE296D"/>
    <w:rsid w:val="00AF3026"/>
    <w:rsid w:val="00B033FB"/>
    <w:rsid w:val="00B058F0"/>
    <w:rsid w:val="00B13106"/>
    <w:rsid w:val="00B30321"/>
    <w:rsid w:val="00B31D95"/>
    <w:rsid w:val="00B32DA4"/>
    <w:rsid w:val="00B3500E"/>
    <w:rsid w:val="00B40087"/>
    <w:rsid w:val="00B41FAE"/>
    <w:rsid w:val="00B42AC2"/>
    <w:rsid w:val="00B47721"/>
    <w:rsid w:val="00B47FB8"/>
    <w:rsid w:val="00B509E2"/>
    <w:rsid w:val="00B555A9"/>
    <w:rsid w:val="00B55AC9"/>
    <w:rsid w:val="00B56F5F"/>
    <w:rsid w:val="00B619AE"/>
    <w:rsid w:val="00B63B4B"/>
    <w:rsid w:val="00B67AC4"/>
    <w:rsid w:val="00B72CF3"/>
    <w:rsid w:val="00B7387D"/>
    <w:rsid w:val="00B738AF"/>
    <w:rsid w:val="00B83EF2"/>
    <w:rsid w:val="00B8489E"/>
    <w:rsid w:val="00B91C42"/>
    <w:rsid w:val="00B941DC"/>
    <w:rsid w:val="00B97BA9"/>
    <w:rsid w:val="00BA1BB7"/>
    <w:rsid w:val="00BA4344"/>
    <w:rsid w:val="00BB2780"/>
    <w:rsid w:val="00BB3AAC"/>
    <w:rsid w:val="00BB4BC7"/>
    <w:rsid w:val="00BB61CC"/>
    <w:rsid w:val="00BB7254"/>
    <w:rsid w:val="00BB79C0"/>
    <w:rsid w:val="00BC4FD4"/>
    <w:rsid w:val="00BC5015"/>
    <w:rsid w:val="00BC7021"/>
    <w:rsid w:val="00BD0ACE"/>
    <w:rsid w:val="00BD1747"/>
    <w:rsid w:val="00BD489C"/>
    <w:rsid w:val="00BE03C6"/>
    <w:rsid w:val="00BE053E"/>
    <w:rsid w:val="00BE2135"/>
    <w:rsid w:val="00BE2893"/>
    <w:rsid w:val="00BE443F"/>
    <w:rsid w:val="00BE71AC"/>
    <w:rsid w:val="00BF38C9"/>
    <w:rsid w:val="00C04B80"/>
    <w:rsid w:val="00C11FF9"/>
    <w:rsid w:val="00C16B92"/>
    <w:rsid w:val="00C20A57"/>
    <w:rsid w:val="00C312A9"/>
    <w:rsid w:val="00C324F3"/>
    <w:rsid w:val="00C348D2"/>
    <w:rsid w:val="00C43052"/>
    <w:rsid w:val="00C45712"/>
    <w:rsid w:val="00C627ED"/>
    <w:rsid w:val="00C64385"/>
    <w:rsid w:val="00C6646A"/>
    <w:rsid w:val="00C70DBD"/>
    <w:rsid w:val="00C73B1D"/>
    <w:rsid w:val="00C75BF0"/>
    <w:rsid w:val="00C7617E"/>
    <w:rsid w:val="00C846BA"/>
    <w:rsid w:val="00C916BF"/>
    <w:rsid w:val="00C94DFE"/>
    <w:rsid w:val="00CA380E"/>
    <w:rsid w:val="00CA45C7"/>
    <w:rsid w:val="00CA5436"/>
    <w:rsid w:val="00CB09ED"/>
    <w:rsid w:val="00CC351E"/>
    <w:rsid w:val="00CC539B"/>
    <w:rsid w:val="00CD126B"/>
    <w:rsid w:val="00CD233E"/>
    <w:rsid w:val="00CD2381"/>
    <w:rsid w:val="00CD5A54"/>
    <w:rsid w:val="00CD66C3"/>
    <w:rsid w:val="00CD7439"/>
    <w:rsid w:val="00CE1793"/>
    <w:rsid w:val="00CE271C"/>
    <w:rsid w:val="00CE2CB5"/>
    <w:rsid w:val="00CE6893"/>
    <w:rsid w:val="00CF4EB9"/>
    <w:rsid w:val="00CF6CFD"/>
    <w:rsid w:val="00D02062"/>
    <w:rsid w:val="00D03AB3"/>
    <w:rsid w:val="00D0471E"/>
    <w:rsid w:val="00D06452"/>
    <w:rsid w:val="00D1181E"/>
    <w:rsid w:val="00D16B06"/>
    <w:rsid w:val="00D31336"/>
    <w:rsid w:val="00D314FC"/>
    <w:rsid w:val="00D419E5"/>
    <w:rsid w:val="00D56350"/>
    <w:rsid w:val="00D5655E"/>
    <w:rsid w:val="00D6116E"/>
    <w:rsid w:val="00D649D5"/>
    <w:rsid w:val="00D64AAA"/>
    <w:rsid w:val="00D65A0F"/>
    <w:rsid w:val="00D72DB3"/>
    <w:rsid w:val="00D73045"/>
    <w:rsid w:val="00D765C3"/>
    <w:rsid w:val="00D86FD3"/>
    <w:rsid w:val="00D9003E"/>
    <w:rsid w:val="00D91592"/>
    <w:rsid w:val="00D93E0A"/>
    <w:rsid w:val="00D96F24"/>
    <w:rsid w:val="00DA059A"/>
    <w:rsid w:val="00DA24EF"/>
    <w:rsid w:val="00DA5B27"/>
    <w:rsid w:val="00DA6ADA"/>
    <w:rsid w:val="00DA73DE"/>
    <w:rsid w:val="00DB5200"/>
    <w:rsid w:val="00DC02E5"/>
    <w:rsid w:val="00DD0F18"/>
    <w:rsid w:val="00DD1568"/>
    <w:rsid w:val="00DE0014"/>
    <w:rsid w:val="00DE4362"/>
    <w:rsid w:val="00DE4FE2"/>
    <w:rsid w:val="00DE5040"/>
    <w:rsid w:val="00DF21CB"/>
    <w:rsid w:val="00E00970"/>
    <w:rsid w:val="00E02D86"/>
    <w:rsid w:val="00E04908"/>
    <w:rsid w:val="00E05D75"/>
    <w:rsid w:val="00E23B23"/>
    <w:rsid w:val="00E23BB0"/>
    <w:rsid w:val="00E24CE6"/>
    <w:rsid w:val="00E336BC"/>
    <w:rsid w:val="00E33931"/>
    <w:rsid w:val="00E3470A"/>
    <w:rsid w:val="00E4027E"/>
    <w:rsid w:val="00E46DAA"/>
    <w:rsid w:val="00E50B33"/>
    <w:rsid w:val="00E54144"/>
    <w:rsid w:val="00E54B1D"/>
    <w:rsid w:val="00E57BF4"/>
    <w:rsid w:val="00E603B1"/>
    <w:rsid w:val="00E65DE8"/>
    <w:rsid w:val="00E708E0"/>
    <w:rsid w:val="00E72B50"/>
    <w:rsid w:val="00E77504"/>
    <w:rsid w:val="00E80921"/>
    <w:rsid w:val="00E81ED9"/>
    <w:rsid w:val="00E84912"/>
    <w:rsid w:val="00E9047B"/>
    <w:rsid w:val="00E91711"/>
    <w:rsid w:val="00E93CC0"/>
    <w:rsid w:val="00EA2213"/>
    <w:rsid w:val="00EA2A33"/>
    <w:rsid w:val="00EA43BA"/>
    <w:rsid w:val="00EA43BC"/>
    <w:rsid w:val="00EA7D21"/>
    <w:rsid w:val="00EB07E0"/>
    <w:rsid w:val="00EB2BD2"/>
    <w:rsid w:val="00EB472F"/>
    <w:rsid w:val="00EC091D"/>
    <w:rsid w:val="00EC3543"/>
    <w:rsid w:val="00EC5639"/>
    <w:rsid w:val="00ED2BCA"/>
    <w:rsid w:val="00ED2E8F"/>
    <w:rsid w:val="00ED6F67"/>
    <w:rsid w:val="00ED7D80"/>
    <w:rsid w:val="00EE741C"/>
    <w:rsid w:val="00EF13D5"/>
    <w:rsid w:val="00EF1C5F"/>
    <w:rsid w:val="00EF1F4B"/>
    <w:rsid w:val="00EF3430"/>
    <w:rsid w:val="00EF5F1A"/>
    <w:rsid w:val="00EF6E05"/>
    <w:rsid w:val="00EF6FD0"/>
    <w:rsid w:val="00F02C04"/>
    <w:rsid w:val="00F031E3"/>
    <w:rsid w:val="00F0337A"/>
    <w:rsid w:val="00F07EAE"/>
    <w:rsid w:val="00F11869"/>
    <w:rsid w:val="00F13359"/>
    <w:rsid w:val="00F1428D"/>
    <w:rsid w:val="00F20082"/>
    <w:rsid w:val="00F206C1"/>
    <w:rsid w:val="00F21CF3"/>
    <w:rsid w:val="00F279E2"/>
    <w:rsid w:val="00F30FD7"/>
    <w:rsid w:val="00F40A0D"/>
    <w:rsid w:val="00F43201"/>
    <w:rsid w:val="00F4558F"/>
    <w:rsid w:val="00F65253"/>
    <w:rsid w:val="00F67199"/>
    <w:rsid w:val="00F67CC5"/>
    <w:rsid w:val="00F67CDB"/>
    <w:rsid w:val="00F74D86"/>
    <w:rsid w:val="00F76835"/>
    <w:rsid w:val="00F82A24"/>
    <w:rsid w:val="00F83E91"/>
    <w:rsid w:val="00F84248"/>
    <w:rsid w:val="00FA2F98"/>
    <w:rsid w:val="00FA4CB0"/>
    <w:rsid w:val="00FB2335"/>
    <w:rsid w:val="00FB2933"/>
    <w:rsid w:val="00FC1CB3"/>
    <w:rsid w:val="00FC32B2"/>
    <w:rsid w:val="00FC34AF"/>
    <w:rsid w:val="00FC491A"/>
    <w:rsid w:val="00FC7546"/>
    <w:rsid w:val="00FD0B38"/>
    <w:rsid w:val="00FD18F0"/>
    <w:rsid w:val="00FD5048"/>
    <w:rsid w:val="00FD50AE"/>
    <w:rsid w:val="00FE2863"/>
    <w:rsid w:val="00FE3520"/>
    <w:rsid w:val="00FE6286"/>
    <w:rsid w:val="00FE664B"/>
    <w:rsid w:val="00FE7935"/>
    <w:rsid w:val="00FF3B01"/>
    <w:rsid w:val="00FF5B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A1C7FA4"/>
  <w15:chartTrackingRefBased/>
  <w15:docId w15:val="{5D7834EE-0E85-4C08-BCC3-6DB06ED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5F3"/>
    <w:pPr>
      <w:suppressAutoHyphens/>
    </w:pPr>
    <w:rPr>
      <w:kern w:val="12"/>
      <w:sz w:val="22"/>
    </w:rPr>
  </w:style>
  <w:style w:type="paragraph" w:styleId="Heading1">
    <w:name w:val="heading 1"/>
    <w:basedOn w:val="Normal"/>
    <w:next w:val="Normal"/>
    <w:link w:val="Heading1Char"/>
    <w:uiPriority w:val="9"/>
    <w:qFormat/>
    <w:rsid w:val="00E93CC0"/>
    <w:pPr>
      <w:keepNext/>
      <w:keepLines/>
      <w:spacing w:before="240" w:after="12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E93CC0"/>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3470A"/>
    <w:pPr>
      <w:keepLine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A20A3B"/>
    <w:pPr>
      <w:spacing w:before="0"/>
      <w:ind w:left="-1020" w:firstLine="1020"/>
    </w:pPr>
    <w:rPr>
      <w:rFonts w:cs="Times New Roman (Body CS)"/>
      <w:caps/>
      <w:color w:val="6D7989" w:themeColor="accent4" w:themeShade="BF"/>
      <w:sz w:val="21"/>
    </w:rPr>
  </w:style>
  <w:style w:type="table" w:customStyle="1" w:styleId="DefaultTable11">
    <w:name w:val="Default Table 11"/>
    <w:basedOn w:val="TableNormal"/>
    <w:uiPriority w:val="99"/>
    <w:rsid w:val="00EF1C5F"/>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B5152"/>
    <w:rPr>
      <w:sz w:val="16"/>
      <w:szCs w:val="16"/>
    </w:rPr>
  </w:style>
  <w:style w:type="paragraph" w:styleId="CommentText">
    <w:name w:val="annotation text"/>
    <w:basedOn w:val="Normal"/>
    <w:link w:val="CommentTextChar"/>
    <w:uiPriority w:val="99"/>
    <w:semiHidden/>
    <w:unhideWhenUsed/>
    <w:rsid w:val="003B5152"/>
  </w:style>
  <w:style w:type="character" w:customStyle="1" w:styleId="CommentTextChar">
    <w:name w:val="Comment Text Char"/>
    <w:basedOn w:val="DefaultParagraphFont"/>
    <w:link w:val="CommentText"/>
    <w:uiPriority w:val="99"/>
    <w:semiHidden/>
    <w:rsid w:val="003B5152"/>
    <w:rPr>
      <w:kern w:val="12"/>
    </w:rPr>
  </w:style>
  <w:style w:type="paragraph" w:styleId="CommentSubject">
    <w:name w:val="annotation subject"/>
    <w:basedOn w:val="CommentText"/>
    <w:next w:val="CommentText"/>
    <w:link w:val="CommentSubjectChar"/>
    <w:uiPriority w:val="99"/>
    <w:semiHidden/>
    <w:unhideWhenUsed/>
    <w:rsid w:val="003B5152"/>
    <w:rPr>
      <w:b/>
      <w:bCs/>
    </w:rPr>
  </w:style>
  <w:style w:type="character" w:customStyle="1" w:styleId="CommentSubjectChar">
    <w:name w:val="Comment Subject Char"/>
    <w:basedOn w:val="CommentTextChar"/>
    <w:link w:val="CommentSubject"/>
    <w:uiPriority w:val="99"/>
    <w:semiHidden/>
    <w:rsid w:val="003B5152"/>
    <w:rPr>
      <w:b/>
      <w:bCs/>
      <w:kern w:val="12"/>
    </w:rPr>
  </w:style>
  <w:style w:type="paragraph" w:styleId="BalloonText">
    <w:name w:val="Balloon Text"/>
    <w:basedOn w:val="Normal"/>
    <w:link w:val="BalloonTextChar"/>
    <w:uiPriority w:val="99"/>
    <w:semiHidden/>
    <w:unhideWhenUsed/>
    <w:rsid w:val="003B51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52"/>
    <w:rPr>
      <w:rFonts w:ascii="Segoe UI" w:hAnsi="Segoe UI" w:cs="Segoe UI"/>
      <w:kern w:val="12"/>
      <w:sz w:val="18"/>
      <w:szCs w:val="18"/>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E443F"/>
    <w:pPr>
      <w:suppressAutoHyphens w:val="0"/>
      <w:spacing w:before="0" w:after="160" w:line="259" w:lineRule="auto"/>
      <w:ind w:left="720"/>
      <w:contextualSpacing/>
    </w:pPr>
    <w:rPr>
      <w:color w:val="auto"/>
      <w:kern w:val="0"/>
      <w:szCs w:val="22"/>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BE443F"/>
    <w:rPr>
      <w:color w:val="auto"/>
      <w:sz w:val="22"/>
      <w:szCs w:val="22"/>
    </w:rPr>
  </w:style>
  <w:style w:type="character" w:styleId="FollowedHyperlink">
    <w:name w:val="FollowedHyperlink"/>
    <w:basedOn w:val="DefaultParagraphFont"/>
    <w:uiPriority w:val="99"/>
    <w:semiHidden/>
    <w:unhideWhenUsed/>
    <w:rsid w:val="008D2F75"/>
    <w:rPr>
      <w:color w:val="954F72"/>
      <w:u w:val="single"/>
    </w:rPr>
  </w:style>
  <w:style w:type="paragraph" w:customStyle="1" w:styleId="msonormal0">
    <w:name w:val="msonormal"/>
    <w:basedOn w:val="Normal"/>
    <w:rsid w:val="008D2F75"/>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font5">
    <w:name w:val="font5"/>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font6">
    <w:name w:val="font6"/>
    <w:basedOn w:val="Normal"/>
    <w:rsid w:val="008D2F75"/>
    <w:pPr>
      <w:suppressAutoHyphens w:val="0"/>
      <w:spacing w:before="100" w:beforeAutospacing="1" w:after="100" w:afterAutospacing="1"/>
    </w:pPr>
    <w:rPr>
      <w:rFonts w:ascii="Tahoma" w:eastAsia="Times New Roman" w:hAnsi="Tahoma" w:cs="Tahoma"/>
      <w:color w:val="000000"/>
      <w:kern w:val="0"/>
      <w:lang w:eastAsia="en-AU"/>
    </w:rPr>
  </w:style>
  <w:style w:type="paragraph" w:customStyle="1" w:styleId="font7">
    <w:name w:val="font7"/>
    <w:basedOn w:val="Normal"/>
    <w:rsid w:val="008D2F75"/>
    <w:pPr>
      <w:suppressAutoHyphens w:val="0"/>
      <w:spacing w:before="100" w:beforeAutospacing="1" w:after="100" w:afterAutospacing="1"/>
    </w:pPr>
    <w:rPr>
      <w:rFonts w:ascii="Tahoma" w:eastAsia="Times New Roman" w:hAnsi="Tahoma" w:cs="Tahoma"/>
      <w:color w:val="auto"/>
      <w:kern w:val="0"/>
      <w:lang w:eastAsia="en-AU"/>
    </w:rPr>
  </w:style>
  <w:style w:type="paragraph" w:customStyle="1" w:styleId="font8">
    <w:name w:val="font8"/>
    <w:basedOn w:val="Normal"/>
    <w:rsid w:val="008D2F75"/>
    <w:pPr>
      <w:suppressAutoHyphens w:val="0"/>
      <w:spacing w:before="100" w:beforeAutospacing="1" w:after="100" w:afterAutospacing="1"/>
    </w:pPr>
    <w:rPr>
      <w:rFonts w:ascii="Tahoma" w:eastAsia="Times New Roman" w:hAnsi="Tahoma" w:cs="Tahoma"/>
      <w:b/>
      <w:bCs/>
      <w:color w:val="auto"/>
      <w:kern w:val="0"/>
      <w:u w:val="single"/>
      <w:lang w:eastAsia="en-AU"/>
    </w:rPr>
  </w:style>
  <w:style w:type="paragraph" w:customStyle="1" w:styleId="font9">
    <w:name w:val="font9"/>
    <w:basedOn w:val="Normal"/>
    <w:rsid w:val="008D2F75"/>
    <w:pPr>
      <w:suppressAutoHyphens w:val="0"/>
      <w:spacing w:before="100" w:beforeAutospacing="1" w:after="100" w:afterAutospacing="1"/>
    </w:pPr>
    <w:rPr>
      <w:rFonts w:ascii="Tahoma" w:eastAsia="Times New Roman" w:hAnsi="Tahoma" w:cs="Tahoma"/>
      <w:color w:val="auto"/>
      <w:kern w:val="0"/>
      <w:u w:val="single"/>
      <w:lang w:eastAsia="en-AU"/>
    </w:rPr>
  </w:style>
  <w:style w:type="paragraph" w:customStyle="1" w:styleId="font10">
    <w:name w:val="font10"/>
    <w:basedOn w:val="Normal"/>
    <w:rsid w:val="008D2F75"/>
    <w:pPr>
      <w:suppressAutoHyphens w:val="0"/>
      <w:spacing w:before="100" w:beforeAutospacing="1" w:after="100" w:afterAutospacing="1"/>
    </w:pPr>
    <w:rPr>
      <w:rFonts w:ascii="Tahoma" w:eastAsia="Times New Roman" w:hAnsi="Tahoma" w:cs="Tahoma"/>
      <w:b/>
      <w:bCs/>
      <w:color w:val="000000"/>
      <w:kern w:val="0"/>
      <w:u w:val="single"/>
      <w:lang w:eastAsia="en-AU"/>
    </w:rPr>
  </w:style>
  <w:style w:type="paragraph" w:customStyle="1" w:styleId="font11">
    <w:name w:val="font11"/>
    <w:basedOn w:val="Normal"/>
    <w:rsid w:val="008D2F75"/>
    <w:pPr>
      <w:suppressAutoHyphens w:val="0"/>
      <w:spacing w:before="100" w:beforeAutospacing="1" w:after="100" w:afterAutospacing="1"/>
    </w:pPr>
    <w:rPr>
      <w:rFonts w:ascii="Tahoma" w:eastAsia="Times New Roman" w:hAnsi="Tahoma" w:cs="Tahoma"/>
      <w:b/>
      <w:bCs/>
      <w:color w:val="002060"/>
      <w:kern w:val="0"/>
      <w:u w:val="single"/>
      <w:lang w:eastAsia="en-AU"/>
    </w:rPr>
  </w:style>
  <w:style w:type="paragraph" w:customStyle="1" w:styleId="font12">
    <w:name w:val="font12"/>
    <w:basedOn w:val="Normal"/>
    <w:rsid w:val="008D2F75"/>
    <w:pPr>
      <w:suppressAutoHyphens w:val="0"/>
      <w:spacing w:before="100" w:beforeAutospacing="1" w:after="100" w:afterAutospacing="1"/>
    </w:pPr>
    <w:rPr>
      <w:rFonts w:ascii="Tahoma" w:eastAsia="Times New Roman" w:hAnsi="Tahoma" w:cs="Tahoma"/>
      <w:b/>
      <w:bCs/>
      <w:color w:val="002060"/>
      <w:kern w:val="0"/>
      <w:lang w:eastAsia="en-AU"/>
    </w:rPr>
  </w:style>
  <w:style w:type="paragraph" w:customStyle="1" w:styleId="font13">
    <w:name w:val="font13"/>
    <w:basedOn w:val="Normal"/>
    <w:rsid w:val="008D2F75"/>
    <w:pPr>
      <w:suppressAutoHyphens w:val="0"/>
      <w:spacing w:before="100" w:beforeAutospacing="1" w:after="100" w:afterAutospacing="1"/>
    </w:pPr>
    <w:rPr>
      <w:rFonts w:ascii="Tahoma" w:eastAsia="Times New Roman" w:hAnsi="Tahoma" w:cs="Tahoma"/>
      <w:color w:val="44546A"/>
      <w:kern w:val="0"/>
      <w:lang w:eastAsia="en-AU"/>
    </w:rPr>
  </w:style>
  <w:style w:type="paragraph" w:customStyle="1" w:styleId="font14">
    <w:name w:val="font14"/>
    <w:basedOn w:val="Normal"/>
    <w:rsid w:val="008D2F75"/>
    <w:pPr>
      <w:suppressAutoHyphens w:val="0"/>
      <w:spacing w:before="100" w:beforeAutospacing="1" w:after="100" w:afterAutospacing="1"/>
    </w:pPr>
    <w:rPr>
      <w:rFonts w:ascii="Tahoma" w:eastAsia="Times New Roman" w:hAnsi="Tahoma" w:cs="Tahoma"/>
      <w:color w:val="000000"/>
      <w:kern w:val="0"/>
      <w:sz w:val="18"/>
      <w:szCs w:val="18"/>
      <w:lang w:eastAsia="en-AU"/>
    </w:rPr>
  </w:style>
  <w:style w:type="paragraph" w:customStyle="1" w:styleId="font15">
    <w:name w:val="font15"/>
    <w:basedOn w:val="Normal"/>
    <w:rsid w:val="008D2F75"/>
    <w:pPr>
      <w:suppressAutoHyphens w:val="0"/>
      <w:spacing w:before="100" w:beforeAutospacing="1" w:after="100" w:afterAutospacing="1"/>
    </w:pPr>
    <w:rPr>
      <w:rFonts w:ascii="Tahoma" w:eastAsia="Times New Roman" w:hAnsi="Tahoma" w:cs="Tahoma"/>
      <w:b/>
      <w:bCs/>
      <w:color w:val="000000"/>
      <w:kern w:val="0"/>
      <w:sz w:val="18"/>
      <w:szCs w:val="18"/>
      <w:lang w:eastAsia="en-AU"/>
    </w:rPr>
  </w:style>
  <w:style w:type="paragraph" w:customStyle="1" w:styleId="font16">
    <w:name w:val="font16"/>
    <w:basedOn w:val="Normal"/>
    <w:rsid w:val="008D2F75"/>
    <w:pPr>
      <w:suppressAutoHyphens w:val="0"/>
      <w:spacing w:before="100" w:beforeAutospacing="1" w:after="100" w:afterAutospacing="1"/>
    </w:pPr>
    <w:rPr>
      <w:rFonts w:ascii="Tahoma" w:eastAsia="Times New Roman" w:hAnsi="Tahoma" w:cs="Tahoma"/>
      <w:b/>
      <w:bCs/>
      <w:color w:val="44546A"/>
      <w:kern w:val="0"/>
      <w:lang w:eastAsia="en-AU"/>
    </w:rPr>
  </w:style>
  <w:style w:type="paragraph" w:customStyle="1" w:styleId="xl64">
    <w:name w:val="xl64"/>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65">
    <w:name w:val="xl65"/>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xl66">
    <w:name w:val="xl66"/>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67">
    <w:name w:val="xl67"/>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68">
    <w:name w:val="xl68"/>
    <w:basedOn w:val="Normal"/>
    <w:rsid w:val="008D2F75"/>
    <w:pPr>
      <w:suppressAutoHyphens w:val="0"/>
      <w:spacing w:before="100" w:beforeAutospacing="1" w:after="100" w:afterAutospacing="1"/>
      <w:textAlignment w:val="center"/>
    </w:pPr>
    <w:rPr>
      <w:rFonts w:ascii="Tahoma" w:eastAsia="Times New Roman" w:hAnsi="Tahoma" w:cs="Tahoma"/>
      <w:color w:val="auto"/>
      <w:kern w:val="0"/>
      <w:sz w:val="24"/>
      <w:szCs w:val="24"/>
      <w:lang w:eastAsia="en-AU"/>
    </w:rPr>
  </w:style>
  <w:style w:type="paragraph" w:customStyle="1" w:styleId="xl69">
    <w:name w:val="xl69"/>
    <w:basedOn w:val="Normal"/>
    <w:rsid w:val="008D2F75"/>
    <w:pPr>
      <w:suppressAutoHyphens w:val="0"/>
      <w:spacing w:before="100" w:beforeAutospacing="1" w:after="100" w:afterAutospacing="1"/>
      <w:textAlignment w:val="center"/>
    </w:pPr>
    <w:rPr>
      <w:rFonts w:ascii="Tahoma" w:eastAsia="Times New Roman" w:hAnsi="Tahoma" w:cs="Tahoma"/>
      <w:color w:val="002060"/>
      <w:kern w:val="0"/>
      <w:sz w:val="24"/>
      <w:szCs w:val="24"/>
      <w:lang w:eastAsia="en-AU"/>
    </w:rPr>
  </w:style>
  <w:style w:type="paragraph" w:customStyle="1" w:styleId="xl70">
    <w:name w:val="xl7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1">
    <w:name w:val="xl7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2">
    <w:name w:val="xl7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3">
    <w:name w:val="xl7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4">
    <w:name w:val="xl74"/>
    <w:basedOn w:val="Normal"/>
    <w:rsid w:val="008D2F75"/>
    <w:pP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5">
    <w:name w:val="xl75"/>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6">
    <w:name w:val="xl76"/>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77">
    <w:name w:val="xl7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8">
    <w:name w:val="xl78"/>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79">
    <w:name w:val="xl79"/>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xl80">
    <w:name w:val="xl80"/>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81">
    <w:name w:val="xl8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82">
    <w:name w:val="xl8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83">
    <w:name w:val="xl83"/>
    <w:basedOn w:val="Normal"/>
    <w:rsid w:val="008D2F75"/>
    <w:pP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84">
    <w:name w:val="xl84"/>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85">
    <w:name w:val="xl85"/>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86">
    <w:name w:val="xl86"/>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87">
    <w:name w:val="xl87"/>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88">
    <w:name w:val="xl88"/>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89">
    <w:name w:val="xl89"/>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90">
    <w:name w:val="xl90"/>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1">
    <w:name w:val="xl91"/>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2">
    <w:name w:val="xl92"/>
    <w:basedOn w:val="Normal"/>
    <w:rsid w:val="008D2F75"/>
    <w:pPr>
      <w:pBdr>
        <w:lef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3">
    <w:name w:val="xl93"/>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94">
    <w:name w:val="xl94"/>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95">
    <w:name w:val="xl95"/>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6">
    <w:name w:val="xl96"/>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7">
    <w:name w:val="xl9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8">
    <w:name w:val="xl98"/>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9">
    <w:name w:val="xl99"/>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100">
    <w:name w:val="xl10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1">
    <w:name w:val="xl101"/>
    <w:basedOn w:val="Normal"/>
    <w:rsid w:val="008D2F75"/>
    <w:pPr>
      <w:suppressAutoHyphens w:val="0"/>
      <w:spacing w:before="100" w:beforeAutospacing="1" w:after="100" w:afterAutospacing="1"/>
      <w:textAlignment w:val="center"/>
    </w:pPr>
    <w:rPr>
      <w:rFonts w:ascii="Tahoma" w:eastAsia="Times New Roman" w:hAnsi="Tahoma" w:cs="Tahoma"/>
      <w:color w:val="auto"/>
      <w:kern w:val="0"/>
      <w:sz w:val="24"/>
      <w:szCs w:val="24"/>
      <w:lang w:eastAsia="en-AU"/>
    </w:rPr>
  </w:style>
  <w:style w:type="paragraph" w:customStyle="1" w:styleId="xl102">
    <w:name w:val="xl102"/>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103">
    <w:name w:val="xl10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104">
    <w:name w:val="xl104"/>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105">
    <w:name w:val="xl105"/>
    <w:basedOn w:val="Normal"/>
    <w:rsid w:val="008D2F75"/>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106">
    <w:name w:val="xl106"/>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7">
    <w:name w:val="xl10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8">
    <w:name w:val="xl108"/>
    <w:basedOn w:val="Normal"/>
    <w:rsid w:val="008D2F75"/>
    <w:pPr>
      <w:suppressAutoHyphens w:val="0"/>
      <w:spacing w:before="100" w:beforeAutospacing="1" w:after="100" w:afterAutospacing="1"/>
      <w:jc w:val="center"/>
    </w:pPr>
    <w:rPr>
      <w:rFonts w:ascii="Times New Roman" w:eastAsia="Times New Roman" w:hAnsi="Times New Roman" w:cs="Times New Roman"/>
      <w:color w:val="auto"/>
      <w:kern w:val="0"/>
      <w:sz w:val="24"/>
      <w:szCs w:val="24"/>
      <w:lang w:eastAsia="en-AU"/>
    </w:rPr>
  </w:style>
  <w:style w:type="paragraph" w:customStyle="1" w:styleId="xl109">
    <w:name w:val="xl109"/>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0">
    <w:name w:val="xl11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b/>
      <w:bCs/>
      <w:color w:val="44546A"/>
      <w:kern w:val="0"/>
      <w:lang w:eastAsia="en-AU"/>
    </w:rPr>
  </w:style>
  <w:style w:type="paragraph" w:customStyle="1" w:styleId="xl111">
    <w:name w:val="xl11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2">
    <w:name w:val="xl11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3">
    <w:name w:val="xl11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5">
    <w:name w:val="xl115"/>
    <w:basedOn w:val="Normal"/>
    <w:rsid w:val="008D2F7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16">
    <w:name w:val="xl116"/>
    <w:basedOn w:val="Normal"/>
    <w:rsid w:val="008D2F75"/>
    <w:pPr>
      <w:suppressAutoHyphens w:val="0"/>
      <w:spacing w:before="100" w:beforeAutospacing="1" w:after="100" w:afterAutospacing="1"/>
      <w:jc w:val="center"/>
      <w:textAlignment w:val="center"/>
    </w:pPr>
    <w:rPr>
      <w:rFonts w:ascii="Times New Roman" w:eastAsia="Times New Roman" w:hAnsi="Times New Roman" w:cs="Times New Roman"/>
      <w:color w:val="auto"/>
      <w:kern w:val="0"/>
      <w:sz w:val="24"/>
      <w:szCs w:val="24"/>
      <w:lang w:eastAsia="en-AU"/>
    </w:rPr>
  </w:style>
  <w:style w:type="paragraph" w:customStyle="1" w:styleId="xl63">
    <w:name w:val="xl63"/>
    <w:basedOn w:val="Normal"/>
    <w:rsid w:val="000A656A"/>
    <w:pPr>
      <w:pBdr>
        <w:top w:val="single" w:sz="4" w:space="0" w:color="auto"/>
        <w:left w:val="single" w:sz="4" w:space="0" w:color="auto"/>
        <w:bottom w:val="single" w:sz="4" w:space="0" w:color="8EA9DB"/>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styleId="NormalWeb">
    <w:name w:val="Normal (Web)"/>
    <w:basedOn w:val="Normal"/>
    <w:uiPriority w:val="99"/>
    <w:semiHidden/>
    <w:unhideWhenUsed/>
    <w:rsid w:val="00B67AC4"/>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Heading2notshowing">
    <w:name w:val="Heading 2—not showing"/>
    <w:basedOn w:val="Normal"/>
    <w:next w:val="Normal"/>
    <w:qFormat/>
    <w:rsid w:val="00AE296D"/>
    <w:pPr>
      <w:keepNext/>
      <w:suppressAutoHyphens w:val="0"/>
      <w:spacing w:before="0" w:after="120"/>
      <w:outlineLvl w:val="1"/>
    </w:pPr>
    <w:rPr>
      <w:rFonts w:ascii="Calibri" w:eastAsia="MingLiU" w:hAnsi="Calibri" w:cs="Segoe UI Semibold"/>
      <w:b/>
      <w:color w:val="4C5564"/>
      <w:kern w:val="0"/>
      <w:sz w:val="24"/>
      <w:szCs w:val="26"/>
    </w:rPr>
  </w:style>
  <w:style w:type="paragraph" w:styleId="ListNumber5">
    <w:name w:val="List Number 5"/>
    <w:basedOn w:val="Normal"/>
    <w:uiPriority w:val="99"/>
    <w:unhideWhenUsed/>
    <w:rsid w:val="00F07EAE"/>
    <w:pPr>
      <w:numPr>
        <w:numId w:val="10"/>
      </w:numPr>
      <w:contextualSpacing/>
    </w:pPr>
  </w:style>
  <w:style w:type="paragraph" w:customStyle="1" w:styleId="Listparagraphbullets">
    <w:name w:val="List paragraph—bullets"/>
    <w:basedOn w:val="ListParagraph"/>
    <w:qFormat/>
    <w:rsid w:val="00F07EAE"/>
    <w:pPr>
      <w:numPr>
        <w:numId w:val="26"/>
      </w:numPr>
      <w:spacing w:line="240" w:lineRule="auto"/>
      <w:ind w:left="567" w:hanging="567"/>
    </w:pPr>
    <w:rPr>
      <w:rFonts w:ascii="Calibri" w:hAnsi="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541">
      <w:bodyDiv w:val="1"/>
      <w:marLeft w:val="0"/>
      <w:marRight w:val="0"/>
      <w:marTop w:val="0"/>
      <w:marBottom w:val="0"/>
      <w:divBdr>
        <w:top w:val="none" w:sz="0" w:space="0" w:color="auto"/>
        <w:left w:val="none" w:sz="0" w:space="0" w:color="auto"/>
        <w:bottom w:val="none" w:sz="0" w:space="0" w:color="auto"/>
        <w:right w:val="none" w:sz="0" w:space="0" w:color="auto"/>
      </w:divBdr>
    </w:div>
    <w:div w:id="321860198">
      <w:bodyDiv w:val="1"/>
      <w:marLeft w:val="0"/>
      <w:marRight w:val="0"/>
      <w:marTop w:val="0"/>
      <w:marBottom w:val="0"/>
      <w:divBdr>
        <w:top w:val="none" w:sz="0" w:space="0" w:color="auto"/>
        <w:left w:val="none" w:sz="0" w:space="0" w:color="auto"/>
        <w:bottom w:val="none" w:sz="0" w:space="0" w:color="auto"/>
        <w:right w:val="none" w:sz="0" w:space="0" w:color="auto"/>
      </w:divBdr>
    </w:div>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685863995">
      <w:bodyDiv w:val="1"/>
      <w:marLeft w:val="0"/>
      <w:marRight w:val="0"/>
      <w:marTop w:val="0"/>
      <w:marBottom w:val="0"/>
      <w:divBdr>
        <w:top w:val="none" w:sz="0" w:space="0" w:color="auto"/>
        <w:left w:val="none" w:sz="0" w:space="0" w:color="auto"/>
        <w:bottom w:val="none" w:sz="0" w:space="0" w:color="auto"/>
        <w:right w:val="none" w:sz="0" w:space="0" w:color="auto"/>
      </w:divBdr>
    </w:div>
    <w:div w:id="700087193">
      <w:bodyDiv w:val="1"/>
      <w:marLeft w:val="0"/>
      <w:marRight w:val="0"/>
      <w:marTop w:val="0"/>
      <w:marBottom w:val="0"/>
      <w:divBdr>
        <w:top w:val="none" w:sz="0" w:space="0" w:color="auto"/>
        <w:left w:val="none" w:sz="0" w:space="0" w:color="auto"/>
        <w:bottom w:val="none" w:sz="0" w:space="0" w:color="auto"/>
        <w:right w:val="none" w:sz="0" w:space="0" w:color="auto"/>
      </w:divBdr>
    </w:div>
    <w:div w:id="1017274065">
      <w:bodyDiv w:val="1"/>
      <w:marLeft w:val="0"/>
      <w:marRight w:val="0"/>
      <w:marTop w:val="0"/>
      <w:marBottom w:val="0"/>
      <w:divBdr>
        <w:top w:val="none" w:sz="0" w:space="0" w:color="auto"/>
        <w:left w:val="none" w:sz="0" w:space="0" w:color="auto"/>
        <w:bottom w:val="none" w:sz="0" w:space="0" w:color="auto"/>
        <w:right w:val="none" w:sz="0" w:space="0" w:color="auto"/>
      </w:divBdr>
    </w:div>
    <w:div w:id="1120993944">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38035528">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 w:id="1259480045">
      <w:bodyDiv w:val="1"/>
      <w:marLeft w:val="0"/>
      <w:marRight w:val="0"/>
      <w:marTop w:val="0"/>
      <w:marBottom w:val="0"/>
      <w:divBdr>
        <w:top w:val="none" w:sz="0" w:space="0" w:color="auto"/>
        <w:left w:val="none" w:sz="0" w:space="0" w:color="auto"/>
        <w:bottom w:val="none" w:sz="0" w:space="0" w:color="auto"/>
        <w:right w:val="none" w:sz="0" w:space="0" w:color="auto"/>
      </w:divBdr>
    </w:div>
    <w:div w:id="1421095726">
      <w:bodyDiv w:val="1"/>
      <w:marLeft w:val="0"/>
      <w:marRight w:val="0"/>
      <w:marTop w:val="0"/>
      <w:marBottom w:val="0"/>
      <w:divBdr>
        <w:top w:val="none" w:sz="0" w:space="0" w:color="auto"/>
        <w:left w:val="none" w:sz="0" w:space="0" w:color="auto"/>
        <w:bottom w:val="none" w:sz="0" w:space="0" w:color="auto"/>
        <w:right w:val="none" w:sz="0" w:space="0" w:color="auto"/>
      </w:divBdr>
    </w:div>
    <w:div w:id="1570000244">
      <w:bodyDiv w:val="1"/>
      <w:marLeft w:val="0"/>
      <w:marRight w:val="0"/>
      <w:marTop w:val="0"/>
      <w:marBottom w:val="0"/>
      <w:divBdr>
        <w:top w:val="none" w:sz="0" w:space="0" w:color="auto"/>
        <w:left w:val="none" w:sz="0" w:space="0" w:color="auto"/>
        <w:bottom w:val="none" w:sz="0" w:space="0" w:color="auto"/>
        <w:right w:val="none" w:sz="0" w:space="0" w:color="auto"/>
      </w:divBdr>
    </w:div>
    <w:div w:id="1905481169">
      <w:bodyDiv w:val="1"/>
      <w:marLeft w:val="0"/>
      <w:marRight w:val="0"/>
      <w:marTop w:val="0"/>
      <w:marBottom w:val="0"/>
      <w:divBdr>
        <w:top w:val="none" w:sz="0" w:space="0" w:color="auto"/>
        <w:left w:val="none" w:sz="0" w:space="0" w:color="auto"/>
        <w:bottom w:val="none" w:sz="0" w:space="0" w:color="auto"/>
        <w:right w:val="none" w:sz="0" w:space="0" w:color="auto"/>
      </w:divBdr>
    </w:div>
    <w:div w:id="21127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9FD9E9-8DCC-4DA2-8561-6359490C7D9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9C579F2-3B25-458E-A520-6A0F8F98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CE2466-F31B-42E0-8848-7654A20B781A}">
  <ds:schemaRefs>
    <ds:schemaRef ds:uri="http://schemas.microsoft.com/sharepoint/v3/contenttype/forms"/>
  </ds:schemaRefs>
</ds:datastoreItem>
</file>

<file path=customXml/itemProps5.xml><?xml version="1.0" encoding="utf-8"?>
<ds:datastoreItem xmlns:ds="http://schemas.openxmlformats.org/officeDocument/2006/customXml" ds:itemID="{698E4923-9529-4BED-B8FB-0B9675E0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87</Pages>
  <Words>17062</Words>
  <Characters>97254</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Regional Connectivity Program (RCP)—Rounds 1 to 3 rollout update—December 2024</vt:lpstr>
    </vt:vector>
  </TitlesOfParts>
  <Company>Department of Infrastructure, Transport, Regional Development, Communications and the Arts</Company>
  <LinksUpToDate>false</LinksUpToDate>
  <CharactersWithSpaces>114088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(RCP)—Rounds 1 to 3 rollout update—January 2025</dc:title>
  <dc:subject/>
  <dc:creator>Department of Infrastructure, Transport, Regional Development, Communications and the Arts</dc:creator>
  <cp:keywords/>
  <dc:description/>
  <cp:lastModifiedBy>Kite, Richard</cp:lastModifiedBy>
  <cp:revision>4</cp:revision>
  <cp:lastPrinted>2022-09-27T06:45:00Z</cp:lastPrinted>
  <dcterms:created xsi:type="dcterms:W3CDTF">2025-02-03T22:44:00Z</dcterms:created>
  <dcterms:modified xsi:type="dcterms:W3CDTF">2025-02-12T22:15:00Z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4</vt:i4>
  </property>
</Properties>
</file>