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D166" w14:textId="77777777" w:rsidR="00203702" w:rsidRDefault="00203702" w:rsidP="00203702">
      <w:pPr>
        <w:spacing w:before="0" w:after="1440"/>
      </w:pPr>
      <w:r>
        <w:rPr>
          <w:noProof/>
          <w:lang w:eastAsia="en-AU"/>
        </w:rPr>
        <w:drawing>
          <wp:anchor distT="0" distB="0" distL="114300" distR="114300" simplePos="0" relativeHeight="251659264" behindDoc="1" locked="1" layoutInCell="1" allowOverlap="1" wp14:anchorId="092272DE" wp14:editId="099D71D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691640" cy="194364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1640" cy="194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 wp14:anchorId="7825DC23" wp14:editId="5F7B1509">
            <wp:extent cx="3647611" cy="669240"/>
            <wp:effectExtent l="0" t="0" r="0" b="0"/>
            <wp:docPr id="8" name="Picture 8" descr="Australian Government&#10;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ustralian Government&#10;Department of Infrastructure, Transport, Regional Development, Communications and the Art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7611" cy="66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D3728" w14:textId="0C26A282" w:rsidR="00944D19" w:rsidRPr="007D492A" w:rsidRDefault="00944D19" w:rsidP="004F77AA">
      <w:pPr>
        <w:pStyle w:val="Title"/>
        <w:spacing w:before="0"/>
        <w:rPr>
          <w:lang w:val="ms-MY"/>
        </w:rPr>
      </w:pPr>
      <w:sdt>
        <w:sdtPr>
          <w:rPr>
            <w:lang w:val="ms-MY"/>
          </w:rPr>
          <w:alias w:val="Title"/>
          <w:tag w:val=""/>
          <w:id w:val="975726233"/>
          <w:placeholder>
            <w:docPart w:val="90A523B1750240BE80189DB199674D5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D492A" w:rsidRPr="007D492A">
            <w:rPr>
              <w:lang w:val="ms-MY"/>
            </w:rPr>
            <w:t xml:space="preserve">Serbis-serbis </w:t>
          </w:r>
          <w:r w:rsidR="005925FC" w:rsidRPr="007D492A">
            <w:rPr>
              <w:lang w:val="ms-MY"/>
            </w:rPr>
            <w:t>Ombudsman</w:t>
          </w:r>
        </w:sdtContent>
      </w:sdt>
    </w:p>
    <w:p w14:paraId="5AE9D22C" w14:textId="09261552" w:rsidR="00DE4FE2" w:rsidRPr="007D492A" w:rsidRDefault="007D492A" w:rsidP="00BE3AD8">
      <w:pPr>
        <w:pStyle w:val="Subtitle"/>
        <w:rPr>
          <w:lang w:val="ms-MY"/>
        </w:rPr>
      </w:pPr>
      <w:r w:rsidRPr="007D492A">
        <w:rPr>
          <w:lang w:val="ms-MY"/>
        </w:rPr>
        <w:t xml:space="preserve">Disampaikan oleh </w:t>
      </w:r>
      <w:r w:rsidR="005925FC" w:rsidRPr="007D492A">
        <w:rPr>
          <w:lang w:val="ms-MY"/>
        </w:rPr>
        <w:t xml:space="preserve">Parliamentary Commissioner </w:t>
      </w:r>
      <w:r w:rsidRPr="007D492A">
        <w:rPr>
          <w:lang w:val="ms-MY"/>
        </w:rPr>
        <w:t>untuk</w:t>
      </w:r>
      <w:r w:rsidR="005925FC" w:rsidRPr="007D492A">
        <w:rPr>
          <w:lang w:val="ms-MY"/>
        </w:rPr>
        <w:t xml:space="preserve"> Administrative Investigations (Ombudsman) </w:t>
      </w:r>
      <w:r w:rsidRPr="007D492A">
        <w:rPr>
          <w:lang w:val="ms-MY"/>
        </w:rPr>
        <w:t xml:space="preserve">di </w:t>
      </w:r>
      <w:r w:rsidR="002F2063" w:rsidRPr="007D492A">
        <w:rPr>
          <w:lang w:val="ms-MY"/>
        </w:rPr>
        <w:t xml:space="preserve"> </w:t>
      </w:r>
      <w:r w:rsidR="002F2063" w:rsidRPr="007D492A">
        <w:rPr>
          <w:lang w:val="ms-MY"/>
        </w:rPr>
        <w:br/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2BD3ADAC5BDC4713AC656B50F282F6ED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1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5730B740" w14:textId="77777777" w:rsidR="00DE4FE2" w:rsidRPr="007D492A" w:rsidRDefault="00347ABE" w:rsidP="00DE4FE2">
          <w:pPr>
            <w:pStyle w:val="CoverDate"/>
            <w:rPr>
              <w:lang w:val="ms-MY"/>
            </w:rPr>
          </w:pPr>
          <w:r w:rsidRPr="007D492A">
            <w:rPr>
              <w:lang w:val="ms-MY"/>
            </w:rPr>
            <w:t>January 2023</w:t>
          </w:r>
        </w:p>
      </w:sdtContent>
    </w:sdt>
    <w:p w14:paraId="02F30738" w14:textId="77777777" w:rsidR="00DE4FE2" w:rsidRPr="007D492A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40689136" w14:textId="778750EB" w:rsidR="005F794B" w:rsidRPr="007D492A" w:rsidRDefault="00502281" w:rsidP="006B12CE">
      <w:pPr>
        <w:pStyle w:val="Heading1"/>
        <w:spacing w:before="360"/>
        <w:rPr>
          <w:lang w:val="ms-MY"/>
        </w:rPr>
      </w:pPr>
      <w:r w:rsidRPr="007D492A">
        <w:rPr>
          <w:lang w:val="ms-MY"/>
        </w:rPr>
        <w:t>Ser</w:t>
      </w:r>
      <w:r w:rsidR="007D492A" w:rsidRPr="007D492A">
        <w:rPr>
          <w:lang w:val="ms-MY"/>
        </w:rPr>
        <w:t>bis</w:t>
      </w:r>
    </w:p>
    <w:p w14:paraId="0697A25C" w14:textId="0B6D6987" w:rsidR="00347ABE" w:rsidRPr="007D492A" w:rsidRDefault="005925FC" w:rsidP="005925FC">
      <w:pPr>
        <w:rPr>
          <w:lang w:val="ms-MY"/>
        </w:rPr>
      </w:pPr>
      <w:bookmarkStart w:id="0" w:name="_Toc49855349"/>
      <w:r w:rsidRPr="007D492A">
        <w:rPr>
          <w:lang w:val="ms-MY"/>
        </w:rPr>
        <w:t xml:space="preserve">WA Ombudsman, </w:t>
      </w:r>
      <w:r w:rsidR="007D492A" w:rsidRPr="007D492A">
        <w:rPr>
          <w:lang w:val="ms-MY"/>
        </w:rPr>
        <w:t>bagi pihak</w:t>
      </w:r>
      <w:r w:rsidRPr="007D492A">
        <w:rPr>
          <w:lang w:val="ms-MY"/>
        </w:rPr>
        <w:t xml:space="preserve"> – </w:t>
      </w:r>
      <w:r w:rsidR="007D492A" w:rsidRPr="007D492A">
        <w:rPr>
          <w:lang w:val="ms-MY"/>
        </w:rPr>
        <w:t>dan dengan duit bantuan sepenohnya oleh</w:t>
      </w:r>
      <w:r w:rsidRPr="007D492A">
        <w:rPr>
          <w:lang w:val="ms-MY"/>
        </w:rPr>
        <w:t xml:space="preserve"> – </w:t>
      </w:r>
      <w:r w:rsidR="007D492A" w:rsidRPr="007D492A">
        <w:rPr>
          <w:lang w:val="ms-MY"/>
        </w:rPr>
        <w:t>Kerajaan Australia, memberikan serbis-serbis berikutnya</w:t>
      </w:r>
      <w:r w:rsidRPr="007D492A">
        <w:rPr>
          <w:lang w:val="ms-MY"/>
        </w:rPr>
        <w:t>:</w:t>
      </w:r>
    </w:p>
    <w:tbl>
      <w:tblPr>
        <w:tblStyle w:val="DefaultTable1"/>
        <w:tblW w:w="4671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286"/>
        <w:gridCol w:w="5929"/>
      </w:tblGrid>
      <w:tr w:rsidR="006D5FC4" w:rsidRPr="007D492A" w14:paraId="6B4F02DD" w14:textId="77777777" w:rsidTr="000371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023C5075" w14:textId="50378955" w:rsidR="006D5FC4" w:rsidRPr="007D492A" w:rsidRDefault="0056253E" w:rsidP="000371AC">
            <w:pPr>
              <w:rPr>
                <w:lang w:val="ms-MY"/>
              </w:rPr>
            </w:pPr>
            <w:r w:rsidRPr="007D492A">
              <w:rPr>
                <w:lang w:val="ms-MY"/>
              </w:rPr>
              <w:t>Ser</w:t>
            </w:r>
            <w:r w:rsidR="007D492A">
              <w:rPr>
                <w:lang w:val="ms-MY"/>
              </w:rPr>
              <w:t>bis</w:t>
            </w:r>
          </w:p>
        </w:tc>
        <w:tc>
          <w:tcPr>
            <w:tcW w:w="3217" w:type="pct"/>
          </w:tcPr>
          <w:p w14:paraId="5EE75259" w14:textId="71D753BC" w:rsidR="006D5FC4" w:rsidRPr="007D492A" w:rsidRDefault="007D492A" w:rsidP="000371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</w:t>
            </w:r>
          </w:p>
        </w:tc>
      </w:tr>
      <w:tr w:rsidR="006D5FC4" w:rsidRPr="007D492A" w14:paraId="2176B249" w14:textId="77777777" w:rsidTr="00037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512DC3A8" w14:textId="2E7A408E" w:rsidR="006D5FC4" w:rsidRPr="007D492A" w:rsidRDefault="00872CD8" w:rsidP="000371AC">
            <w:pPr>
              <w:rPr>
                <w:lang w:val="ms-MY"/>
              </w:rPr>
            </w:pPr>
            <w:r>
              <w:rPr>
                <w:lang w:val="ms-MY"/>
              </w:rPr>
              <w:t>Komplenan</w:t>
            </w:r>
          </w:p>
        </w:tc>
        <w:tc>
          <w:tcPr>
            <w:tcW w:w="3217" w:type="pct"/>
          </w:tcPr>
          <w:p w14:paraId="63B7E91C" w14:textId="0D627913" w:rsidR="006D5FC4" w:rsidRPr="007D492A" w:rsidRDefault="00872CD8" w:rsidP="0003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Penerimaan</w:t>
            </w:r>
            <w:r w:rsidR="006D5FC4" w:rsidRPr="007D492A">
              <w:rPr>
                <w:lang w:val="ms-MY"/>
              </w:rPr>
              <w:t xml:space="preserve">, </w:t>
            </w:r>
            <w:r>
              <w:rPr>
                <w:lang w:val="ms-MY"/>
              </w:rPr>
              <w:t xml:space="preserve">penyelidikkan dan menyelesaikan komplenan tentang ajensi Kerajaan WA, kerajaan tempatan dan universities. </w:t>
            </w:r>
          </w:p>
        </w:tc>
      </w:tr>
      <w:tr w:rsidR="006D5FC4" w:rsidRPr="007D492A" w14:paraId="79535C1A" w14:textId="77777777" w:rsidTr="000371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61A26F90" w14:textId="717FD6D2" w:rsidR="006D5FC4" w:rsidRPr="007D492A" w:rsidRDefault="00872CD8" w:rsidP="000371AC">
            <w:pPr>
              <w:rPr>
                <w:lang w:val="ms-MY"/>
              </w:rPr>
            </w:pPr>
            <w:r>
              <w:rPr>
                <w:lang w:val="ms-MY"/>
              </w:rPr>
              <w:t>Pemeriksaan kematian tertentu</w:t>
            </w:r>
          </w:p>
        </w:tc>
        <w:tc>
          <w:tcPr>
            <w:tcW w:w="3217" w:type="pct"/>
          </w:tcPr>
          <w:p w14:paraId="2F9EC75F" w14:textId="743ED0D9" w:rsidR="006D5FC4" w:rsidRPr="007D492A" w:rsidRDefault="00872CD8" w:rsidP="00037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 xml:space="preserve">Pemeriksaan kematian anak-anak tertentu, dan kematian daripada keganasan keluarga dan domestik. </w:t>
            </w:r>
          </w:p>
        </w:tc>
      </w:tr>
      <w:tr w:rsidR="006D5FC4" w:rsidRPr="007D492A" w14:paraId="672C842A" w14:textId="77777777" w:rsidTr="000371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0E01546C" w14:textId="4C5F0376" w:rsidR="006D5FC4" w:rsidRPr="007D492A" w:rsidRDefault="00872CD8" w:rsidP="000371AC">
            <w:pPr>
              <w:rPr>
                <w:lang w:val="ms-MY"/>
              </w:rPr>
            </w:pPr>
            <w:r>
              <w:rPr>
                <w:lang w:val="ms-MY"/>
              </w:rPr>
              <w:t>Memperbaiki pemerintahan umum</w:t>
            </w:r>
            <w:r w:rsidR="0056253E" w:rsidRPr="007D492A">
              <w:rPr>
                <w:lang w:val="ms-MY"/>
              </w:rPr>
              <w:t xml:space="preserve"> </w:t>
            </w:r>
          </w:p>
        </w:tc>
        <w:tc>
          <w:tcPr>
            <w:tcW w:w="3217" w:type="pct"/>
          </w:tcPr>
          <w:p w14:paraId="64107A31" w14:textId="073D3C52" w:rsidR="006D5FC4" w:rsidRPr="007D492A" w:rsidRDefault="00872CD8" w:rsidP="0003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ms-MY"/>
              </w:rPr>
            </w:pPr>
            <w:r>
              <w:rPr>
                <w:lang w:val="ms-MY"/>
              </w:rPr>
              <w:t xml:space="preserve">Memperbaiki pemerintahan umum untuk </w:t>
            </w:r>
            <w:r w:rsidR="00394313">
              <w:rPr>
                <w:lang w:val="ms-MY"/>
              </w:rPr>
              <w:t>keuntungan orang-orang di Territories melalui penyelidikkan tindakkan sendiri dan rencana pendidikkan dan hubungan dengan pihak umum</w:t>
            </w:r>
            <w:r w:rsidR="0056253E" w:rsidRPr="007D492A">
              <w:rPr>
                <w:lang w:val="ms-MY"/>
              </w:rPr>
              <w:t>.</w:t>
            </w:r>
          </w:p>
        </w:tc>
      </w:tr>
      <w:tr w:rsidR="0056253E" w:rsidRPr="007D492A" w14:paraId="68261F38" w14:textId="77777777" w:rsidTr="000371A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31D71B59" w14:textId="1475B279" w:rsidR="0056253E" w:rsidRPr="007D492A" w:rsidRDefault="00872CD8" w:rsidP="000371AC">
            <w:pPr>
              <w:rPr>
                <w:lang w:val="ms-MY"/>
              </w:rPr>
            </w:pPr>
            <w:r>
              <w:rPr>
                <w:lang w:val="ms-MY"/>
              </w:rPr>
              <w:t>Fungsi selainnya</w:t>
            </w:r>
          </w:p>
        </w:tc>
        <w:tc>
          <w:tcPr>
            <w:tcW w:w="3217" w:type="pct"/>
          </w:tcPr>
          <w:p w14:paraId="2440E1E0" w14:textId="37E7638D" w:rsidR="0056253E" w:rsidRPr="007D492A" w:rsidRDefault="00394313" w:rsidP="0056253E">
            <w:pPr>
              <w:suppressAutoHyphens w:val="0"/>
              <w:spacing w:before="0" w:after="0"/>
              <w:ind w:left="1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b w:val="0"/>
                <w:lang w:val="ms-MY"/>
              </w:rPr>
              <w:t>Mengusahakan berbagai fungsi tambahan, temasuk pemeriksaan menurut hukum dan fungsi jagaan</w:t>
            </w:r>
            <w:r w:rsidR="0056253E" w:rsidRPr="007D492A">
              <w:rPr>
                <w:lang w:val="ms-MY"/>
              </w:rPr>
              <w:t>.</w:t>
            </w:r>
          </w:p>
        </w:tc>
      </w:tr>
    </w:tbl>
    <w:bookmarkEnd w:id="0"/>
    <w:p w14:paraId="1988A72D" w14:textId="31915633" w:rsidR="005F794B" w:rsidRPr="007D492A" w:rsidRDefault="00BD35D1" w:rsidP="0056253E">
      <w:pPr>
        <w:pStyle w:val="Heading1"/>
        <w:spacing w:before="360"/>
        <w:rPr>
          <w:lang w:val="ms-MY"/>
        </w:rPr>
      </w:pPr>
      <w:r>
        <w:rPr>
          <w:lang w:val="ms-MY"/>
        </w:rPr>
        <w:t>Apa maksudnya ini untuk saya</w:t>
      </w:r>
      <w:r w:rsidR="00502281" w:rsidRPr="007D492A">
        <w:rPr>
          <w:lang w:val="ms-MY"/>
        </w:rPr>
        <w:t>?</w:t>
      </w:r>
    </w:p>
    <w:p w14:paraId="2A82182E" w14:textId="3104DF61" w:rsidR="00347ABE" w:rsidRPr="007D492A" w:rsidRDefault="00DE6B32" w:rsidP="005925FC">
      <w:pPr>
        <w:rPr>
          <w:lang w:val="ms-MY"/>
        </w:rPr>
      </w:pPr>
      <w:r>
        <w:rPr>
          <w:lang w:val="ms-MY"/>
        </w:rPr>
        <w:t xml:space="preserve">Sebagai penduduk di </w:t>
      </w:r>
      <w:r w:rsidR="005925FC" w:rsidRPr="007D492A">
        <w:rPr>
          <w:lang w:val="ms-MY"/>
        </w:rPr>
        <w:t xml:space="preserve">Indian Ocean Territories, </w:t>
      </w:r>
      <w:r>
        <w:rPr>
          <w:lang w:val="ms-MY"/>
        </w:rPr>
        <w:t xml:space="preserve">anda boleh menghubungi </w:t>
      </w:r>
      <w:r w:rsidR="005925FC" w:rsidRPr="007D492A">
        <w:rPr>
          <w:lang w:val="ms-MY"/>
        </w:rPr>
        <w:t xml:space="preserve">WA Ombudsman </w:t>
      </w:r>
      <w:r>
        <w:rPr>
          <w:lang w:val="ms-MY"/>
        </w:rPr>
        <w:t>kalau anda rasa anda telah diperlakukan dengan tidak adil oleh pihak Kerajaan</w:t>
      </w:r>
      <w:r w:rsidR="005925FC" w:rsidRPr="007D492A">
        <w:rPr>
          <w:lang w:val="ms-MY"/>
        </w:rPr>
        <w:t xml:space="preserve"> W</w:t>
      </w:r>
      <w:r>
        <w:rPr>
          <w:lang w:val="ms-MY"/>
        </w:rPr>
        <w:t xml:space="preserve">A atau pihak pemerintah yang memberikan serbis kepada </w:t>
      </w:r>
      <w:r w:rsidR="002B7BC8" w:rsidRPr="007D492A">
        <w:rPr>
          <w:lang w:val="ms-MY"/>
        </w:rPr>
        <w:t xml:space="preserve">Indian Ocean Territories, </w:t>
      </w:r>
      <w:r>
        <w:rPr>
          <w:lang w:val="ms-MY"/>
        </w:rPr>
        <w:t xml:space="preserve">atau kerajaan tempatan di </w:t>
      </w:r>
      <w:r w:rsidR="002B7BC8" w:rsidRPr="007D492A">
        <w:rPr>
          <w:lang w:val="ms-MY"/>
        </w:rPr>
        <w:t>Indian Ocean Territories</w:t>
      </w:r>
      <w:r w:rsidR="005925FC" w:rsidRPr="007D492A">
        <w:rPr>
          <w:lang w:val="ms-MY"/>
        </w:rPr>
        <w:t>.</w:t>
      </w:r>
      <w:r w:rsidR="002B7BC8" w:rsidRPr="007D492A">
        <w:rPr>
          <w:lang w:val="ms-MY"/>
        </w:rPr>
        <w:t xml:space="preserve"> </w:t>
      </w:r>
      <w:r>
        <w:rPr>
          <w:lang w:val="ms-MY"/>
        </w:rPr>
        <w:t>Serbis</w:t>
      </w:r>
      <w:r w:rsidR="002B7BC8" w:rsidRPr="007D492A">
        <w:rPr>
          <w:lang w:val="ms-MY"/>
        </w:rPr>
        <w:t xml:space="preserve"> Ombudsman</w:t>
      </w:r>
      <w:r>
        <w:rPr>
          <w:lang w:val="ms-MY"/>
        </w:rPr>
        <w:t xml:space="preserve"> ada percuma</w:t>
      </w:r>
      <w:r w:rsidR="00BD22CE">
        <w:rPr>
          <w:lang w:val="ms-MY"/>
        </w:rPr>
        <w:t xml:space="preserve"> dan tanpa bayaran</w:t>
      </w:r>
      <w:r>
        <w:rPr>
          <w:lang w:val="ms-MY"/>
        </w:rPr>
        <w:t xml:space="preserve"> kepada semua</w:t>
      </w:r>
      <w:r w:rsidR="002B7BC8" w:rsidRPr="007D492A">
        <w:rPr>
          <w:lang w:val="ms-MY"/>
        </w:rPr>
        <w:t>.</w:t>
      </w:r>
    </w:p>
    <w:p w14:paraId="5BE66457" w14:textId="658F2261" w:rsidR="00502281" w:rsidRPr="007D492A" w:rsidRDefault="00BD35D1" w:rsidP="00347ABE">
      <w:pPr>
        <w:pStyle w:val="Heading1"/>
        <w:spacing w:before="280"/>
        <w:rPr>
          <w:lang w:val="ms-MY"/>
        </w:rPr>
      </w:pPr>
      <w:r>
        <w:rPr>
          <w:lang w:val="ms-MY"/>
        </w:rPr>
        <w:lastRenderedPageBreak/>
        <w:t>Untuk keterangan lebih lanjut</w:t>
      </w:r>
    </w:p>
    <w:tbl>
      <w:tblPr>
        <w:tblStyle w:val="DefaultTable1"/>
        <w:tblW w:w="4671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286"/>
        <w:gridCol w:w="5929"/>
      </w:tblGrid>
      <w:tr w:rsidR="00502281" w:rsidRPr="007D492A" w14:paraId="5F129315" w14:textId="77777777" w:rsidTr="00502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30A45052" w14:textId="7A2F38DC" w:rsidR="00502281" w:rsidRPr="007D492A" w:rsidRDefault="00BF6C3F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3217" w:type="pct"/>
          </w:tcPr>
          <w:p w14:paraId="2AAA3727" w14:textId="6E4B0C05" w:rsidR="00502281" w:rsidRPr="007D492A" w:rsidRDefault="00BF6C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502281" w:rsidRPr="007D492A" w14:paraId="0435C67C" w14:textId="77777777" w:rsidTr="0050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66A16425" w14:textId="5845F7EB" w:rsidR="00502281" w:rsidRPr="007D492A" w:rsidRDefault="00BF6C3F" w:rsidP="002E1ADA">
            <w:pPr>
              <w:rPr>
                <w:lang w:val="ms-MY"/>
              </w:rPr>
            </w:pPr>
            <w:r>
              <w:rPr>
                <w:lang w:val="ms-MY"/>
              </w:rPr>
              <w:t>Petanyaan biasa</w:t>
            </w:r>
          </w:p>
        </w:tc>
        <w:tc>
          <w:tcPr>
            <w:tcW w:w="3217" w:type="pct"/>
          </w:tcPr>
          <w:p w14:paraId="588BBF46" w14:textId="6AF1A300" w:rsidR="00502281" w:rsidRPr="007D492A" w:rsidRDefault="009F2A42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7D492A">
              <w:rPr>
                <w:lang w:val="ms-MY"/>
              </w:rPr>
              <w:t xml:space="preserve">08 </w:t>
            </w:r>
            <w:r w:rsidR="002B7BC8" w:rsidRPr="007D492A">
              <w:rPr>
                <w:lang w:val="ms-MY"/>
              </w:rPr>
              <w:t>9220 7555</w:t>
            </w:r>
          </w:p>
        </w:tc>
      </w:tr>
      <w:tr w:rsidR="00502281" w:rsidRPr="007D492A" w14:paraId="4135D800" w14:textId="77777777" w:rsidTr="0050228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1E0C45A9" w14:textId="77777777" w:rsidR="00502281" w:rsidRPr="007D492A" w:rsidRDefault="00502281" w:rsidP="002E1ADA">
            <w:pPr>
              <w:rPr>
                <w:lang w:val="ms-MY"/>
              </w:rPr>
            </w:pPr>
            <w:r w:rsidRPr="007D492A">
              <w:rPr>
                <w:lang w:val="ms-MY"/>
              </w:rPr>
              <w:t>Email</w:t>
            </w:r>
          </w:p>
        </w:tc>
        <w:tc>
          <w:tcPr>
            <w:tcW w:w="3217" w:type="pct"/>
          </w:tcPr>
          <w:p w14:paraId="57D92A3A" w14:textId="77777777" w:rsidR="00502281" w:rsidRPr="007D492A" w:rsidRDefault="005925FC" w:rsidP="002E1AD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r w:rsidRPr="007D492A">
              <w:rPr>
                <w:lang w:val="ms-MY"/>
              </w:rPr>
              <w:t>mail@ombudsman.wa.gov.au</w:t>
            </w:r>
          </w:p>
        </w:tc>
      </w:tr>
      <w:tr w:rsidR="00502281" w:rsidRPr="007D492A" w14:paraId="5C79A229" w14:textId="77777777" w:rsidTr="0050228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pct"/>
          </w:tcPr>
          <w:p w14:paraId="49AC452D" w14:textId="77777777" w:rsidR="00502281" w:rsidRPr="007D492A" w:rsidRDefault="00502281" w:rsidP="002E1ADA">
            <w:pPr>
              <w:rPr>
                <w:lang w:val="ms-MY"/>
              </w:rPr>
            </w:pPr>
            <w:r w:rsidRPr="007D492A">
              <w:rPr>
                <w:lang w:val="ms-MY"/>
              </w:rPr>
              <w:t>Website</w:t>
            </w:r>
          </w:p>
        </w:tc>
        <w:tc>
          <w:tcPr>
            <w:tcW w:w="3217" w:type="pct"/>
          </w:tcPr>
          <w:p w14:paraId="70E6ACA1" w14:textId="15CEBF19" w:rsidR="00996B4F" w:rsidRPr="007D492A" w:rsidRDefault="00944D19" w:rsidP="00996B4F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1" w:history="1">
              <w:r w:rsidR="00996B4F" w:rsidRPr="007D492A">
                <w:rPr>
                  <w:rStyle w:val="Hyperlink"/>
                  <w:lang w:val="ms-MY"/>
                </w:rPr>
                <w:t>www.ombudsman.wa.gov.au</w:t>
              </w:r>
            </w:hyperlink>
          </w:p>
        </w:tc>
      </w:tr>
    </w:tbl>
    <w:p w14:paraId="414EDA88" w14:textId="77777777" w:rsidR="00430511" w:rsidRPr="007D492A" w:rsidRDefault="00430511" w:rsidP="008C02B0">
      <w:pPr>
        <w:pStyle w:val="Sourcenotes"/>
        <w:rPr>
          <w:lang w:val="ms-MY"/>
        </w:rPr>
      </w:pPr>
    </w:p>
    <w:sectPr w:rsidR="00430511" w:rsidRPr="007D492A" w:rsidSect="001606C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DCB3F" w14:textId="77777777" w:rsidR="00155FE5" w:rsidRDefault="00155FE5" w:rsidP="008456D5">
      <w:pPr>
        <w:spacing w:before="0" w:after="0"/>
      </w:pPr>
      <w:r>
        <w:separator/>
      </w:r>
    </w:p>
  </w:endnote>
  <w:endnote w:type="continuationSeparator" w:id="0">
    <w:p w14:paraId="26FF9A3D" w14:textId="77777777" w:rsidR="00155FE5" w:rsidRDefault="00155FE5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1112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2AAFE704" wp14:editId="393E3D4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4B8232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FE70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&quot;&quot;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" filled="f" stroked="f" strokeweight=".5pt">
              <v:textbox inset="18mm,0,0,10mm">
                <w:txbxContent>
                  <w:p w14:paraId="1A4B8232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23C08DF4" wp14:editId="2D128AF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A7F15E" w14:textId="2C1CE1BC" w:rsidR="00180B5B" w:rsidRDefault="007D492A" w:rsidP="00180B5B">
                              <w:pPr>
                                <w:pStyle w:val="Footer"/>
                              </w:pPr>
                              <w:r>
                                <w:t>Serbis-serbis Ombudsman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C08DF4" id="Text Box 18" o:spid="_x0000_s1027" type="#_x0000_t202" alt="&quot;&quot;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A7F15E" w14:textId="2C1CE1BC" w:rsidR="00180B5B" w:rsidRDefault="007D492A" w:rsidP="00180B5B">
                        <w:pPr>
                          <w:pStyle w:val="Footer"/>
                        </w:pPr>
                        <w:r>
                          <w:t>Serbis-serbis Ombudsman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1CC9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B6A81A5" wp14:editId="7FFC753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FF3368" w14:textId="77777777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2218A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A81A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&quot;&quot;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AkVn0j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38FF3368" w14:textId="77777777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2218A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32912B3" wp14:editId="29BF298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44C342C" w14:textId="61510249" w:rsidR="007A05BE" w:rsidRDefault="007D492A" w:rsidP="007A05BE">
                              <w:pPr>
                                <w:pStyle w:val="Footer"/>
                                <w:jc w:val="right"/>
                              </w:pPr>
                              <w:r>
                                <w:t>Serbis-serbis Ombudsman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2912B3" id="Text Box 3" o:spid="_x0000_s1029" type="#_x0000_t202" alt="&quot;&quot;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3FGg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44C342C" w14:textId="61510249" w:rsidR="007A05BE" w:rsidRDefault="007D492A" w:rsidP="007A05BE">
                        <w:pPr>
                          <w:pStyle w:val="Footer"/>
                          <w:jc w:val="right"/>
                        </w:pPr>
                        <w:r>
                          <w:t>Serbis-serbis Ombudsman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25A90B58" wp14:editId="6124E6A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EC22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5FB0F9D8" wp14:editId="236DAC4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073CA2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E2218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0F9D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&quot;&quot;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BLYZSN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24073CA2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E2218A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4176432F" wp14:editId="70FC286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E38E12A" w14:textId="31BDF8DA" w:rsidR="00D02062" w:rsidRDefault="007D492A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Serbis-serbis Ombudsman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76432F" id="Text Box 7" o:spid="_x0000_s1031" type="#_x0000_t202" alt="&quot;&quot;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YGQ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E38E12A" w14:textId="31BDF8DA" w:rsidR="00D02062" w:rsidRDefault="007D492A" w:rsidP="00D02062">
                        <w:pPr>
                          <w:pStyle w:val="Footer"/>
                          <w:jc w:val="right"/>
                        </w:pPr>
                        <w:r>
                          <w:t>Serbis-serbis Ombudsman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14A7F34F" wp14:editId="0A2DCE2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F0E2" w14:textId="77777777" w:rsidR="00155FE5" w:rsidRPr="005912BE" w:rsidRDefault="00155FE5" w:rsidP="005912BE">
      <w:pPr>
        <w:spacing w:before="300"/>
        <w:rPr>
          <w:color w:val="008089" w:themeColor="accent2"/>
        </w:rPr>
      </w:pPr>
      <w:r w:rsidRPr="001606C9">
        <w:rPr>
          <w:color w:val="004044" w:themeColor="accent2" w:themeShade="80"/>
        </w:rPr>
        <w:t>----------</w:t>
      </w:r>
    </w:p>
  </w:footnote>
  <w:footnote w:type="continuationSeparator" w:id="0">
    <w:p w14:paraId="7C0898DF" w14:textId="77777777" w:rsidR="00155FE5" w:rsidRDefault="00155FE5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1367E" w14:textId="5C095FDD" w:rsidR="00180B5B" w:rsidRDefault="00996B4F" w:rsidP="00180B5B">
    <w:pPr>
      <w:pStyle w:val="Header"/>
      <w:spacing w:after="1320"/>
      <w:jc w:val="left"/>
    </w:pPr>
    <w:fldSimple w:instr=" STYLEREF  &quot;Heading 1&quot; \l  \* MERGEFORMAT ">
      <w:r w:rsidR="000C3045">
        <w:rPr>
          <w:noProof/>
        </w:rPr>
        <w:t>Services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7AF4" w14:textId="6796C7E1" w:rsidR="007A05BE" w:rsidRDefault="00944D19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>
      <w:rPr>
        <w:noProof/>
      </w:rPr>
      <w:t>Untuk keterangan lebih lanjut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5046CC5"/>
    <w:multiLevelType w:val="hybridMultilevel"/>
    <w:tmpl w:val="3B988B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0E7485E"/>
    <w:multiLevelType w:val="multilevel"/>
    <w:tmpl w:val="D69832D4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2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 w16cid:durableId="1568414579">
    <w:abstractNumId w:val="9"/>
  </w:num>
  <w:num w:numId="2" w16cid:durableId="1752120522">
    <w:abstractNumId w:val="7"/>
  </w:num>
  <w:num w:numId="3" w16cid:durableId="1194808074">
    <w:abstractNumId w:val="6"/>
  </w:num>
  <w:num w:numId="4" w16cid:durableId="153688294">
    <w:abstractNumId w:val="5"/>
  </w:num>
  <w:num w:numId="5" w16cid:durableId="1378821457">
    <w:abstractNumId w:val="4"/>
  </w:num>
  <w:num w:numId="6" w16cid:durableId="1664776564">
    <w:abstractNumId w:val="8"/>
  </w:num>
  <w:num w:numId="7" w16cid:durableId="357050227">
    <w:abstractNumId w:val="3"/>
  </w:num>
  <w:num w:numId="8" w16cid:durableId="327903136">
    <w:abstractNumId w:val="2"/>
  </w:num>
  <w:num w:numId="9" w16cid:durableId="2075156582">
    <w:abstractNumId w:val="1"/>
  </w:num>
  <w:num w:numId="10" w16cid:durableId="193347683">
    <w:abstractNumId w:val="0"/>
  </w:num>
  <w:num w:numId="11" w16cid:durableId="1714578946">
    <w:abstractNumId w:val="16"/>
  </w:num>
  <w:num w:numId="12" w16cid:durableId="8570420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6031631">
    <w:abstractNumId w:val="19"/>
  </w:num>
  <w:num w:numId="14" w16cid:durableId="11911455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7476324">
    <w:abstractNumId w:val="10"/>
  </w:num>
  <w:num w:numId="16" w16cid:durableId="8058596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0974124">
    <w:abstractNumId w:val="15"/>
  </w:num>
  <w:num w:numId="18" w16cid:durableId="1242183344">
    <w:abstractNumId w:val="11"/>
  </w:num>
  <w:num w:numId="19" w16cid:durableId="755442284">
    <w:abstractNumId w:val="13"/>
  </w:num>
  <w:num w:numId="20" w16cid:durableId="6690627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32239924">
    <w:abstractNumId w:val="14"/>
  </w:num>
  <w:num w:numId="22" w16cid:durableId="611473204">
    <w:abstractNumId w:val="17"/>
  </w:num>
  <w:num w:numId="23" w16cid:durableId="15144918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7878672">
    <w:abstractNumId w:val="18"/>
  </w:num>
  <w:num w:numId="25" w16cid:durableId="111362315">
    <w:abstractNumId w:val="18"/>
  </w:num>
  <w:num w:numId="26" w16cid:durableId="1421755684">
    <w:abstractNumId w:val="18"/>
  </w:num>
  <w:num w:numId="27" w16cid:durableId="134683955">
    <w:abstractNumId w:val="18"/>
  </w:num>
  <w:num w:numId="28" w16cid:durableId="7485820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E5"/>
    <w:rsid w:val="0001430B"/>
    <w:rsid w:val="0006553E"/>
    <w:rsid w:val="000C3045"/>
    <w:rsid w:val="000D5C46"/>
    <w:rsid w:val="000E24BA"/>
    <w:rsid w:val="000E5674"/>
    <w:rsid w:val="000E7E9F"/>
    <w:rsid w:val="001349C6"/>
    <w:rsid w:val="00137329"/>
    <w:rsid w:val="00155FE5"/>
    <w:rsid w:val="001606C9"/>
    <w:rsid w:val="00180B5B"/>
    <w:rsid w:val="00203702"/>
    <w:rsid w:val="002254D5"/>
    <w:rsid w:val="0022611D"/>
    <w:rsid w:val="0026422D"/>
    <w:rsid w:val="00266955"/>
    <w:rsid w:val="00284164"/>
    <w:rsid w:val="002959FB"/>
    <w:rsid w:val="002B3569"/>
    <w:rsid w:val="002B7197"/>
    <w:rsid w:val="002B7BC8"/>
    <w:rsid w:val="002E1ADA"/>
    <w:rsid w:val="002F2063"/>
    <w:rsid w:val="00347ABE"/>
    <w:rsid w:val="00367DCD"/>
    <w:rsid w:val="003720E9"/>
    <w:rsid w:val="00387C82"/>
    <w:rsid w:val="00394313"/>
    <w:rsid w:val="003C625A"/>
    <w:rsid w:val="003F1371"/>
    <w:rsid w:val="003F775D"/>
    <w:rsid w:val="00420F04"/>
    <w:rsid w:val="00430511"/>
    <w:rsid w:val="00450D0E"/>
    <w:rsid w:val="00477E77"/>
    <w:rsid w:val="00483596"/>
    <w:rsid w:val="004F77AA"/>
    <w:rsid w:val="00502281"/>
    <w:rsid w:val="0051751A"/>
    <w:rsid w:val="00541213"/>
    <w:rsid w:val="00546218"/>
    <w:rsid w:val="0056253E"/>
    <w:rsid w:val="005653A9"/>
    <w:rsid w:val="005912BE"/>
    <w:rsid w:val="005925FC"/>
    <w:rsid w:val="005F794B"/>
    <w:rsid w:val="00611CC1"/>
    <w:rsid w:val="00686A7B"/>
    <w:rsid w:val="006A0F8A"/>
    <w:rsid w:val="006A266A"/>
    <w:rsid w:val="006B12CE"/>
    <w:rsid w:val="006D5FC4"/>
    <w:rsid w:val="006E1ECA"/>
    <w:rsid w:val="00737492"/>
    <w:rsid w:val="00791F90"/>
    <w:rsid w:val="007A05BE"/>
    <w:rsid w:val="007D492A"/>
    <w:rsid w:val="008067A1"/>
    <w:rsid w:val="008456D5"/>
    <w:rsid w:val="0084634B"/>
    <w:rsid w:val="00866F00"/>
    <w:rsid w:val="00872CD8"/>
    <w:rsid w:val="008A0E54"/>
    <w:rsid w:val="008A1887"/>
    <w:rsid w:val="008B6A81"/>
    <w:rsid w:val="008C02B0"/>
    <w:rsid w:val="008E2A0D"/>
    <w:rsid w:val="00944D19"/>
    <w:rsid w:val="00954571"/>
    <w:rsid w:val="0096181D"/>
    <w:rsid w:val="009909EC"/>
    <w:rsid w:val="00996B4F"/>
    <w:rsid w:val="00996B8C"/>
    <w:rsid w:val="009B00F2"/>
    <w:rsid w:val="009F2A42"/>
    <w:rsid w:val="00A070A2"/>
    <w:rsid w:val="00A146EE"/>
    <w:rsid w:val="00A23E02"/>
    <w:rsid w:val="00A55479"/>
    <w:rsid w:val="00A95970"/>
    <w:rsid w:val="00AD7703"/>
    <w:rsid w:val="00B0484D"/>
    <w:rsid w:val="00B42AC2"/>
    <w:rsid w:val="00B9430D"/>
    <w:rsid w:val="00BB3AAC"/>
    <w:rsid w:val="00BD22CE"/>
    <w:rsid w:val="00BD35D1"/>
    <w:rsid w:val="00BE3AD8"/>
    <w:rsid w:val="00BF6C3F"/>
    <w:rsid w:val="00C611D6"/>
    <w:rsid w:val="00CA5947"/>
    <w:rsid w:val="00CD233E"/>
    <w:rsid w:val="00CF6CFD"/>
    <w:rsid w:val="00CF763F"/>
    <w:rsid w:val="00CF78A5"/>
    <w:rsid w:val="00D02062"/>
    <w:rsid w:val="00D25D44"/>
    <w:rsid w:val="00D5655E"/>
    <w:rsid w:val="00D62C1B"/>
    <w:rsid w:val="00D96BC0"/>
    <w:rsid w:val="00DD09C2"/>
    <w:rsid w:val="00DE4362"/>
    <w:rsid w:val="00DE4FE2"/>
    <w:rsid w:val="00DE6B32"/>
    <w:rsid w:val="00DF5B72"/>
    <w:rsid w:val="00E04908"/>
    <w:rsid w:val="00E2218A"/>
    <w:rsid w:val="00E30EB4"/>
    <w:rsid w:val="00E94FDD"/>
    <w:rsid w:val="00E95BA5"/>
    <w:rsid w:val="00F11869"/>
    <w:rsid w:val="00F142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4C1686A"/>
  <w15:chartTrackingRefBased/>
  <w15:docId w15:val="{5D939672-8195-4BDC-8AF0-E2BE4918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6C9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606C9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06C9"/>
    <w:rPr>
      <w:rFonts w:asciiTheme="majorHAnsi" w:eastAsiaTheme="majorEastAsia" w:hAnsiTheme="majorHAnsi" w:cstheme="majorBidi"/>
      <w:b/>
      <w:iCs/>
      <w:color w:val="49515C" w:themeColor="accent4" w:themeShade="80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008089" w:themeColor="accent2"/>
        <w:bottom w:val="single" w:sz="4" w:space="0" w:color="008089" w:themeColor="accent2"/>
        <w:insideH w:val="single" w:sz="4" w:space="0" w:color="008089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008089" w:themeColor="accent2"/>
        <w:left w:val="single" w:sz="4" w:space="14" w:color="008089" w:themeColor="accent2"/>
        <w:bottom w:val="single" w:sz="4" w:space="14" w:color="008089" w:themeColor="accent2"/>
        <w:right w:val="single" w:sz="4" w:space="14" w:color="008089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430511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430511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4" w:right="284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</w:rPr>
  </w:style>
  <w:style w:type="paragraph" w:customStyle="1" w:styleId="Box2Bullet1">
    <w:name w:val="Box 2 Bullet 1"/>
    <w:basedOn w:val="Box2Text"/>
    <w:uiPriority w:val="25"/>
    <w:qFormat/>
    <w:rsid w:val="00430511"/>
    <w:pPr>
      <w:numPr>
        <w:ilvl w:val="1"/>
        <w:numId w:val="27"/>
      </w:numPr>
      <w:spacing w:before="8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62C1B"/>
    <w:pPr>
      <w:pBdr>
        <w:left w:val="single" w:sz="48" w:space="22" w:color="4BB3B5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C1B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008089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1606C9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66F0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6F00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866F00"/>
    <w:rPr>
      <w:i/>
      <w:iCs/>
    </w:rPr>
  </w:style>
  <w:style w:type="character" w:styleId="Strong">
    <w:name w:val="Strong"/>
    <w:basedOn w:val="DefaultParagraphFont"/>
    <w:uiPriority w:val="22"/>
    <w:qFormat/>
    <w:rsid w:val="00866F00"/>
    <w:rPr>
      <w:b/>
      <w:bCs/>
    </w:rPr>
  </w:style>
  <w:style w:type="paragraph" w:styleId="ListParagraph">
    <w:name w:val="List Paragraph"/>
    <w:basedOn w:val="Normal"/>
    <w:uiPriority w:val="99"/>
    <w:unhideWhenUsed/>
    <w:qFormat/>
    <w:rsid w:val="00791F90"/>
    <w:pPr>
      <w:ind w:left="720"/>
      <w:contextualSpacing/>
    </w:pPr>
  </w:style>
  <w:style w:type="paragraph" w:styleId="Revision">
    <w:name w:val="Revision"/>
    <w:hidden/>
    <w:uiPriority w:val="99"/>
    <w:semiHidden/>
    <w:rsid w:val="002B7BC8"/>
    <w:pPr>
      <w:spacing w:before="0"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2B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BC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96B4F"/>
    <w:rPr>
      <w:color w:val="0046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mbudsman.wa.gov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ITRDCA_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A523B1750240BE80189DB199674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D9B9-D68B-486B-84B1-253D512CCFC1}"/>
      </w:docPartPr>
      <w:docPartBody>
        <w:p w:rsidR="00974D9D" w:rsidRDefault="00974D9D">
          <w:pPr>
            <w:pStyle w:val="90A523B1750240BE80189DB199674D57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2BD3ADAC5BDC4713AC656B50F28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39CFC-8214-4598-BB7D-3774323A84A6}"/>
      </w:docPartPr>
      <w:docPartBody>
        <w:p w:rsidR="00974D9D" w:rsidRDefault="00974D9D">
          <w:pPr>
            <w:pStyle w:val="2BD3ADAC5BDC4713AC656B50F282F6ED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9D"/>
    <w:rsid w:val="0097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A523B1750240BE80189DB199674D57">
    <w:name w:val="90A523B1750240BE80189DB199674D57"/>
  </w:style>
  <w:style w:type="paragraph" w:customStyle="1" w:styleId="2BD3ADAC5BDC4713AC656B50F282F6ED">
    <w:name w:val="2BD3ADAC5BDC4713AC656B50F282F6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36C94A1-969A-43A0-997B-4B5D6594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DITRDCA_Document template</Template>
  <TotalTime>102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Serbis-serbis Ombudsman</vt:lpstr>
    </vt:vector>
  </TitlesOfParts>
  <Company>Department of Infrastructure &amp; Regional Development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Serbis-serbis Ombudsman</dc:title>
  <dc:subject/>
  <dc:creator>MCCORMACK Jillian</dc:creator>
  <cp:keywords/>
  <dc:description/>
  <cp:lastModifiedBy>Asmawati Jim</cp:lastModifiedBy>
  <cp:revision>9</cp:revision>
  <cp:lastPrinted>2022-12-06T07:28:00Z</cp:lastPrinted>
  <dcterms:created xsi:type="dcterms:W3CDTF">2023-08-01T08:12:00Z</dcterms:created>
  <dcterms:modified xsi:type="dcterms:W3CDTF">2023-08-01T09:49:00Z</dcterms:modified>
</cp:coreProperties>
</file>