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D253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0ACAB963" wp14:editId="1E36BDC5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06FB2F" w14:textId="1344510B" w:rsidR="007A0008" w:rsidRPr="00BE3AD8" w:rsidRDefault="008D1F6C" w:rsidP="00E54806">
          <w:pPr>
            <w:pStyle w:val="Title"/>
            <w:spacing w:before="120"/>
            <w:outlineLvl w:val="0"/>
          </w:pPr>
          <w:r>
            <w:t>Perkhidmatan perpustakaan</w:t>
          </w:r>
        </w:p>
      </w:sdtContent>
    </w:sdt>
    <w:p w14:paraId="46DEF2B8" w14:textId="7BDD206E" w:rsidR="00DE4FE2" w:rsidRPr="00BE3AD8" w:rsidRDefault="00F17B9A" w:rsidP="00BE3AD8">
      <w:pPr>
        <w:pStyle w:val="Subtitle"/>
      </w:pPr>
      <w:r>
        <w:t>Disampaikan oleh Perpustakaan Negeri Western Australia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721262F8" w14:textId="7523B44D" w:rsidR="00DE4FE2" w:rsidRDefault="00AD22BB" w:rsidP="00DE4FE2">
          <w:pPr>
            <w:pStyle w:val="CoverDate"/>
          </w:pPr>
          <w:r>
            <w:t>1/04/2022</w:t>
          </w:r>
        </w:p>
      </w:sdtContent>
    </w:sdt>
    <w:p w14:paraId="466BB409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2CE6A57F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14:paraId="2767C604" w14:textId="77777777" w:rsidR="00F11869" w:rsidRDefault="00C42CB1" w:rsidP="00E54806">
      <w:pPr>
        <w:pStyle w:val="Heading2"/>
      </w:pPr>
      <w:r>
        <w:t>Perkhidmatan</w:t>
      </w:r>
    </w:p>
    <w:p w14:paraId="532448DD" w14:textId="2827BE3F" w:rsidR="00F17B9A" w:rsidRDefault="00F17B9A" w:rsidP="00F17B9A">
      <w:r>
        <w:t>Lembaga Perpustakaan Western Australia, bagi pihak dan dibiayai sepenuhnya oleh Kerajaan Australia, menyediakan perkhidmatan yang berikut:</w:t>
      </w:r>
    </w:p>
    <w:p w14:paraId="320C3614" w14:textId="162D3EF0" w:rsidR="00F17B9A" w:rsidRPr="00CC3DE0" w:rsidRDefault="00314F1C" w:rsidP="00F17B9A">
      <w:pPr>
        <w:pStyle w:val="Bullet1"/>
      </w:pPr>
      <w:r>
        <w:t>mengutip, menyusun dan memelihara warisan berdokumen Wilayah Lautan Hindi sebagaimana yang diwajibkan oleh undang-undang Wilayah Lautan Hindi</w:t>
      </w:r>
    </w:p>
    <w:p w14:paraId="449BEB74" w14:textId="60D446FD" w:rsidR="00CC3DE0" w:rsidRDefault="00314F1C" w:rsidP="00CC3DE0">
      <w:pPr>
        <w:pStyle w:val="Bullet1"/>
      </w:pPr>
      <w:r>
        <w:t>memelihara dan menyediakan kemudahan mendapatkan koleksi ini sebagai salah satu warisan Wilayah Lautan Hindi</w:t>
      </w:r>
    </w:p>
    <w:p w14:paraId="19837768" w14:textId="6F197842" w:rsidR="00F17B9A" w:rsidRDefault="00314F1C" w:rsidP="00F17B9A">
      <w:pPr>
        <w:pStyle w:val="Bullet1"/>
      </w:pPr>
      <w:r>
        <w:t>memainkan peranan penting dalam usaha kecelikan huruf dan pembelajaran pada setiap peringkat hidup</w:t>
      </w:r>
    </w:p>
    <w:p w14:paraId="0A3AA7A4" w14:textId="2AD8B533" w:rsidR="00F17B9A" w:rsidRDefault="00314F1C" w:rsidP="00F17B9A">
      <w:pPr>
        <w:pStyle w:val="Bullet1"/>
      </w:pPr>
      <w:r>
        <w:t>memimpin perkhidmatan perpustakaan di Western Australia.</w:t>
      </w:r>
    </w:p>
    <w:p w14:paraId="073DE7F1" w14:textId="77777777" w:rsidR="00F17B9A" w:rsidRDefault="00F17B9A" w:rsidP="00E54806">
      <w:pPr>
        <w:pStyle w:val="Heading2"/>
      </w:pPr>
      <w:r>
        <w:t>Apakah ertinya bagi saya?</w:t>
      </w:r>
    </w:p>
    <w:p w14:paraId="6CF7C637" w14:textId="77777777" w:rsidR="00F17B9A" w:rsidRDefault="00F17B9A" w:rsidP="00F17B9A">
      <w:r>
        <w:t>Melalui perkhidmatan perpustakaan ini, penduduk Wilayah Lautan Hindi dapat menggunakan:</w:t>
      </w:r>
    </w:p>
    <w:p w14:paraId="787C18A0" w14:textId="77777777" w:rsidR="00F17B9A" w:rsidRDefault="00F17B9A" w:rsidP="00F17B9A">
      <w:pPr>
        <w:pStyle w:val="Bullet1"/>
      </w:pPr>
      <w:r>
        <w:t>bahan baharu yang dihantarkan ke perpustakaan dengan dari semasa ke semasa</w:t>
      </w:r>
    </w:p>
    <w:p w14:paraId="4BC99AA6" w14:textId="1500079A" w:rsidR="00F17B9A" w:rsidRDefault="00F23D9A" w:rsidP="00F17B9A">
      <w:pPr>
        <w:pStyle w:val="Bullet1"/>
      </w:pPr>
      <w:r>
        <w:t>pelbagai eSumber yang boleh digunakan di rumah, antara lainnya eBuku, eAudio, eMajalah dan penstriman video</w:t>
      </w:r>
    </w:p>
    <w:p w14:paraId="103EBB22" w14:textId="1278CCD4" w:rsidR="00F17B9A" w:rsidRDefault="00F17B9A" w:rsidP="00F17B9A">
      <w:pPr>
        <w:pStyle w:val="Bullet1"/>
      </w:pPr>
      <w:r>
        <w:t>Pek bacaan Better Beginnings untuk setiap bayi yang dilahirkan, dan untuk semua kanak-kanak yang berusia antara dua hingga empat tahun</w:t>
      </w:r>
    </w:p>
    <w:p w14:paraId="519DBF3F" w14:textId="4097399D" w:rsidR="00F17B9A" w:rsidRDefault="00F17B9A" w:rsidP="00F17B9A">
      <w:pPr>
        <w:pStyle w:val="Bullet1"/>
      </w:pPr>
      <w:r>
        <w:t>kemudahan menyertai seluruh program Better Beginnings.</w:t>
      </w:r>
    </w:p>
    <w:p w14:paraId="2BBEC10F" w14:textId="77777777" w:rsidR="00F17B9A" w:rsidRDefault="00F17B9A" w:rsidP="00F17B9A">
      <w:r>
        <w:t>Perpustakaan ini menyokong kecelikan huruf kanak-kanak dengan cara memberi mereka potensi yang lebih besar untuk berkembang, belajar dan bertambah baik, mencapai prestasi yang baik di sekolah dan berjaya dalam hidup mereka kelak.</w:t>
      </w:r>
    </w:p>
    <w:p w14:paraId="500128E0" w14:textId="345149B9" w:rsidR="00F17B9A" w:rsidRDefault="00F17B9A" w:rsidP="00E54806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F17B9A" w14:paraId="413F06C0" w14:textId="77777777" w:rsidTr="00E54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789FDB4" w14:textId="77777777" w:rsidR="00F17B9A" w:rsidRDefault="00F17B9A" w:rsidP="00B56802">
            <w:r>
              <w:t>Saluran</w:t>
            </w:r>
          </w:p>
        </w:tc>
        <w:tc>
          <w:tcPr>
            <w:tcW w:w="2981" w:type="pct"/>
          </w:tcPr>
          <w:p w14:paraId="63D6C48B" w14:textId="77777777" w:rsidR="00F17B9A" w:rsidRDefault="00F17B9A" w:rsidP="00B56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F17B9A" w14:paraId="14FD19D4" w14:textId="77777777" w:rsidTr="00E5480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9F2D010" w14:textId="77777777" w:rsidR="00F17B9A" w:rsidRDefault="00F17B9A" w:rsidP="00B56802">
            <w:r>
              <w:t xml:space="preserve">Telefon </w:t>
            </w:r>
          </w:p>
        </w:tc>
        <w:tc>
          <w:tcPr>
            <w:tcW w:w="2981" w:type="pct"/>
          </w:tcPr>
          <w:p w14:paraId="6324C742" w14:textId="77777777" w:rsidR="00F17B9A" w:rsidRDefault="00F17B9A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9427 3111 atau 1800 198 107</w:t>
            </w:r>
          </w:p>
        </w:tc>
      </w:tr>
      <w:tr w:rsidR="00F17B9A" w14:paraId="6AEFCDB5" w14:textId="77777777" w:rsidTr="00E548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CD48E3D" w14:textId="77777777" w:rsidR="00F17B9A" w:rsidRDefault="00F17B9A" w:rsidP="00B56802">
            <w:r>
              <w:t>E-mel</w:t>
            </w:r>
          </w:p>
        </w:tc>
        <w:tc>
          <w:tcPr>
            <w:tcW w:w="2981" w:type="pct"/>
          </w:tcPr>
          <w:p w14:paraId="1161AB28" w14:textId="4C96D1D7" w:rsidR="00F17B9A" w:rsidRDefault="00E54806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9B047D">
                <w:rPr>
                  <w:rStyle w:val="Hyperlink"/>
                </w:rPr>
                <w:t>info@slwa.wa.gov.au</w:t>
              </w:r>
            </w:hyperlink>
          </w:p>
        </w:tc>
      </w:tr>
      <w:tr w:rsidR="00F17B9A" w14:paraId="13B3D776" w14:textId="77777777" w:rsidTr="00E548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CB39118" w14:textId="77777777" w:rsidR="00F17B9A" w:rsidRDefault="00F17B9A" w:rsidP="00B56802">
            <w:r>
              <w:t xml:space="preserve">Laman web </w:t>
            </w:r>
          </w:p>
        </w:tc>
        <w:tc>
          <w:tcPr>
            <w:tcW w:w="2981" w:type="pct"/>
          </w:tcPr>
          <w:p w14:paraId="5FD1EE67" w14:textId="50FCF4E7" w:rsidR="00F17B9A" w:rsidRPr="00D5628A" w:rsidRDefault="00E54806" w:rsidP="00B568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9B047D">
                <w:rPr>
                  <w:rStyle w:val="Hyperlink"/>
                  <w:b w:val="0"/>
                </w:rPr>
                <w:t>www.slwa.wa.gov.au</w:t>
              </w:r>
            </w:hyperlink>
            <w:r w:rsidR="009B047D">
              <w:rPr>
                <w:b w:val="0"/>
              </w:rPr>
              <w:t xml:space="preserve"> </w:t>
            </w:r>
          </w:p>
        </w:tc>
      </w:tr>
    </w:tbl>
    <w:p w14:paraId="213F0C61" w14:textId="77777777" w:rsidR="00F17B9A" w:rsidRDefault="00F17B9A" w:rsidP="00E54806">
      <w:pPr>
        <w:spacing w:before="0" w:after="0"/>
      </w:pPr>
    </w:p>
    <w:sectPr w:rsidR="00F17B9A" w:rsidSect="008D1F6C">
      <w:type w:val="continuous"/>
      <w:pgSz w:w="11906" w:h="16838" w:code="9"/>
      <w:pgMar w:top="1021" w:right="1021" w:bottom="426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FDCBC" w14:textId="77777777" w:rsidR="00CC0BBF" w:rsidRDefault="00CC0BBF" w:rsidP="008456D5">
      <w:pPr>
        <w:spacing w:before="0" w:after="0"/>
      </w:pPr>
      <w:r>
        <w:separator/>
      </w:r>
    </w:p>
  </w:endnote>
  <w:endnote w:type="continuationSeparator" w:id="0">
    <w:p w14:paraId="52C201D6" w14:textId="77777777" w:rsidR="00CC0BBF" w:rsidRDefault="00CC0BBF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C753" w14:textId="11CB5A78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D7C7" w14:textId="4C031AE6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4CD3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071B4F60" wp14:editId="3DC0DD6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14:paraId="1E9F44AF" w14:textId="5D3476AB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9B047D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B4F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14:paraId="1E9F44AF" w14:textId="5D3476AB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9B047D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AFBB0B6" wp14:editId="14B6F13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4AAE42" w14:textId="62F71B6E" w:rsidR="00D02062" w:rsidRDefault="008D1F6C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perpustakaan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AFBB0B6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4AAE42" w14:textId="62F71B6E" w:rsidR="00D02062" w:rsidRDefault="008D1F6C" w:rsidP="00D02062">
                        <w:pPr>
                          <w:pStyle w:val="Footer"/>
                          <w:jc w:val="right"/>
                        </w:pPr>
                        <w:r>
                          <w:t>Perkhidmatan perpustakaan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495170B3" wp14:editId="545D5E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7859" w14:textId="77777777" w:rsidR="00CC0BBF" w:rsidRPr="005912BE" w:rsidRDefault="00CC0BBF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F6CC0C9" w14:textId="77777777" w:rsidR="00CC0BBF" w:rsidRDefault="00CC0BBF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3992" w14:textId="51CF4B28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A60D09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90D4" w14:textId="34B1FEEF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E54806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92B81"/>
    <w:rsid w:val="000E24BA"/>
    <w:rsid w:val="000E5674"/>
    <w:rsid w:val="001349C6"/>
    <w:rsid w:val="00180B5B"/>
    <w:rsid w:val="002254D5"/>
    <w:rsid w:val="0022611D"/>
    <w:rsid w:val="0026422D"/>
    <w:rsid w:val="00284164"/>
    <w:rsid w:val="002B3569"/>
    <w:rsid w:val="002B7197"/>
    <w:rsid w:val="002E1ADA"/>
    <w:rsid w:val="00300435"/>
    <w:rsid w:val="00314F1C"/>
    <w:rsid w:val="003524EC"/>
    <w:rsid w:val="003720E9"/>
    <w:rsid w:val="003C625A"/>
    <w:rsid w:val="003F775D"/>
    <w:rsid w:val="00420F04"/>
    <w:rsid w:val="00450D0E"/>
    <w:rsid w:val="00477E77"/>
    <w:rsid w:val="004F77AA"/>
    <w:rsid w:val="00500CB3"/>
    <w:rsid w:val="00541213"/>
    <w:rsid w:val="00546218"/>
    <w:rsid w:val="005653A9"/>
    <w:rsid w:val="005912BE"/>
    <w:rsid w:val="005E44B3"/>
    <w:rsid w:val="005F794B"/>
    <w:rsid w:val="00611CC1"/>
    <w:rsid w:val="00686A7B"/>
    <w:rsid w:val="006A266A"/>
    <w:rsid w:val="006E1ECA"/>
    <w:rsid w:val="007A05BE"/>
    <w:rsid w:val="008067A1"/>
    <w:rsid w:val="008456D5"/>
    <w:rsid w:val="0084634B"/>
    <w:rsid w:val="008A1887"/>
    <w:rsid w:val="008B6A81"/>
    <w:rsid w:val="008D1F6C"/>
    <w:rsid w:val="008E2A0D"/>
    <w:rsid w:val="0090710F"/>
    <w:rsid w:val="009706C2"/>
    <w:rsid w:val="00980611"/>
    <w:rsid w:val="009909EC"/>
    <w:rsid w:val="00996B8C"/>
    <w:rsid w:val="009B00F2"/>
    <w:rsid w:val="009B047D"/>
    <w:rsid w:val="00A070A2"/>
    <w:rsid w:val="00A146EE"/>
    <w:rsid w:val="00A55479"/>
    <w:rsid w:val="00A60D09"/>
    <w:rsid w:val="00A95970"/>
    <w:rsid w:val="00AD22BB"/>
    <w:rsid w:val="00AD7703"/>
    <w:rsid w:val="00AF4734"/>
    <w:rsid w:val="00B0484D"/>
    <w:rsid w:val="00B42AC2"/>
    <w:rsid w:val="00BB3AAC"/>
    <w:rsid w:val="00BE3AD8"/>
    <w:rsid w:val="00BE4EBF"/>
    <w:rsid w:val="00C42CB1"/>
    <w:rsid w:val="00CC0BBF"/>
    <w:rsid w:val="00CC3DE0"/>
    <w:rsid w:val="00CD233E"/>
    <w:rsid w:val="00CF6CFD"/>
    <w:rsid w:val="00D02062"/>
    <w:rsid w:val="00D5655E"/>
    <w:rsid w:val="00DE4362"/>
    <w:rsid w:val="00DE4FE2"/>
    <w:rsid w:val="00E04908"/>
    <w:rsid w:val="00E2218A"/>
    <w:rsid w:val="00E44D83"/>
    <w:rsid w:val="00E54806"/>
    <w:rsid w:val="00E94FDD"/>
    <w:rsid w:val="00E95BA5"/>
    <w:rsid w:val="00F11869"/>
    <w:rsid w:val="00F1428D"/>
    <w:rsid w:val="00F17B9A"/>
    <w:rsid w:val="00F23D9A"/>
    <w:rsid w:val="00F67CDB"/>
    <w:rsid w:val="00FA2C89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D4832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lwa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fo@slwa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3900EA" w:rsidRDefault="003900EA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3900EA" w:rsidRDefault="003900EA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EA"/>
    <w:rsid w:val="003900EA"/>
    <w:rsid w:val="00716761"/>
    <w:rsid w:val="00D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596A28-9D46-47D6-B012-F94CC870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4</TotalTime>
  <Pages>1</Pages>
  <Words>208</Words>
  <Characters>1449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perpustakaan</vt:lpstr>
    </vt:vector>
  </TitlesOfParts>
  <Company>Department of Infrastructure, Transport, Regional Development and Communications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perpustakaan</dc:title>
  <dc:subject/>
  <dc:creator>Department of Infrastructure, Transport, Regional Development and Communications</dc:creator>
  <cp:keywords/>
  <dc:description/>
  <cp:lastModifiedBy>HALL Theresa</cp:lastModifiedBy>
  <cp:revision>3</cp:revision>
  <dcterms:created xsi:type="dcterms:W3CDTF">2022-04-04T11:47:00Z</dcterms:created>
  <dcterms:modified xsi:type="dcterms:W3CDTF">2022-06-22T06:17:00Z</dcterms:modified>
</cp:coreProperties>
</file>