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E10E9" w14:textId="77777777" w:rsidR="005D0E8E" w:rsidRPr="00167D37" w:rsidRDefault="005D0E8E" w:rsidP="005D0E8E">
      <w:pPr>
        <w:pStyle w:val="Heading1"/>
        <w:spacing w:before="120"/>
        <w:jc w:val="center"/>
        <w:rPr>
          <w:sz w:val="36"/>
          <w:szCs w:val="36"/>
        </w:rPr>
      </w:pPr>
      <w:r w:rsidRPr="00167D37">
        <w:rPr>
          <w:sz w:val="36"/>
          <w:szCs w:val="36"/>
        </w:rPr>
        <w:t xml:space="preserve">STATEMENT ON THE </w:t>
      </w:r>
      <w:r w:rsidR="006E1862">
        <w:rPr>
          <w:sz w:val="36"/>
          <w:szCs w:val="36"/>
        </w:rPr>
        <w:t xml:space="preserve">5 </w:t>
      </w:r>
      <w:r w:rsidR="00DD6DC1">
        <w:rPr>
          <w:sz w:val="36"/>
          <w:szCs w:val="36"/>
        </w:rPr>
        <w:t>FEBRUARY</w:t>
      </w:r>
      <w:r>
        <w:rPr>
          <w:sz w:val="36"/>
          <w:szCs w:val="36"/>
        </w:rPr>
        <w:t xml:space="preserve"> </w:t>
      </w:r>
      <w:r w:rsidRPr="00167D37">
        <w:rPr>
          <w:sz w:val="36"/>
          <w:szCs w:val="36"/>
        </w:rPr>
        <w:t>202</w:t>
      </w:r>
      <w:r w:rsidR="006E1862">
        <w:rPr>
          <w:sz w:val="36"/>
          <w:szCs w:val="36"/>
        </w:rPr>
        <w:t>4</w:t>
      </w:r>
      <w:r w:rsidRPr="00167D37">
        <w:rPr>
          <w:sz w:val="36"/>
          <w:szCs w:val="36"/>
        </w:rPr>
        <w:t xml:space="preserve"> MEETING OF THE </w:t>
      </w:r>
      <w:r w:rsidRPr="00167D37">
        <w:rPr>
          <w:sz w:val="36"/>
          <w:szCs w:val="36"/>
        </w:rPr>
        <w:br/>
        <w:t>HEAVY VEHICLE NATIONAL LAW REFORM IMPLEMENTATION STEERING COMMITTEE</w:t>
      </w:r>
    </w:p>
    <w:p w14:paraId="35BBA93D" w14:textId="53373956" w:rsidR="005D0E8E" w:rsidRPr="0076222C" w:rsidRDefault="00B17BA5" w:rsidP="005D0E8E">
      <w:pPr>
        <w:spacing w:before="60" w:after="0" w:line="240" w:lineRule="auto"/>
        <w:jc w:val="center"/>
        <w:rPr>
          <w:rFonts w:cs="Arial"/>
          <w:color w:val="323E4F" w:themeColor="text2" w:themeShade="BF"/>
          <w:szCs w:val="24"/>
        </w:rPr>
      </w:pPr>
      <w:r w:rsidRPr="00B17BA5">
        <w:rPr>
          <w:rFonts w:cs="Arial"/>
          <w:color w:val="323E4F" w:themeColor="text2" w:themeShade="BF"/>
          <w:szCs w:val="24"/>
        </w:rPr>
        <w:t>19</w:t>
      </w:r>
      <w:r w:rsidR="006E1862">
        <w:rPr>
          <w:rFonts w:cs="Arial"/>
          <w:color w:val="323E4F" w:themeColor="text2" w:themeShade="BF"/>
          <w:szCs w:val="24"/>
        </w:rPr>
        <w:t xml:space="preserve"> February</w:t>
      </w:r>
      <w:r w:rsidR="005D0E8E" w:rsidRPr="001C33E1">
        <w:rPr>
          <w:rFonts w:cs="Arial"/>
          <w:color w:val="323E4F" w:themeColor="text2" w:themeShade="BF"/>
          <w:szCs w:val="24"/>
        </w:rPr>
        <w:t xml:space="preserve"> 202</w:t>
      </w:r>
      <w:r w:rsidR="006E1862">
        <w:rPr>
          <w:rFonts w:cs="Arial"/>
          <w:color w:val="323E4F" w:themeColor="text2" w:themeShade="BF"/>
          <w:szCs w:val="24"/>
        </w:rPr>
        <w:t>4</w:t>
      </w:r>
    </w:p>
    <w:p w14:paraId="7B5866E4" w14:textId="77777777" w:rsidR="005D0E8E" w:rsidRPr="0076222C" w:rsidRDefault="005D0E8E" w:rsidP="005D0E8E">
      <w:pPr>
        <w:pBdr>
          <w:bottom w:val="single" w:sz="4" w:space="1" w:color="808080"/>
        </w:pBdr>
        <w:spacing w:line="240" w:lineRule="auto"/>
        <w:rPr>
          <w:rFonts w:cs="Arial"/>
          <w:b/>
          <w:color w:val="FFFFFF" w:themeColor="background1"/>
          <w:szCs w:val="20"/>
        </w:rPr>
      </w:pPr>
    </w:p>
    <w:p w14:paraId="097041F3" w14:textId="77777777" w:rsidR="005D0E8E" w:rsidRPr="009C51B9" w:rsidRDefault="005D0E8E" w:rsidP="005D0E8E">
      <w:pPr>
        <w:spacing w:before="360"/>
        <w:rPr>
          <w:rFonts w:asciiTheme="minorHAnsi" w:hAnsiTheme="minorHAnsi"/>
          <w:sz w:val="24"/>
          <w:szCs w:val="24"/>
        </w:rPr>
      </w:pPr>
      <w:bookmarkStart w:id="0" w:name="RoadSafety"/>
      <w:r w:rsidRPr="009C51B9">
        <w:rPr>
          <w:rFonts w:asciiTheme="minorHAnsi" w:hAnsiTheme="minorHAnsi"/>
          <w:sz w:val="24"/>
          <w:szCs w:val="24"/>
        </w:rPr>
        <w:t xml:space="preserve">The </w:t>
      </w:r>
      <w:r w:rsidR="00834FFF">
        <w:rPr>
          <w:rFonts w:asciiTheme="minorHAnsi" w:hAnsiTheme="minorHAnsi"/>
          <w:sz w:val="24"/>
          <w:szCs w:val="24"/>
        </w:rPr>
        <w:t>eleventh</w:t>
      </w:r>
      <w:r w:rsidRPr="009C51B9">
        <w:rPr>
          <w:rFonts w:asciiTheme="minorHAnsi" w:hAnsiTheme="minorHAnsi"/>
          <w:sz w:val="24"/>
          <w:szCs w:val="24"/>
        </w:rPr>
        <w:t xml:space="preserve"> meeting of the Heavy Vehicle National Law (HVNL) Reform Implementation Steering Committee meeting was held via </w:t>
      </w:r>
      <w:r w:rsidR="003A5B02">
        <w:rPr>
          <w:rFonts w:asciiTheme="minorHAnsi" w:hAnsiTheme="minorHAnsi"/>
          <w:sz w:val="24"/>
          <w:szCs w:val="24"/>
        </w:rPr>
        <w:t xml:space="preserve">MS </w:t>
      </w:r>
      <w:r w:rsidRPr="009C51B9">
        <w:rPr>
          <w:rFonts w:asciiTheme="minorHAnsi" w:hAnsiTheme="minorHAnsi"/>
          <w:sz w:val="24"/>
          <w:szCs w:val="24"/>
        </w:rPr>
        <w:t xml:space="preserve">Teams on </w:t>
      </w:r>
      <w:r>
        <w:rPr>
          <w:rFonts w:asciiTheme="minorHAnsi" w:hAnsiTheme="minorHAnsi"/>
          <w:sz w:val="24"/>
          <w:szCs w:val="24"/>
        </w:rPr>
        <w:t xml:space="preserve">Monday </w:t>
      </w:r>
      <w:r w:rsidR="00834FFF">
        <w:rPr>
          <w:rFonts w:asciiTheme="minorHAnsi" w:hAnsiTheme="minorHAnsi"/>
          <w:sz w:val="24"/>
          <w:szCs w:val="24"/>
        </w:rPr>
        <w:t xml:space="preserve">5 </w:t>
      </w:r>
      <w:r w:rsidR="008F0523">
        <w:rPr>
          <w:rFonts w:asciiTheme="minorHAnsi" w:hAnsiTheme="minorHAnsi"/>
          <w:sz w:val="24"/>
          <w:szCs w:val="24"/>
        </w:rPr>
        <w:t>February</w:t>
      </w:r>
      <w:r w:rsidR="00834FFF">
        <w:rPr>
          <w:rFonts w:asciiTheme="minorHAnsi" w:hAnsiTheme="minorHAnsi"/>
          <w:sz w:val="24"/>
          <w:szCs w:val="24"/>
        </w:rPr>
        <w:t xml:space="preserve"> 2024</w:t>
      </w:r>
      <w:r w:rsidRPr="009C51B9">
        <w:rPr>
          <w:rFonts w:asciiTheme="minorHAnsi" w:hAnsiTheme="minorHAnsi"/>
          <w:sz w:val="24"/>
          <w:szCs w:val="24"/>
        </w:rPr>
        <w:t>.</w:t>
      </w:r>
      <w:bookmarkEnd w:id="0"/>
    </w:p>
    <w:p w14:paraId="329ECA57" w14:textId="77777777" w:rsidR="005D0E8E" w:rsidRPr="009C51B9" w:rsidRDefault="005D0E8E" w:rsidP="005D0E8E">
      <w:pPr>
        <w:spacing w:after="0"/>
        <w:rPr>
          <w:rFonts w:asciiTheme="minorHAnsi" w:hAnsiTheme="minorHAnsi"/>
          <w:sz w:val="24"/>
          <w:szCs w:val="24"/>
        </w:rPr>
      </w:pPr>
      <w:r w:rsidRPr="009C51B9">
        <w:rPr>
          <w:rFonts w:asciiTheme="minorHAnsi" w:hAnsiTheme="minorHAnsi"/>
          <w:sz w:val="24"/>
          <w:szCs w:val="24"/>
        </w:rPr>
        <w:t xml:space="preserve">The Steering Committee </w:t>
      </w:r>
      <w:r>
        <w:rPr>
          <w:rFonts w:asciiTheme="minorHAnsi" w:hAnsiTheme="minorHAnsi"/>
          <w:sz w:val="24"/>
          <w:szCs w:val="24"/>
        </w:rPr>
        <w:t>was attended by</w:t>
      </w:r>
      <w:r w:rsidRPr="009C51B9">
        <w:rPr>
          <w:rFonts w:asciiTheme="minorHAnsi" w:hAnsiTheme="minorHAnsi"/>
          <w:sz w:val="24"/>
          <w:szCs w:val="24"/>
        </w:rPr>
        <w:t xml:space="preserve"> the following members:</w:t>
      </w:r>
    </w:p>
    <w:p w14:paraId="10C534E3" w14:textId="77777777" w:rsidR="00A76C5E" w:rsidRDefault="00A76C5E" w:rsidP="005D0E8E">
      <w:pPr>
        <w:pStyle w:val="ListParagraph"/>
        <w:numPr>
          <w:ilvl w:val="0"/>
          <w:numId w:val="1"/>
        </w:numPr>
        <w:rPr>
          <w:sz w:val="24"/>
          <w:szCs w:val="24"/>
        </w:rPr>
      </w:pPr>
      <w:r>
        <w:rPr>
          <w:sz w:val="24"/>
          <w:szCs w:val="24"/>
        </w:rPr>
        <w:t>Mr Jim Betts, S</w:t>
      </w:r>
      <w:r w:rsidRPr="009C51B9">
        <w:rPr>
          <w:sz w:val="24"/>
          <w:szCs w:val="24"/>
        </w:rPr>
        <w:t xml:space="preserve">ecretary, Department of Infrastructure, Transport, Regional Development, Communications and the Arts </w:t>
      </w:r>
      <w:r>
        <w:rPr>
          <w:sz w:val="24"/>
          <w:szCs w:val="24"/>
        </w:rPr>
        <w:t>(DITRDCA</w:t>
      </w:r>
      <w:r w:rsidRPr="009C51B9">
        <w:rPr>
          <w:sz w:val="24"/>
          <w:szCs w:val="24"/>
        </w:rPr>
        <w:t>)</w:t>
      </w:r>
    </w:p>
    <w:p w14:paraId="788AB4AA" w14:textId="77777777" w:rsidR="005D0E8E" w:rsidRPr="009C51B9" w:rsidRDefault="005D0E8E" w:rsidP="005D0E8E">
      <w:pPr>
        <w:pStyle w:val="ListParagraph"/>
        <w:numPr>
          <w:ilvl w:val="0"/>
          <w:numId w:val="1"/>
        </w:numPr>
        <w:rPr>
          <w:sz w:val="24"/>
          <w:szCs w:val="24"/>
        </w:rPr>
      </w:pPr>
      <w:r>
        <w:rPr>
          <w:sz w:val="24"/>
          <w:szCs w:val="24"/>
        </w:rPr>
        <w:t xml:space="preserve">Mr Matt Fuller representing Mr Josh Murray, </w:t>
      </w:r>
      <w:r w:rsidRPr="009C51B9">
        <w:rPr>
          <w:sz w:val="24"/>
          <w:szCs w:val="24"/>
        </w:rPr>
        <w:t xml:space="preserve">Secretary, </w:t>
      </w:r>
      <w:bookmarkStart w:id="1" w:name="_Hlk129168660"/>
      <w:r w:rsidRPr="009C51B9">
        <w:rPr>
          <w:sz w:val="24"/>
          <w:szCs w:val="24"/>
        </w:rPr>
        <w:t>Transport for N</w:t>
      </w:r>
      <w:r>
        <w:rPr>
          <w:sz w:val="24"/>
          <w:szCs w:val="24"/>
        </w:rPr>
        <w:t>S</w:t>
      </w:r>
      <w:r w:rsidRPr="009C51B9">
        <w:rPr>
          <w:sz w:val="24"/>
          <w:szCs w:val="24"/>
        </w:rPr>
        <w:t>W (NSW)</w:t>
      </w:r>
    </w:p>
    <w:bookmarkEnd w:id="1"/>
    <w:p w14:paraId="7C41D38B" w14:textId="77777777" w:rsidR="005D0E8E" w:rsidRPr="009C51B9" w:rsidRDefault="005D0E8E" w:rsidP="005D0E8E">
      <w:pPr>
        <w:pStyle w:val="ListParagraph"/>
        <w:numPr>
          <w:ilvl w:val="0"/>
          <w:numId w:val="1"/>
        </w:numPr>
        <w:rPr>
          <w:sz w:val="24"/>
          <w:szCs w:val="24"/>
        </w:rPr>
      </w:pPr>
      <w:r w:rsidRPr="009C51B9">
        <w:rPr>
          <w:sz w:val="24"/>
          <w:szCs w:val="24"/>
        </w:rPr>
        <w:t>M</w:t>
      </w:r>
      <w:r>
        <w:rPr>
          <w:sz w:val="24"/>
          <w:szCs w:val="24"/>
        </w:rPr>
        <w:t>s Sally Stannard</w:t>
      </w:r>
      <w:r w:rsidRPr="009C51B9">
        <w:rPr>
          <w:sz w:val="24"/>
          <w:szCs w:val="24"/>
        </w:rPr>
        <w:t>, Director-General, Department of Transport and Main Roads (Queensland)</w:t>
      </w:r>
    </w:p>
    <w:p w14:paraId="045D6A05" w14:textId="77777777" w:rsidR="005D0E8E" w:rsidRPr="009C51B9" w:rsidRDefault="005D0E8E" w:rsidP="005D0E8E">
      <w:pPr>
        <w:pStyle w:val="ListParagraph"/>
        <w:numPr>
          <w:ilvl w:val="0"/>
          <w:numId w:val="1"/>
        </w:numPr>
        <w:rPr>
          <w:sz w:val="24"/>
          <w:szCs w:val="24"/>
        </w:rPr>
      </w:pPr>
      <w:r w:rsidRPr="009C51B9">
        <w:rPr>
          <w:sz w:val="24"/>
          <w:szCs w:val="24"/>
        </w:rPr>
        <w:t>M</w:t>
      </w:r>
      <w:r w:rsidR="00834FFF">
        <w:rPr>
          <w:sz w:val="24"/>
          <w:szCs w:val="24"/>
        </w:rPr>
        <w:t>s Denise McIntyre</w:t>
      </w:r>
      <w:r w:rsidRPr="002079BD">
        <w:rPr>
          <w:sz w:val="24"/>
          <w:szCs w:val="24"/>
        </w:rPr>
        <w:t xml:space="preserve">, </w:t>
      </w:r>
      <w:r w:rsidR="00834FFF">
        <w:rPr>
          <w:sz w:val="24"/>
          <w:szCs w:val="24"/>
        </w:rPr>
        <w:t xml:space="preserve">Acting </w:t>
      </w:r>
      <w:r w:rsidR="003A5B02">
        <w:rPr>
          <w:sz w:val="24"/>
          <w:szCs w:val="24"/>
        </w:rPr>
        <w:t xml:space="preserve">Deputy </w:t>
      </w:r>
      <w:r w:rsidRPr="00882C89">
        <w:rPr>
          <w:sz w:val="24"/>
          <w:szCs w:val="24"/>
        </w:rPr>
        <w:t>Secretary,</w:t>
      </w:r>
      <w:r w:rsidRPr="009C51B9">
        <w:rPr>
          <w:sz w:val="24"/>
          <w:szCs w:val="24"/>
        </w:rPr>
        <w:t xml:space="preserve"> Department of State Growth (Tasmania).</w:t>
      </w:r>
    </w:p>
    <w:p w14:paraId="0EB8F24C" w14:textId="77777777" w:rsidR="005D0E8E" w:rsidRDefault="005D0E8E" w:rsidP="005D0E8E">
      <w:pPr>
        <w:spacing w:after="0"/>
        <w:rPr>
          <w:rFonts w:asciiTheme="minorHAnsi" w:hAnsiTheme="minorHAnsi"/>
          <w:sz w:val="24"/>
          <w:szCs w:val="24"/>
        </w:rPr>
      </w:pPr>
      <w:r w:rsidRPr="009C51B9">
        <w:rPr>
          <w:rFonts w:asciiTheme="minorHAnsi" w:hAnsiTheme="minorHAnsi"/>
          <w:sz w:val="24"/>
          <w:szCs w:val="24"/>
        </w:rPr>
        <w:t>The Steering Committee continues to receive independent advice from</w:t>
      </w:r>
      <w:r>
        <w:rPr>
          <w:rFonts w:asciiTheme="minorHAnsi" w:hAnsiTheme="minorHAnsi"/>
          <w:sz w:val="24"/>
          <w:szCs w:val="24"/>
        </w:rPr>
        <w:t>:</w:t>
      </w:r>
    </w:p>
    <w:p w14:paraId="68341517" w14:textId="77777777" w:rsidR="005D0E8E" w:rsidRDefault="005D0E8E" w:rsidP="005D0E8E">
      <w:pPr>
        <w:pStyle w:val="ListParagraph"/>
        <w:numPr>
          <w:ilvl w:val="0"/>
          <w:numId w:val="1"/>
        </w:numPr>
        <w:rPr>
          <w:sz w:val="24"/>
          <w:szCs w:val="24"/>
        </w:rPr>
      </w:pPr>
      <w:r w:rsidRPr="009C51B9">
        <w:rPr>
          <w:sz w:val="24"/>
          <w:szCs w:val="24"/>
        </w:rPr>
        <w:t>Mr Ken Kanofski</w:t>
      </w:r>
    </w:p>
    <w:p w14:paraId="3119F823" w14:textId="77777777" w:rsidR="00A76C5E" w:rsidRDefault="00A76C5E" w:rsidP="005D0E8E">
      <w:pPr>
        <w:pStyle w:val="ListParagraph"/>
        <w:numPr>
          <w:ilvl w:val="0"/>
          <w:numId w:val="1"/>
        </w:numPr>
        <w:rPr>
          <w:sz w:val="24"/>
          <w:szCs w:val="24"/>
        </w:rPr>
      </w:pPr>
      <w:r>
        <w:rPr>
          <w:sz w:val="24"/>
          <w:szCs w:val="24"/>
        </w:rPr>
        <w:t>Ms Amy Crawford, Chief Executive Officer</w:t>
      </w:r>
      <w:r w:rsidRPr="005C0F20">
        <w:rPr>
          <w:sz w:val="24"/>
          <w:szCs w:val="24"/>
        </w:rPr>
        <w:t>, Australian Local Government Association</w:t>
      </w:r>
      <w:r>
        <w:rPr>
          <w:sz w:val="24"/>
          <w:szCs w:val="24"/>
        </w:rPr>
        <w:t xml:space="preserve"> (ALGA)</w:t>
      </w:r>
      <w:r w:rsidRPr="009C51B9">
        <w:rPr>
          <w:sz w:val="24"/>
          <w:szCs w:val="24"/>
        </w:rPr>
        <w:t>.</w:t>
      </w:r>
    </w:p>
    <w:p w14:paraId="5DC4172B" w14:textId="35A08CBE" w:rsidR="00202115" w:rsidRPr="00DE1D58" w:rsidRDefault="005D0E8E" w:rsidP="00DE1D58">
      <w:pPr>
        <w:pStyle w:val="ListParagraph"/>
        <w:numPr>
          <w:ilvl w:val="0"/>
          <w:numId w:val="1"/>
        </w:numPr>
        <w:spacing w:after="120" w:line="360" w:lineRule="auto"/>
        <w:ind w:left="714" w:hanging="357"/>
        <w:contextualSpacing w:val="0"/>
        <w:rPr>
          <w:sz w:val="24"/>
          <w:szCs w:val="24"/>
        </w:rPr>
      </w:pPr>
      <w:r>
        <w:rPr>
          <w:sz w:val="24"/>
          <w:szCs w:val="24"/>
        </w:rPr>
        <w:t xml:space="preserve">Mr Sanjiv Sathiah, </w:t>
      </w:r>
      <w:r w:rsidRPr="005C0F20">
        <w:rPr>
          <w:sz w:val="24"/>
          <w:szCs w:val="24"/>
        </w:rPr>
        <w:t>Director, Transport and Infrastructure Policy, A</w:t>
      </w:r>
      <w:r w:rsidR="00A76C5E">
        <w:rPr>
          <w:sz w:val="24"/>
          <w:szCs w:val="24"/>
        </w:rPr>
        <w:t>LGA</w:t>
      </w:r>
      <w:r w:rsidRPr="009C51B9">
        <w:rPr>
          <w:sz w:val="24"/>
          <w:szCs w:val="24"/>
        </w:rPr>
        <w:t>.</w:t>
      </w:r>
    </w:p>
    <w:p w14:paraId="5BE8E664" w14:textId="08539C60" w:rsidR="00B346C3" w:rsidRDefault="00202115" w:rsidP="005D0E8E">
      <w:pPr>
        <w:rPr>
          <w:rFonts w:asciiTheme="minorHAnsi" w:hAnsiTheme="minorHAnsi" w:cstheme="minorHAnsi"/>
          <w:sz w:val="24"/>
          <w:szCs w:val="24"/>
        </w:rPr>
      </w:pPr>
      <w:r w:rsidRPr="00202115">
        <w:rPr>
          <w:rFonts w:asciiTheme="minorHAnsi" w:hAnsiTheme="minorHAnsi" w:cstheme="minorHAnsi"/>
          <w:sz w:val="24"/>
          <w:szCs w:val="24"/>
        </w:rPr>
        <w:t xml:space="preserve">Both the </w:t>
      </w:r>
      <w:r w:rsidR="00155927">
        <w:rPr>
          <w:rFonts w:asciiTheme="minorHAnsi" w:hAnsiTheme="minorHAnsi" w:cstheme="minorHAnsi"/>
          <w:sz w:val="24"/>
          <w:szCs w:val="24"/>
        </w:rPr>
        <w:t>National Transport Commission (</w:t>
      </w:r>
      <w:r w:rsidRPr="00202115">
        <w:rPr>
          <w:rFonts w:asciiTheme="minorHAnsi" w:hAnsiTheme="minorHAnsi" w:cstheme="minorHAnsi"/>
          <w:sz w:val="24"/>
          <w:szCs w:val="24"/>
        </w:rPr>
        <w:t>NTC</w:t>
      </w:r>
      <w:r w:rsidR="00155927">
        <w:rPr>
          <w:rFonts w:asciiTheme="minorHAnsi" w:hAnsiTheme="minorHAnsi" w:cstheme="minorHAnsi"/>
          <w:sz w:val="24"/>
          <w:szCs w:val="24"/>
        </w:rPr>
        <w:t>)</w:t>
      </w:r>
      <w:r w:rsidRPr="00202115">
        <w:rPr>
          <w:rFonts w:asciiTheme="minorHAnsi" w:hAnsiTheme="minorHAnsi" w:cstheme="minorHAnsi"/>
          <w:sz w:val="24"/>
          <w:szCs w:val="24"/>
        </w:rPr>
        <w:t xml:space="preserve"> and the National Heavy Vehicle Regulator </w:t>
      </w:r>
      <w:r w:rsidR="002A2A1E">
        <w:rPr>
          <w:rFonts w:asciiTheme="minorHAnsi" w:hAnsiTheme="minorHAnsi" w:cstheme="minorHAnsi"/>
          <w:sz w:val="24"/>
          <w:szCs w:val="24"/>
        </w:rPr>
        <w:t xml:space="preserve">(NHVR) </w:t>
      </w:r>
      <w:r w:rsidRPr="00202115">
        <w:rPr>
          <w:rFonts w:asciiTheme="minorHAnsi" w:hAnsiTheme="minorHAnsi" w:cstheme="minorHAnsi"/>
          <w:sz w:val="24"/>
          <w:szCs w:val="24"/>
        </w:rPr>
        <w:t>were in attendance.</w:t>
      </w:r>
    </w:p>
    <w:p w14:paraId="10DB6CA3" w14:textId="1AC4F566" w:rsidR="00834FFF" w:rsidRDefault="00834FFF" w:rsidP="005D0E8E">
      <w:pPr>
        <w:rPr>
          <w:rFonts w:asciiTheme="minorHAnsi" w:hAnsiTheme="minorHAnsi" w:cstheme="minorHAnsi"/>
          <w:sz w:val="24"/>
          <w:szCs w:val="24"/>
        </w:rPr>
      </w:pPr>
      <w:r>
        <w:rPr>
          <w:rFonts w:asciiTheme="minorHAnsi" w:hAnsiTheme="minorHAnsi" w:cstheme="minorHAnsi"/>
          <w:sz w:val="24"/>
          <w:szCs w:val="24"/>
        </w:rPr>
        <w:t xml:space="preserve">The Steering Committee noted good progress had been made on </w:t>
      </w:r>
      <w:r w:rsidRPr="00834FFF">
        <w:rPr>
          <w:rFonts w:asciiTheme="minorHAnsi" w:hAnsiTheme="minorHAnsi" w:cstheme="minorHAnsi"/>
          <w:sz w:val="24"/>
          <w:szCs w:val="24"/>
        </w:rPr>
        <w:t xml:space="preserve">legislative drafting for the amendments to the primary law agreed by Ministers as part of the May 2023 Decision RIS. </w:t>
      </w:r>
      <w:r>
        <w:rPr>
          <w:rFonts w:asciiTheme="minorHAnsi" w:hAnsiTheme="minorHAnsi" w:cstheme="minorHAnsi"/>
          <w:sz w:val="24"/>
          <w:szCs w:val="24"/>
        </w:rPr>
        <w:t xml:space="preserve">The </w:t>
      </w:r>
      <w:r w:rsidR="00155927">
        <w:rPr>
          <w:rFonts w:asciiTheme="minorHAnsi" w:hAnsiTheme="minorHAnsi" w:cstheme="minorHAnsi"/>
          <w:sz w:val="24"/>
          <w:szCs w:val="24"/>
        </w:rPr>
        <w:t xml:space="preserve">NTC </w:t>
      </w:r>
      <w:r>
        <w:rPr>
          <w:rFonts w:asciiTheme="minorHAnsi" w:hAnsiTheme="minorHAnsi" w:cstheme="minorHAnsi"/>
          <w:sz w:val="24"/>
          <w:szCs w:val="24"/>
        </w:rPr>
        <w:t>has been busy analysing 52 detailed written submissions made in response to the October 2023 Consultation RIS, that canvassed options for matters to be dealt with in regulations and other subordinate instruments</w:t>
      </w:r>
      <w:r w:rsidR="009F39A6">
        <w:rPr>
          <w:rFonts w:asciiTheme="minorHAnsi" w:hAnsiTheme="minorHAnsi" w:cstheme="minorHAnsi"/>
          <w:sz w:val="24"/>
          <w:szCs w:val="24"/>
        </w:rPr>
        <w:t xml:space="preserve"> (such as improved access, fatigue management and the review of offences)</w:t>
      </w:r>
      <w:r>
        <w:rPr>
          <w:rFonts w:asciiTheme="minorHAnsi" w:hAnsiTheme="minorHAnsi" w:cstheme="minorHAnsi"/>
          <w:sz w:val="24"/>
          <w:szCs w:val="24"/>
        </w:rPr>
        <w:t>.</w:t>
      </w:r>
      <w:bookmarkStart w:id="2" w:name="_GoBack"/>
      <w:bookmarkEnd w:id="2"/>
    </w:p>
    <w:p w14:paraId="4CE368AE" w14:textId="77777777" w:rsidR="00834FFF" w:rsidRDefault="00834FFF" w:rsidP="005D0E8E">
      <w:pPr>
        <w:rPr>
          <w:rFonts w:asciiTheme="minorHAnsi" w:hAnsiTheme="minorHAnsi" w:cstheme="minorHAnsi"/>
          <w:sz w:val="24"/>
          <w:szCs w:val="24"/>
        </w:rPr>
      </w:pPr>
      <w:r>
        <w:rPr>
          <w:rFonts w:asciiTheme="minorHAnsi" w:hAnsiTheme="minorHAnsi" w:cstheme="minorHAnsi"/>
          <w:sz w:val="24"/>
          <w:szCs w:val="24"/>
        </w:rPr>
        <w:t>The extension to the deadline granted by Ministers, to now have the final full legislative package submitted by the end of this year, has given more breathing space to allow industry and government stakeholders to fully engage on these options</w:t>
      </w:r>
      <w:r w:rsidR="00C5168C">
        <w:rPr>
          <w:rFonts w:asciiTheme="minorHAnsi" w:hAnsiTheme="minorHAnsi" w:cstheme="minorHAnsi"/>
          <w:sz w:val="24"/>
          <w:szCs w:val="24"/>
        </w:rPr>
        <w:t xml:space="preserve"> and their further refinement</w:t>
      </w:r>
      <w:r>
        <w:rPr>
          <w:rFonts w:asciiTheme="minorHAnsi" w:hAnsiTheme="minorHAnsi" w:cstheme="minorHAnsi"/>
          <w:sz w:val="24"/>
          <w:szCs w:val="24"/>
        </w:rPr>
        <w:t xml:space="preserve">. </w:t>
      </w:r>
      <w:r w:rsidR="00C5168C">
        <w:rPr>
          <w:rFonts w:asciiTheme="minorHAnsi" w:hAnsiTheme="minorHAnsi" w:cstheme="minorHAnsi"/>
          <w:sz w:val="24"/>
          <w:szCs w:val="24"/>
        </w:rPr>
        <w:lastRenderedPageBreak/>
        <w:t>The NTC is keeping stakeholders informed on progress, and seeking further feedback on options, through the Reform Advisory Committee (RAC+).</w:t>
      </w:r>
      <w:r w:rsidR="00684BA5">
        <w:rPr>
          <w:rFonts w:asciiTheme="minorHAnsi" w:hAnsiTheme="minorHAnsi" w:cstheme="minorHAnsi"/>
          <w:sz w:val="24"/>
          <w:szCs w:val="24"/>
        </w:rPr>
        <w:t xml:space="preserve"> The Steering Committee </w:t>
      </w:r>
      <w:r w:rsidR="0046269B">
        <w:rPr>
          <w:rFonts w:asciiTheme="minorHAnsi" w:hAnsiTheme="minorHAnsi" w:cstheme="minorHAnsi"/>
          <w:sz w:val="24"/>
          <w:szCs w:val="24"/>
        </w:rPr>
        <w:t xml:space="preserve">emphasised the focus of effort must remain on the core legislative reforms Ministers agreed were in scope for the December 2024 package. </w:t>
      </w:r>
    </w:p>
    <w:p w14:paraId="4B33AF48" w14:textId="77777777" w:rsidR="009F39A6" w:rsidRDefault="009F39A6" w:rsidP="005D0E8E">
      <w:pPr>
        <w:rPr>
          <w:rFonts w:asciiTheme="minorHAnsi" w:hAnsiTheme="minorHAnsi" w:cstheme="minorHAnsi"/>
          <w:sz w:val="24"/>
          <w:szCs w:val="24"/>
        </w:rPr>
      </w:pPr>
      <w:r>
        <w:rPr>
          <w:rFonts w:asciiTheme="minorHAnsi" w:hAnsiTheme="minorHAnsi" w:cstheme="minorHAnsi"/>
          <w:sz w:val="24"/>
          <w:szCs w:val="24"/>
        </w:rPr>
        <w:t xml:space="preserve">Good progress is also being made on non-legislative reforms, with initial milestones for some measures having been completed in 2023 (such as a new Statement of Expectations for the National Heavy Vehicle Regulator, and the work of NSW and Austroads to progress a range of work under the </w:t>
      </w:r>
      <w:r w:rsidRPr="009F39A6">
        <w:rPr>
          <w:rFonts w:asciiTheme="minorHAnsi" w:hAnsiTheme="minorHAnsi" w:cstheme="minorHAnsi"/>
          <w:sz w:val="24"/>
          <w:szCs w:val="24"/>
        </w:rPr>
        <w:t>National Access Framework for Heavy Vehicles</w:t>
      </w:r>
      <w:r>
        <w:rPr>
          <w:rFonts w:asciiTheme="minorHAnsi" w:hAnsiTheme="minorHAnsi" w:cstheme="minorHAnsi"/>
          <w:sz w:val="24"/>
          <w:szCs w:val="24"/>
        </w:rPr>
        <w:t>).</w:t>
      </w:r>
    </w:p>
    <w:p w14:paraId="18D82F5B" w14:textId="46EF3369" w:rsidR="009F39A6" w:rsidRDefault="00155927" w:rsidP="005D0E8E">
      <w:pPr>
        <w:rPr>
          <w:rFonts w:asciiTheme="minorHAnsi" w:hAnsiTheme="minorHAnsi" w:cstheme="minorHAnsi"/>
          <w:sz w:val="24"/>
          <w:szCs w:val="24"/>
        </w:rPr>
      </w:pPr>
      <w:r>
        <w:rPr>
          <w:rFonts w:asciiTheme="minorHAnsi" w:hAnsiTheme="minorHAnsi" w:cstheme="minorHAnsi"/>
          <w:sz w:val="24"/>
          <w:szCs w:val="24"/>
        </w:rPr>
        <w:t>Regrettably there will be a delay with operationalising n</w:t>
      </w:r>
      <w:r w:rsidR="009F39A6">
        <w:rPr>
          <w:rFonts w:asciiTheme="minorHAnsi" w:hAnsiTheme="minorHAnsi" w:cstheme="minorHAnsi"/>
          <w:sz w:val="24"/>
          <w:szCs w:val="24"/>
        </w:rPr>
        <w:t xml:space="preserve">on-legislative reform </w:t>
      </w:r>
      <w:r w:rsidR="009F39A6" w:rsidRPr="009F39A6">
        <w:rPr>
          <w:rFonts w:asciiTheme="minorHAnsi" w:hAnsiTheme="minorHAnsi" w:cstheme="minorHAnsi"/>
          <w:sz w:val="24"/>
          <w:szCs w:val="24"/>
        </w:rPr>
        <w:t>8.1</w:t>
      </w:r>
      <w:r w:rsidR="000A207C">
        <w:rPr>
          <w:rFonts w:asciiTheme="minorHAnsi" w:hAnsiTheme="minorHAnsi" w:cstheme="minorHAnsi"/>
          <w:sz w:val="24"/>
          <w:szCs w:val="24"/>
        </w:rPr>
        <w:t>,</w:t>
      </w:r>
      <w:r w:rsidR="009F39A6" w:rsidRPr="009F39A6">
        <w:rPr>
          <w:rFonts w:asciiTheme="minorHAnsi" w:hAnsiTheme="minorHAnsi" w:cstheme="minorHAnsi"/>
          <w:sz w:val="24"/>
          <w:szCs w:val="24"/>
        </w:rPr>
        <w:t xml:space="preserve"> </w:t>
      </w:r>
      <w:r w:rsidR="00DE1D58">
        <w:rPr>
          <w:rFonts w:asciiTheme="minorHAnsi" w:hAnsiTheme="minorHAnsi" w:cstheme="minorHAnsi"/>
          <w:sz w:val="24"/>
          <w:szCs w:val="24"/>
        </w:rPr>
        <w:t xml:space="preserve">with the reform </w:t>
      </w:r>
      <w:r w:rsidR="009F39A6" w:rsidRPr="009F39A6">
        <w:rPr>
          <w:rFonts w:asciiTheme="minorHAnsi" w:hAnsiTheme="minorHAnsi" w:cstheme="minorHAnsi"/>
          <w:sz w:val="24"/>
          <w:szCs w:val="24"/>
        </w:rPr>
        <w:t>requir</w:t>
      </w:r>
      <w:r>
        <w:rPr>
          <w:rFonts w:asciiTheme="minorHAnsi" w:hAnsiTheme="minorHAnsi" w:cstheme="minorHAnsi"/>
          <w:sz w:val="24"/>
          <w:szCs w:val="24"/>
        </w:rPr>
        <w:t>ing</w:t>
      </w:r>
      <w:r w:rsidR="009F39A6" w:rsidRPr="009F39A6">
        <w:rPr>
          <w:rFonts w:asciiTheme="minorHAnsi" w:hAnsiTheme="minorHAnsi" w:cstheme="minorHAnsi"/>
          <w:sz w:val="24"/>
          <w:szCs w:val="24"/>
        </w:rPr>
        <w:t xml:space="preserve"> jurisdictions that do not already offer monthly direct debit payments for heavy vehicle registration to consider the feasibility of doing so</w:t>
      </w:r>
      <w:r w:rsidR="00AF1372">
        <w:rPr>
          <w:rFonts w:asciiTheme="minorHAnsi" w:hAnsiTheme="minorHAnsi" w:cstheme="minorHAnsi"/>
          <w:sz w:val="24"/>
          <w:szCs w:val="24"/>
        </w:rPr>
        <w:t>.</w:t>
      </w:r>
      <w:r w:rsidR="000860C6">
        <w:rPr>
          <w:rFonts w:asciiTheme="minorHAnsi" w:hAnsiTheme="minorHAnsi" w:cstheme="minorHAnsi"/>
          <w:sz w:val="24"/>
          <w:szCs w:val="24"/>
        </w:rPr>
        <w:t xml:space="preserve"> Following some meetings and inter-governmental workshops in 2023, </w:t>
      </w:r>
      <w:r w:rsidR="000860C6" w:rsidRPr="000860C6">
        <w:rPr>
          <w:rFonts w:asciiTheme="minorHAnsi" w:hAnsiTheme="minorHAnsi" w:cstheme="minorHAnsi"/>
          <w:sz w:val="24"/>
          <w:szCs w:val="24"/>
        </w:rPr>
        <w:t xml:space="preserve">it </w:t>
      </w:r>
      <w:r w:rsidR="000860C6">
        <w:rPr>
          <w:rFonts w:asciiTheme="minorHAnsi" w:hAnsiTheme="minorHAnsi" w:cstheme="minorHAnsi"/>
          <w:sz w:val="24"/>
          <w:szCs w:val="24"/>
        </w:rPr>
        <w:t>appears offering monthly payments will</w:t>
      </w:r>
      <w:r w:rsidR="000860C6" w:rsidRPr="000860C6">
        <w:rPr>
          <w:rFonts w:asciiTheme="minorHAnsi" w:hAnsiTheme="minorHAnsi" w:cstheme="minorHAnsi"/>
          <w:sz w:val="24"/>
          <w:szCs w:val="24"/>
        </w:rPr>
        <w:t xml:space="preserve"> not be </w:t>
      </w:r>
      <w:r w:rsidR="000860C6">
        <w:rPr>
          <w:rFonts w:asciiTheme="minorHAnsi" w:hAnsiTheme="minorHAnsi" w:cstheme="minorHAnsi"/>
          <w:sz w:val="24"/>
          <w:szCs w:val="24"/>
        </w:rPr>
        <w:t>feasible</w:t>
      </w:r>
      <w:r w:rsidR="000860C6" w:rsidRPr="000860C6">
        <w:rPr>
          <w:rFonts w:asciiTheme="minorHAnsi" w:hAnsiTheme="minorHAnsi" w:cstheme="minorHAnsi"/>
          <w:sz w:val="24"/>
          <w:szCs w:val="24"/>
        </w:rPr>
        <w:t xml:space="preserve"> in the near future </w:t>
      </w:r>
      <w:r w:rsidR="000860C6">
        <w:rPr>
          <w:rFonts w:asciiTheme="minorHAnsi" w:hAnsiTheme="minorHAnsi" w:cstheme="minorHAnsi"/>
          <w:sz w:val="24"/>
          <w:szCs w:val="24"/>
        </w:rPr>
        <w:t xml:space="preserve">for most corporate registrants. This is </w:t>
      </w:r>
      <w:r w:rsidR="000860C6" w:rsidRPr="000860C6">
        <w:rPr>
          <w:rFonts w:asciiTheme="minorHAnsi" w:hAnsiTheme="minorHAnsi" w:cstheme="minorHAnsi"/>
          <w:sz w:val="24"/>
          <w:szCs w:val="24"/>
        </w:rPr>
        <w:t xml:space="preserve">due to </w:t>
      </w:r>
      <w:r w:rsidR="000860C6">
        <w:rPr>
          <w:rFonts w:asciiTheme="minorHAnsi" w:hAnsiTheme="minorHAnsi" w:cstheme="minorHAnsi"/>
          <w:sz w:val="24"/>
          <w:szCs w:val="24"/>
        </w:rPr>
        <w:t xml:space="preserve">the cost and </w:t>
      </w:r>
      <w:r w:rsidR="000860C6" w:rsidRPr="000860C6">
        <w:rPr>
          <w:rFonts w:asciiTheme="minorHAnsi" w:hAnsiTheme="minorHAnsi" w:cstheme="minorHAnsi"/>
          <w:sz w:val="24"/>
          <w:szCs w:val="24"/>
        </w:rPr>
        <w:t xml:space="preserve">complexity </w:t>
      </w:r>
      <w:r w:rsidR="000860C6">
        <w:rPr>
          <w:rFonts w:asciiTheme="minorHAnsi" w:hAnsiTheme="minorHAnsi" w:cstheme="minorHAnsi"/>
          <w:sz w:val="24"/>
          <w:szCs w:val="24"/>
        </w:rPr>
        <w:t>of the modifications that would be required to</w:t>
      </w:r>
      <w:r w:rsidR="00E60E7A">
        <w:rPr>
          <w:rFonts w:asciiTheme="minorHAnsi" w:hAnsiTheme="minorHAnsi" w:cstheme="minorHAnsi"/>
          <w:sz w:val="24"/>
          <w:szCs w:val="24"/>
        </w:rPr>
        <w:t xml:space="preserve"> update</w:t>
      </w:r>
      <w:r w:rsidR="000860C6">
        <w:rPr>
          <w:rFonts w:asciiTheme="minorHAnsi" w:hAnsiTheme="minorHAnsi" w:cstheme="minorHAnsi"/>
          <w:sz w:val="24"/>
          <w:szCs w:val="24"/>
        </w:rPr>
        <w:t xml:space="preserve"> legacy registration </w:t>
      </w:r>
      <w:r w:rsidR="000860C6" w:rsidRPr="000860C6">
        <w:rPr>
          <w:rFonts w:asciiTheme="minorHAnsi" w:hAnsiTheme="minorHAnsi" w:cstheme="minorHAnsi"/>
          <w:sz w:val="24"/>
          <w:szCs w:val="24"/>
        </w:rPr>
        <w:t>systems. However, given new systems are under medium-term development</w:t>
      </w:r>
      <w:r w:rsidR="00DE1D58">
        <w:rPr>
          <w:rFonts w:asciiTheme="minorHAnsi" w:hAnsiTheme="minorHAnsi" w:cstheme="minorHAnsi"/>
          <w:sz w:val="24"/>
          <w:szCs w:val="24"/>
        </w:rPr>
        <w:t xml:space="preserve"> in </w:t>
      </w:r>
      <w:r w:rsidR="00DE1D58" w:rsidRPr="00DE1D58">
        <w:rPr>
          <w:rFonts w:asciiTheme="minorHAnsi" w:hAnsiTheme="minorHAnsi" w:cstheme="minorHAnsi"/>
          <w:sz w:val="24"/>
          <w:szCs w:val="24"/>
        </w:rPr>
        <w:t>some jurisdictions</w:t>
      </w:r>
      <w:r w:rsidR="000860C6" w:rsidRPr="000860C6">
        <w:rPr>
          <w:rFonts w:asciiTheme="minorHAnsi" w:hAnsiTheme="minorHAnsi" w:cstheme="minorHAnsi"/>
          <w:sz w:val="24"/>
          <w:szCs w:val="24"/>
        </w:rPr>
        <w:t xml:space="preserve">, </w:t>
      </w:r>
      <w:r w:rsidR="00DE1D58" w:rsidRPr="00DE1D58">
        <w:rPr>
          <w:rFonts w:asciiTheme="minorHAnsi" w:hAnsiTheme="minorHAnsi" w:cstheme="minorHAnsi"/>
          <w:sz w:val="24"/>
          <w:szCs w:val="24"/>
        </w:rPr>
        <w:t xml:space="preserve">as well as some </w:t>
      </w:r>
      <w:r w:rsidR="000860C6" w:rsidRPr="000860C6">
        <w:rPr>
          <w:rFonts w:asciiTheme="minorHAnsi" w:hAnsiTheme="minorHAnsi" w:cstheme="minorHAnsi"/>
          <w:sz w:val="24"/>
          <w:szCs w:val="24"/>
        </w:rPr>
        <w:t xml:space="preserve">jurisdictions </w:t>
      </w:r>
      <w:r w:rsidR="000A207C">
        <w:rPr>
          <w:rFonts w:asciiTheme="minorHAnsi" w:hAnsiTheme="minorHAnsi" w:cstheme="minorHAnsi"/>
          <w:sz w:val="24"/>
          <w:szCs w:val="24"/>
        </w:rPr>
        <w:t xml:space="preserve">making efforts </w:t>
      </w:r>
      <w:r w:rsidR="000860C6" w:rsidRPr="000860C6">
        <w:rPr>
          <w:rFonts w:asciiTheme="minorHAnsi" w:hAnsiTheme="minorHAnsi" w:cstheme="minorHAnsi"/>
          <w:sz w:val="24"/>
          <w:szCs w:val="24"/>
        </w:rPr>
        <w:t>to find near-term work-arounds</w:t>
      </w:r>
      <w:r w:rsidR="000860C6">
        <w:rPr>
          <w:rFonts w:asciiTheme="minorHAnsi" w:hAnsiTheme="minorHAnsi" w:cstheme="minorHAnsi"/>
          <w:sz w:val="24"/>
          <w:szCs w:val="24"/>
        </w:rPr>
        <w:t xml:space="preserve"> for heavy vehicle operators</w:t>
      </w:r>
      <w:r w:rsidR="000860C6" w:rsidRPr="000860C6">
        <w:rPr>
          <w:rFonts w:asciiTheme="minorHAnsi" w:hAnsiTheme="minorHAnsi" w:cstheme="minorHAnsi"/>
          <w:sz w:val="24"/>
          <w:szCs w:val="24"/>
        </w:rPr>
        <w:t>, the Steering Committee will revisit this</w:t>
      </w:r>
      <w:r w:rsidR="00E60E7A">
        <w:rPr>
          <w:rFonts w:asciiTheme="minorHAnsi" w:hAnsiTheme="minorHAnsi" w:cstheme="minorHAnsi"/>
          <w:sz w:val="24"/>
          <w:szCs w:val="24"/>
        </w:rPr>
        <w:t xml:space="preserve"> as a priority</w:t>
      </w:r>
      <w:r w:rsidR="000860C6" w:rsidRPr="000860C6">
        <w:rPr>
          <w:rFonts w:asciiTheme="minorHAnsi" w:hAnsiTheme="minorHAnsi" w:cstheme="minorHAnsi"/>
          <w:sz w:val="24"/>
          <w:szCs w:val="24"/>
        </w:rPr>
        <w:t xml:space="preserve"> in 2025</w:t>
      </w:r>
      <w:r w:rsidR="000860C6">
        <w:rPr>
          <w:rFonts w:asciiTheme="minorHAnsi" w:hAnsiTheme="minorHAnsi" w:cstheme="minorHAnsi"/>
          <w:sz w:val="24"/>
          <w:szCs w:val="24"/>
        </w:rPr>
        <w:t>.</w:t>
      </w:r>
    </w:p>
    <w:p w14:paraId="389D7380" w14:textId="3F7567F7" w:rsidR="00E13D47" w:rsidRDefault="00E13D47" w:rsidP="005D0E8E">
      <w:pPr>
        <w:rPr>
          <w:rFonts w:asciiTheme="minorHAnsi" w:hAnsiTheme="minorHAnsi" w:cstheme="minorHAnsi"/>
          <w:sz w:val="24"/>
          <w:szCs w:val="24"/>
        </w:rPr>
      </w:pPr>
      <w:r>
        <w:rPr>
          <w:rFonts w:asciiTheme="minorHAnsi" w:hAnsiTheme="minorHAnsi" w:cstheme="minorHAnsi"/>
          <w:sz w:val="24"/>
          <w:szCs w:val="24"/>
        </w:rPr>
        <w:t>The Steering Committee noted</w:t>
      </w:r>
      <w:r w:rsidRPr="00E13D47">
        <w:rPr>
          <w:rFonts w:asciiTheme="minorHAnsi" w:hAnsiTheme="minorHAnsi" w:cstheme="minorHAnsi"/>
          <w:sz w:val="24"/>
          <w:szCs w:val="24"/>
        </w:rPr>
        <w:t xml:space="preserve"> </w:t>
      </w:r>
      <w:r>
        <w:rPr>
          <w:rFonts w:asciiTheme="minorHAnsi" w:hAnsiTheme="minorHAnsi" w:cstheme="minorHAnsi"/>
          <w:sz w:val="24"/>
          <w:szCs w:val="24"/>
        </w:rPr>
        <w:t>a</w:t>
      </w:r>
      <w:r w:rsidRPr="00E13D47">
        <w:rPr>
          <w:rFonts w:asciiTheme="minorHAnsi" w:hAnsiTheme="minorHAnsi" w:cstheme="minorHAnsi"/>
          <w:sz w:val="24"/>
          <w:szCs w:val="24"/>
        </w:rPr>
        <w:t xml:space="preserve"> first informal meeting of the </w:t>
      </w:r>
      <w:r>
        <w:rPr>
          <w:rFonts w:asciiTheme="minorHAnsi" w:hAnsiTheme="minorHAnsi" w:cstheme="minorHAnsi"/>
          <w:sz w:val="24"/>
          <w:szCs w:val="24"/>
        </w:rPr>
        <w:t>National Automated Access System (NAAS)</w:t>
      </w:r>
      <w:r w:rsidRPr="00E13D47">
        <w:rPr>
          <w:rFonts w:asciiTheme="minorHAnsi" w:hAnsiTheme="minorHAnsi" w:cstheme="minorHAnsi"/>
          <w:sz w:val="24"/>
          <w:szCs w:val="24"/>
        </w:rPr>
        <w:t xml:space="preserve"> Oversight Committee was held </w:t>
      </w:r>
      <w:r w:rsidR="0046269B">
        <w:rPr>
          <w:rFonts w:asciiTheme="minorHAnsi" w:hAnsiTheme="minorHAnsi" w:cstheme="minorHAnsi"/>
          <w:sz w:val="24"/>
          <w:szCs w:val="24"/>
        </w:rPr>
        <w:t xml:space="preserve">on </w:t>
      </w:r>
      <w:r w:rsidRPr="00E13D47">
        <w:rPr>
          <w:rFonts w:asciiTheme="minorHAnsi" w:hAnsiTheme="minorHAnsi" w:cstheme="minorHAnsi"/>
          <w:sz w:val="24"/>
          <w:szCs w:val="24"/>
        </w:rPr>
        <w:t>22 January</w:t>
      </w:r>
      <w:r>
        <w:rPr>
          <w:rFonts w:asciiTheme="minorHAnsi" w:hAnsiTheme="minorHAnsi" w:cstheme="minorHAnsi"/>
          <w:sz w:val="24"/>
          <w:szCs w:val="24"/>
        </w:rPr>
        <w:t xml:space="preserve">. The NAAS Oversight Committee will </w:t>
      </w:r>
      <w:r w:rsidR="00B17BA5" w:rsidRPr="00B17BA5">
        <w:rPr>
          <w:rFonts w:asciiTheme="minorHAnsi" w:hAnsiTheme="minorHAnsi" w:cstheme="minorHAnsi"/>
          <w:sz w:val="24"/>
          <w:szCs w:val="24"/>
        </w:rPr>
        <w:t>provide oversight of the development of a single national system (the NAAS),</w:t>
      </w:r>
      <w:r w:rsidR="00B17BA5" w:rsidRPr="009F7701">
        <w:t xml:space="preserve"> </w:t>
      </w:r>
      <w:r w:rsidR="00B17BA5">
        <w:rPr>
          <w:rFonts w:asciiTheme="minorHAnsi" w:hAnsiTheme="minorHAnsi" w:cstheme="minorHAnsi"/>
          <w:sz w:val="24"/>
          <w:szCs w:val="24"/>
        </w:rPr>
        <w:t>working towards</w:t>
      </w:r>
      <w:r>
        <w:rPr>
          <w:rFonts w:asciiTheme="minorHAnsi" w:hAnsiTheme="minorHAnsi" w:cstheme="minorHAnsi"/>
          <w:sz w:val="24"/>
          <w:szCs w:val="24"/>
        </w:rPr>
        <w:t xml:space="preserve"> </w:t>
      </w:r>
      <w:r w:rsidRPr="00E13D47">
        <w:rPr>
          <w:rFonts w:asciiTheme="minorHAnsi" w:hAnsiTheme="minorHAnsi" w:cstheme="minorHAnsi"/>
          <w:sz w:val="24"/>
          <w:szCs w:val="24"/>
        </w:rPr>
        <w:t>align</w:t>
      </w:r>
      <w:r>
        <w:rPr>
          <w:rFonts w:asciiTheme="minorHAnsi" w:hAnsiTheme="minorHAnsi" w:cstheme="minorHAnsi"/>
          <w:sz w:val="24"/>
          <w:szCs w:val="24"/>
        </w:rPr>
        <w:t>ment of</w:t>
      </w:r>
      <w:r w:rsidRPr="00E13D47">
        <w:rPr>
          <w:rFonts w:asciiTheme="minorHAnsi" w:hAnsiTheme="minorHAnsi" w:cstheme="minorHAnsi"/>
          <w:sz w:val="24"/>
          <w:szCs w:val="24"/>
        </w:rPr>
        <w:t xml:space="preserve"> the three workstreams </w:t>
      </w:r>
      <w:r w:rsidR="00B17BA5">
        <w:rPr>
          <w:rFonts w:asciiTheme="minorHAnsi" w:hAnsiTheme="minorHAnsi" w:cstheme="minorHAnsi"/>
          <w:sz w:val="24"/>
          <w:szCs w:val="24"/>
        </w:rPr>
        <w:t xml:space="preserve">already </w:t>
      </w:r>
      <w:r>
        <w:rPr>
          <w:rFonts w:asciiTheme="minorHAnsi" w:hAnsiTheme="minorHAnsi" w:cstheme="minorHAnsi"/>
          <w:sz w:val="24"/>
          <w:szCs w:val="24"/>
        </w:rPr>
        <w:t>underway</w:t>
      </w:r>
      <w:r w:rsidR="00B17BA5">
        <w:rPr>
          <w:rFonts w:asciiTheme="minorHAnsi" w:hAnsiTheme="minorHAnsi" w:cstheme="minorHAnsi"/>
          <w:sz w:val="24"/>
          <w:szCs w:val="24"/>
        </w:rPr>
        <w:t xml:space="preserve"> by participating states, Austroads and the N</w:t>
      </w:r>
      <w:r w:rsidR="002A2A1E">
        <w:rPr>
          <w:rFonts w:asciiTheme="minorHAnsi" w:hAnsiTheme="minorHAnsi" w:cstheme="minorHAnsi"/>
          <w:sz w:val="24"/>
          <w:szCs w:val="24"/>
        </w:rPr>
        <w:t>HVR.</w:t>
      </w:r>
      <w:r>
        <w:rPr>
          <w:rFonts w:asciiTheme="minorHAnsi" w:hAnsiTheme="minorHAnsi" w:cstheme="minorHAnsi"/>
          <w:sz w:val="24"/>
          <w:szCs w:val="24"/>
        </w:rPr>
        <w:t xml:space="preserve"> </w:t>
      </w:r>
      <w:r w:rsidR="00EC2267">
        <w:rPr>
          <w:rFonts w:asciiTheme="minorHAnsi" w:hAnsiTheme="minorHAnsi" w:cstheme="minorHAnsi"/>
          <w:sz w:val="24"/>
          <w:szCs w:val="24"/>
        </w:rPr>
        <w:t>The NAAS Oversight Committee will</w:t>
      </w:r>
      <w:r>
        <w:rPr>
          <w:rFonts w:asciiTheme="minorHAnsi" w:hAnsiTheme="minorHAnsi" w:cstheme="minorHAnsi"/>
          <w:sz w:val="24"/>
          <w:szCs w:val="24"/>
        </w:rPr>
        <w:t xml:space="preserve"> report to the Steering Committee regularly on progress </w:t>
      </w:r>
      <w:r w:rsidRPr="00E13D47">
        <w:rPr>
          <w:rFonts w:asciiTheme="minorHAnsi" w:hAnsiTheme="minorHAnsi" w:cstheme="minorHAnsi"/>
          <w:sz w:val="24"/>
          <w:szCs w:val="24"/>
        </w:rPr>
        <w:t>towards establishment of the NAAS</w:t>
      </w:r>
      <w:r>
        <w:rPr>
          <w:rFonts w:asciiTheme="minorHAnsi" w:hAnsiTheme="minorHAnsi" w:cstheme="minorHAnsi"/>
          <w:sz w:val="24"/>
          <w:szCs w:val="24"/>
        </w:rPr>
        <w:t>.</w:t>
      </w:r>
      <w:r w:rsidR="003357A9">
        <w:rPr>
          <w:rFonts w:asciiTheme="minorHAnsi" w:hAnsiTheme="minorHAnsi" w:cstheme="minorHAnsi"/>
          <w:sz w:val="24"/>
          <w:szCs w:val="24"/>
        </w:rPr>
        <w:t xml:space="preserve"> Queensland is planning to host an</w:t>
      </w:r>
      <w:r w:rsidRPr="00E13D47">
        <w:rPr>
          <w:rFonts w:asciiTheme="minorHAnsi" w:hAnsiTheme="minorHAnsi" w:cstheme="minorHAnsi"/>
          <w:sz w:val="24"/>
          <w:szCs w:val="24"/>
        </w:rPr>
        <w:t xml:space="preserve"> industry briefing</w:t>
      </w:r>
      <w:r w:rsidR="003357A9">
        <w:rPr>
          <w:rFonts w:asciiTheme="minorHAnsi" w:hAnsiTheme="minorHAnsi" w:cstheme="minorHAnsi"/>
          <w:sz w:val="24"/>
          <w:szCs w:val="24"/>
        </w:rPr>
        <w:t xml:space="preserve"> in early March,</w:t>
      </w:r>
      <w:r w:rsidRPr="00E13D47">
        <w:rPr>
          <w:rFonts w:asciiTheme="minorHAnsi" w:hAnsiTheme="minorHAnsi" w:cstheme="minorHAnsi"/>
          <w:sz w:val="24"/>
          <w:szCs w:val="24"/>
        </w:rPr>
        <w:t xml:space="preserve"> </w:t>
      </w:r>
      <w:r>
        <w:rPr>
          <w:rFonts w:asciiTheme="minorHAnsi" w:hAnsiTheme="minorHAnsi" w:cstheme="minorHAnsi"/>
          <w:sz w:val="24"/>
          <w:szCs w:val="24"/>
        </w:rPr>
        <w:t>updat</w:t>
      </w:r>
      <w:r w:rsidR="003357A9">
        <w:rPr>
          <w:rFonts w:asciiTheme="minorHAnsi" w:hAnsiTheme="minorHAnsi" w:cstheme="minorHAnsi"/>
          <w:sz w:val="24"/>
          <w:szCs w:val="24"/>
        </w:rPr>
        <w:t>ing</w:t>
      </w:r>
      <w:r>
        <w:rPr>
          <w:rFonts w:asciiTheme="minorHAnsi" w:hAnsiTheme="minorHAnsi" w:cstheme="minorHAnsi"/>
          <w:sz w:val="24"/>
          <w:szCs w:val="24"/>
        </w:rPr>
        <w:t xml:space="preserve"> </w:t>
      </w:r>
      <w:r w:rsidR="003357A9">
        <w:rPr>
          <w:rFonts w:asciiTheme="minorHAnsi" w:hAnsiTheme="minorHAnsi" w:cstheme="minorHAnsi"/>
          <w:sz w:val="24"/>
          <w:szCs w:val="24"/>
        </w:rPr>
        <w:t xml:space="preserve">industry </w:t>
      </w:r>
      <w:r w:rsidRPr="00E13D47">
        <w:rPr>
          <w:rFonts w:asciiTheme="minorHAnsi" w:hAnsiTheme="minorHAnsi" w:cstheme="minorHAnsi"/>
          <w:sz w:val="24"/>
          <w:szCs w:val="24"/>
        </w:rPr>
        <w:t>on progress towards the NAAS</w:t>
      </w:r>
      <w:r w:rsidR="00EC2267">
        <w:rPr>
          <w:rFonts w:asciiTheme="minorHAnsi" w:hAnsiTheme="minorHAnsi" w:cstheme="minorHAnsi"/>
          <w:sz w:val="24"/>
          <w:szCs w:val="24"/>
        </w:rPr>
        <w:t xml:space="preserve"> via</w:t>
      </w:r>
      <w:r w:rsidRPr="00E13D47">
        <w:rPr>
          <w:rFonts w:asciiTheme="minorHAnsi" w:hAnsiTheme="minorHAnsi" w:cstheme="minorHAnsi"/>
          <w:sz w:val="24"/>
          <w:szCs w:val="24"/>
        </w:rPr>
        <w:t xml:space="preserve"> </w:t>
      </w:r>
      <w:r w:rsidR="0046269B">
        <w:rPr>
          <w:rFonts w:asciiTheme="minorHAnsi" w:hAnsiTheme="minorHAnsi" w:cstheme="minorHAnsi"/>
          <w:sz w:val="24"/>
          <w:szCs w:val="24"/>
        </w:rPr>
        <w:t>a</w:t>
      </w:r>
      <w:r w:rsidRPr="00E13D47">
        <w:rPr>
          <w:rFonts w:asciiTheme="minorHAnsi" w:hAnsiTheme="minorHAnsi" w:cstheme="minorHAnsi"/>
          <w:sz w:val="24"/>
          <w:szCs w:val="24"/>
        </w:rPr>
        <w:t xml:space="preserve"> webinar.</w:t>
      </w:r>
    </w:p>
    <w:p w14:paraId="0B64CD3F" w14:textId="77777777" w:rsidR="00781205" w:rsidRPr="0044624D" w:rsidRDefault="00781205">
      <w:pPr>
        <w:rPr>
          <w:rFonts w:asciiTheme="minorHAnsi" w:hAnsiTheme="minorHAnsi"/>
          <w:sz w:val="24"/>
          <w:szCs w:val="24"/>
        </w:rPr>
      </w:pPr>
      <w:r>
        <w:rPr>
          <w:rFonts w:asciiTheme="minorHAnsi" w:hAnsiTheme="minorHAnsi"/>
          <w:sz w:val="24"/>
          <w:szCs w:val="24"/>
        </w:rPr>
        <w:t xml:space="preserve">The next meeting of the Steering Committee is scheduled for </w:t>
      </w:r>
      <w:r w:rsidR="00B07FD1">
        <w:rPr>
          <w:rFonts w:asciiTheme="minorHAnsi" w:hAnsiTheme="minorHAnsi"/>
          <w:sz w:val="24"/>
          <w:szCs w:val="24"/>
        </w:rPr>
        <w:t>18 March</w:t>
      </w:r>
      <w:r w:rsidRPr="002079BD">
        <w:rPr>
          <w:rFonts w:asciiTheme="minorHAnsi" w:hAnsiTheme="minorHAnsi"/>
          <w:sz w:val="24"/>
          <w:szCs w:val="24"/>
        </w:rPr>
        <w:t xml:space="preserve"> 2024.</w:t>
      </w:r>
    </w:p>
    <w:sectPr w:rsidR="00781205" w:rsidRPr="004462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323F7"/>
    <w:multiLevelType w:val="hybridMultilevel"/>
    <w:tmpl w:val="E6E2FD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DC6DBC"/>
    <w:multiLevelType w:val="hybridMultilevel"/>
    <w:tmpl w:val="29786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0C636B"/>
    <w:multiLevelType w:val="hybridMultilevel"/>
    <w:tmpl w:val="63EA79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4149A9"/>
    <w:multiLevelType w:val="hybridMultilevel"/>
    <w:tmpl w:val="4C2EFC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DD1344"/>
    <w:multiLevelType w:val="hybridMultilevel"/>
    <w:tmpl w:val="C264E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685E2D5C"/>
    <w:multiLevelType w:val="hybridMultilevel"/>
    <w:tmpl w:val="C7E66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B657F5"/>
    <w:multiLevelType w:val="hybridMultilevel"/>
    <w:tmpl w:val="1E808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2279CC"/>
    <w:multiLevelType w:val="hybridMultilevel"/>
    <w:tmpl w:val="9BEC11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8E"/>
    <w:rsid w:val="00017581"/>
    <w:rsid w:val="00027BDB"/>
    <w:rsid w:val="00040886"/>
    <w:rsid w:val="000774B1"/>
    <w:rsid w:val="000860C6"/>
    <w:rsid w:val="000A207C"/>
    <w:rsid w:val="000B081E"/>
    <w:rsid w:val="000D6A7F"/>
    <w:rsid w:val="000F4618"/>
    <w:rsid w:val="00155927"/>
    <w:rsid w:val="00202115"/>
    <w:rsid w:val="002079BD"/>
    <w:rsid w:val="00220A43"/>
    <w:rsid w:val="00226A3D"/>
    <w:rsid w:val="002A2A1E"/>
    <w:rsid w:val="002F058C"/>
    <w:rsid w:val="003357A9"/>
    <w:rsid w:val="00375554"/>
    <w:rsid w:val="00387791"/>
    <w:rsid w:val="003A5B02"/>
    <w:rsid w:val="003F1E0D"/>
    <w:rsid w:val="003F5B82"/>
    <w:rsid w:val="00423AB3"/>
    <w:rsid w:val="0044624D"/>
    <w:rsid w:val="004541AC"/>
    <w:rsid w:val="0046269B"/>
    <w:rsid w:val="00465311"/>
    <w:rsid w:val="0046629A"/>
    <w:rsid w:val="004C2F2D"/>
    <w:rsid w:val="005D0E8E"/>
    <w:rsid w:val="00684BA5"/>
    <w:rsid w:val="00696B29"/>
    <w:rsid w:val="006A6568"/>
    <w:rsid w:val="006E1862"/>
    <w:rsid w:val="007103D8"/>
    <w:rsid w:val="007767BC"/>
    <w:rsid w:val="00781205"/>
    <w:rsid w:val="007B3703"/>
    <w:rsid w:val="00834FFF"/>
    <w:rsid w:val="008648A9"/>
    <w:rsid w:val="00882C89"/>
    <w:rsid w:val="008F0523"/>
    <w:rsid w:val="008F75D1"/>
    <w:rsid w:val="00926FC2"/>
    <w:rsid w:val="00960F54"/>
    <w:rsid w:val="00976B8A"/>
    <w:rsid w:val="009B251F"/>
    <w:rsid w:val="009F39A6"/>
    <w:rsid w:val="00A051E3"/>
    <w:rsid w:val="00A33395"/>
    <w:rsid w:val="00A76C5E"/>
    <w:rsid w:val="00A84E0C"/>
    <w:rsid w:val="00AA0BD6"/>
    <w:rsid w:val="00AF1372"/>
    <w:rsid w:val="00B07FD1"/>
    <w:rsid w:val="00B17BA5"/>
    <w:rsid w:val="00B2737D"/>
    <w:rsid w:val="00B32877"/>
    <w:rsid w:val="00B346C3"/>
    <w:rsid w:val="00B362CB"/>
    <w:rsid w:val="00B7067A"/>
    <w:rsid w:val="00B9701D"/>
    <w:rsid w:val="00C273B7"/>
    <w:rsid w:val="00C5168C"/>
    <w:rsid w:val="00C60696"/>
    <w:rsid w:val="00CC1013"/>
    <w:rsid w:val="00DB148D"/>
    <w:rsid w:val="00DD6DC1"/>
    <w:rsid w:val="00DE1D58"/>
    <w:rsid w:val="00E13D47"/>
    <w:rsid w:val="00E14635"/>
    <w:rsid w:val="00E60E7A"/>
    <w:rsid w:val="00EB2696"/>
    <w:rsid w:val="00EC2267"/>
    <w:rsid w:val="00F22788"/>
    <w:rsid w:val="00F24DD0"/>
    <w:rsid w:val="00F879AC"/>
    <w:rsid w:val="00F97BD1"/>
    <w:rsid w:val="00FD2296"/>
    <w:rsid w:val="00FF04AE"/>
    <w:rsid w:val="00FF38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5F4C"/>
  <w15:chartTrackingRefBased/>
  <w15:docId w15:val="{FF367DAA-7FFC-49B9-B2B0-84EF0F06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E8E"/>
    <w:pPr>
      <w:spacing w:after="120" w:line="360" w:lineRule="auto"/>
    </w:pPr>
    <w:rPr>
      <w:rFonts w:asciiTheme="majorHAnsi" w:eastAsia="Calibri" w:hAnsiTheme="majorHAnsi" w:cs="Times New Roman"/>
      <w:sz w:val="20"/>
    </w:rPr>
  </w:style>
  <w:style w:type="paragraph" w:styleId="Heading1">
    <w:name w:val="heading 1"/>
    <w:basedOn w:val="Normal"/>
    <w:next w:val="Normal"/>
    <w:link w:val="Heading1Char"/>
    <w:uiPriority w:val="9"/>
    <w:qFormat/>
    <w:rsid w:val="005D0E8E"/>
    <w:pPr>
      <w:keepNext/>
      <w:keepLines/>
      <w:spacing w:before="240" w:after="0"/>
      <w:outlineLvl w:val="0"/>
    </w:pPr>
    <w:rPr>
      <w:rFonts w:eastAsiaTheme="majorEastAsia"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E8E"/>
    <w:rPr>
      <w:rFonts w:asciiTheme="majorHAnsi" w:eastAsiaTheme="majorEastAsia" w:hAnsiTheme="majorHAnsi" w:cstheme="majorBidi"/>
      <w:color w:val="2F5496" w:themeColor="accent1" w:themeShade="BF"/>
      <w:sz w:val="32"/>
      <w:szCs w:val="32"/>
    </w:rPr>
  </w:style>
  <w:style w:type="paragraph" w:styleId="ListParagraph">
    <w:name w:val="List Paragraph"/>
    <w:aliases w:val="List Paragraph1,Recommendation,List Paragraph11,Bulleted Para,CV text,Dot pt,F5 List Paragraph,FooterText,L,List Paragraph111,List Paragraph2,Medium Grid 1 - Accent 21,NFP GP Bulleted List,Numbered Paragraph,Table text,numbered,列出段落,列出段落1"/>
    <w:basedOn w:val="Normal"/>
    <w:link w:val="ListParagraphChar"/>
    <w:uiPriority w:val="34"/>
    <w:qFormat/>
    <w:rsid w:val="005D0E8E"/>
    <w:pPr>
      <w:spacing w:after="160" w:line="259" w:lineRule="auto"/>
      <w:ind w:left="720"/>
      <w:contextualSpacing/>
    </w:pPr>
    <w:rPr>
      <w:rFonts w:asciiTheme="minorHAnsi" w:eastAsiaTheme="minorHAnsi" w:hAnsiTheme="minorHAnsi" w:cstheme="minorBidi"/>
      <w:sz w:val="22"/>
    </w:rPr>
  </w:style>
  <w:style w:type="character" w:customStyle="1" w:styleId="ListParagraphChar">
    <w:name w:val="List Paragraph Char"/>
    <w:aliases w:val="List Paragraph1 Char,Recommendation Char,List Paragraph11 Char,Bulleted Para Char,CV text Char,Dot pt Char,F5 List Paragraph Char,FooterText Char,L Char,List Paragraph111 Char,List Paragraph2 Char,Medium Grid 1 - Accent 21 Char"/>
    <w:basedOn w:val="DefaultParagraphFont"/>
    <w:link w:val="ListParagraph"/>
    <w:uiPriority w:val="34"/>
    <w:qFormat/>
    <w:locked/>
    <w:rsid w:val="005D0E8E"/>
  </w:style>
  <w:style w:type="character" w:styleId="CommentReference">
    <w:name w:val="annotation reference"/>
    <w:basedOn w:val="DefaultParagraphFont"/>
    <w:uiPriority w:val="99"/>
    <w:semiHidden/>
    <w:unhideWhenUsed/>
    <w:rsid w:val="00A76C5E"/>
    <w:rPr>
      <w:sz w:val="16"/>
      <w:szCs w:val="16"/>
    </w:rPr>
  </w:style>
  <w:style w:type="paragraph" w:styleId="CommentText">
    <w:name w:val="annotation text"/>
    <w:basedOn w:val="Normal"/>
    <w:link w:val="CommentTextChar"/>
    <w:uiPriority w:val="99"/>
    <w:semiHidden/>
    <w:unhideWhenUsed/>
    <w:rsid w:val="00A76C5E"/>
    <w:pPr>
      <w:spacing w:line="240" w:lineRule="auto"/>
    </w:pPr>
    <w:rPr>
      <w:szCs w:val="20"/>
    </w:rPr>
  </w:style>
  <w:style w:type="character" w:customStyle="1" w:styleId="CommentTextChar">
    <w:name w:val="Comment Text Char"/>
    <w:basedOn w:val="DefaultParagraphFont"/>
    <w:link w:val="CommentText"/>
    <w:uiPriority w:val="99"/>
    <w:semiHidden/>
    <w:rsid w:val="00A76C5E"/>
    <w:rPr>
      <w:rFonts w:asciiTheme="majorHAnsi" w:eastAsia="Calibr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A76C5E"/>
    <w:rPr>
      <w:b/>
      <w:bCs/>
    </w:rPr>
  </w:style>
  <w:style w:type="character" w:customStyle="1" w:styleId="CommentSubjectChar">
    <w:name w:val="Comment Subject Char"/>
    <w:basedOn w:val="CommentTextChar"/>
    <w:link w:val="CommentSubject"/>
    <w:uiPriority w:val="99"/>
    <w:semiHidden/>
    <w:rsid w:val="00A76C5E"/>
    <w:rPr>
      <w:rFonts w:asciiTheme="majorHAnsi" w:eastAsia="Calibri" w:hAnsiTheme="majorHAnsi" w:cs="Times New Roman"/>
      <w:b/>
      <w:bCs/>
      <w:sz w:val="20"/>
      <w:szCs w:val="20"/>
    </w:rPr>
  </w:style>
  <w:style w:type="paragraph" w:styleId="BalloonText">
    <w:name w:val="Balloon Text"/>
    <w:basedOn w:val="Normal"/>
    <w:link w:val="BalloonTextChar"/>
    <w:uiPriority w:val="99"/>
    <w:semiHidden/>
    <w:unhideWhenUsed/>
    <w:rsid w:val="00A76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C5E"/>
    <w:rPr>
      <w:rFonts w:ascii="Segoe UI" w:eastAsia="Calibri" w:hAnsi="Segoe UI" w:cs="Segoe UI"/>
      <w:sz w:val="18"/>
      <w:szCs w:val="18"/>
    </w:rPr>
  </w:style>
  <w:style w:type="paragraph" w:customStyle="1" w:styleId="Bullet1">
    <w:name w:val="Bullet 1"/>
    <w:basedOn w:val="Normal"/>
    <w:uiPriority w:val="3"/>
    <w:qFormat/>
    <w:rsid w:val="0044624D"/>
    <w:pPr>
      <w:numPr>
        <w:numId w:val="2"/>
      </w:numPr>
      <w:suppressAutoHyphens/>
      <w:spacing w:before="80" w:after="80" w:line="240" w:lineRule="auto"/>
    </w:pPr>
    <w:rPr>
      <w:rFonts w:asciiTheme="minorHAnsi" w:eastAsiaTheme="minorHAnsi" w:hAnsiTheme="minorHAnsi" w:cstheme="minorBidi"/>
      <w:color w:val="000000" w:themeColor="text1"/>
      <w:sz w:val="22"/>
      <w:lang w:val="x-none"/>
    </w:rPr>
  </w:style>
  <w:style w:type="paragraph" w:customStyle="1" w:styleId="Bullet2">
    <w:name w:val="Bullet 2"/>
    <w:basedOn w:val="Bullet1"/>
    <w:uiPriority w:val="3"/>
    <w:rsid w:val="0044624D"/>
    <w:pPr>
      <w:numPr>
        <w:ilvl w:val="1"/>
      </w:numPr>
    </w:pPr>
  </w:style>
  <w:style w:type="paragraph" w:customStyle="1" w:styleId="Bullet3">
    <w:name w:val="Bullet 3"/>
    <w:basedOn w:val="Bullet2"/>
    <w:uiPriority w:val="3"/>
    <w:rsid w:val="0044624D"/>
    <w:pPr>
      <w:numPr>
        <w:ilvl w:val="2"/>
      </w:numPr>
    </w:pPr>
  </w:style>
  <w:style w:type="numbering" w:customStyle="1" w:styleId="Bullets">
    <w:name w:val="Bullets"/>
    <w:uiPriority w:val="99"/>
    <w:rsid w:val="0044624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9E50A-F167-490A-BC58-FAECA939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Heidi</dc:creator>
  <cp:keywords/>
  <dc:description/>
  <cp:lastModifiedBy>MADDEN Heidi</cp:lastModifiedBy>
  <cp:revision>2</cp:revision>
  <dcterms:created xsi:type="dcterms:W3CDTF">2024-02-19T03:57:00Z</dcterms:created>
  <dcterms:modified xsi:type="dcterms:W3CDTF">2024-02-19T03:57:00Z</dcterms:modified>
</cp:coreProperties>
</file>