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6D5" w:rsidRDefault="007A05BE" w:rsidP="00F26172">
      <w:pPr>
        <w:spacing w:before="0" w:after="760"/>
      </w:pPr>
      <w:r>
        <w:rPr>
          <w:noProof/>
          <w:lang w:eastAsia="en-AU"/>
        </w:rPr>
        <w:drawing>
          <wp:inline distT="0" distB="0" distL="0" distR="0" wp14:anchorId="62BA7410" wp14:editId="260378EF">
            <wp:extent cx="3139394" cy="900000"/>
            <wp:effectExtent l="0" t="0" r="4445"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9394" cy="900000"/>
                    </a:xfrm>
                    <a:prstGeom prst="rect">
                      <a:avLst/>
                    </a:prstGeom>
                  </pic:spPr>
                </pic:pic>
              </a:graphicData>
            </a:graphic>
          </wp:inline>
        </w:drawing>
      </w:r>
      <w:r w:rsidR="00DF7ADB">
        <w:rPr>
          <w:noProof/>
          <w:lang w:eastAsia="en-AU"/>
        </w:rPr>
        <w:drawing>
          <wp:inline distT="0" distB="0" distL="0" distR="0" wp14:anchorId="6E432A9C" wp14:editId="21C68EF2">
            <wp:extent cx="936364" cy="900000"/>
            <wp:effectExtent l="0" t="0" r="0" b="0"/>
            <wp:docPr id="12" name="Picture 12"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364" cy="900000"/>
                    </a:xfrm>
                    <a:prstGeom prst="rect">
                      <a:avLst/>
                    </a:prstGeom>
                  </pic:spPr>
                </pic:pic>
              </a:graphicData>
            </a:graphic>
          </wp:inline>
        </w:drawing>
      </w:r>
      <w:r w:rsidR="00DF7ADB">
        <w:rPr>
          <w:noProof/>
          <w:lang w:eastAsia="en-AU"/>
        </w:rPr>
        <w:drawing>
          <wp:inline distT="0" distB="0" distL="0" distR="0" wp14:anchorId="59669F85" wp14:editId="5102A7B4">
            <wp:extent cx="1272727" cy="900000"/>
            <wp:effectExtent l="0" t="0" r="3810" b="0"/>
            <wp:docPr id="13" name="Picture 13" descr="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ueensland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727" cy="900000"/>
                    </a:xfrm>
                    <a:prstGeom prst="rect">
                      <a:avLst/>
                    </a:prstGeom>
                  </pic:spPr>
                </pic:pic>
              </a:graphicData>
            </a:graphic>
          </wp:inline>
        </w:drawing>
      </w:r>
    </w:p>
    <w:p w:rsidR="00DF7ADB" w:rsidRDefault="00DF7ADB" w:rsidP="00DF7ADB">
      <w:pPr>
        <w:pStyle w:val="Subtitle"/>
        <w:sectPr w:rsidR="00DF7ADB" w:rsidSect="00DF7ADB">
          <w:headerReference w:type="even" r:id="rId12"/>
          <w:headerReference w:type="default" r:id="rId13"/>
          <w:footerReference w:type="even" r:id="rId14"/>
          <w:footerReference w:type="default" r:id="rId15"/>
          <w:headerReference w:type="first" r:id="rId16"/>
          <w:footerReference w:type="first" r:id="rId17"/>
          <w:pgSz w:w="11906" w:h="16838" w:code="9"/>
          <w:pgMar w:top="624" w:right="1021" w:bottom="1021" w:left="1021" w:header="510" w:footer="567" w:gutter="0"/>
          <w:cols w:space="708"/>
          <w:titlePg/>
          <w:docGrid w:linePitch="360"/>
        </w:sectPr>
      </w:pPr>
    </w:p>
    <w:p w:rsidR="00DF7ADB" w:rsidRDefault="00BF331F" w:rsidP="00DF7ADB">
      <w:pPr>
        <w:pStyle w:val="Subtitle"/>
      </w:pPr>
      <w:r w:rsidRPr="0069456D">
        <w:t>Stage 2 Reforms of the Disability Standards for Accessible Public Transport 2002</w:t>
      </w:r>
    </w:p>
    <w:p w:rsidR="00DF7ADB" w:rsidRPr="00DF7ADB" w:rsidRDefault="00223FAD" w:rsidP="00DF7ADB">
      <w:r>
        <w:rPr>
          <w:noProof/>
          <w:lang w:eastAsia="en-AU"/>
        </w:rPr>
        <w:drawing>
          <wp:anchor distT="0" distB="0" distL="114300" distR="114300" simplePos="0" relativeHeight="251661312" behindDoc="0" locked="1" layoutInCell="1" allowOverlap="1" wp14:anchorId="6DE87DED" wp14:editId="2B56AD3D">
            <wp:simplePos x="0" y="0"/>
            <wp:positionH relativeFrom="margin">
              <wp:align>left</wp:align>
            </wp:positionH>
            <wp:positionV relativeFrom="page">
              <wp:posOffset>2312670</wp:posOffset>
            </wp:positionV>
            <wp:extent cx="1123315" cy="1123315"/>
            <wp:effectExtent l="0" t="0" r="635" b="635"/>
            <wp:wrapNone/>
            <wp:docPr id="21" name="Picture 21" descr="Infrastructure access path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nfrastructure access paths icon"/>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23315" cy="1123315"/>
                    </a:xfrm>
                    <a:prstGeom prst="rect">
                      <a:avLst/>
                    </a:prstGeom>
                    <a:noFill/>
                  </pic:spPr>
                </pic:pic>
              </a:graphicData>
            </a:graphic>
            <wp14:sizeRelH relativeFrom="margin">
              <wp14:pctWidth>0</wp14:pctWidth>
            </wp14:sizeRelH>
            <wp14:sizeRelV relativeFrom="margin">
              <wp14:pctHeight>0</wp14:pctHeight>
            </wp14:sizeRelV>
          </wp:anchor>
        </w:drawing>
      </w:r>
    </w:p>
    <w:sdt>
      <w:sdtPr>
        <w:rPr>
          <w:rFonts w:ascii="Calibri" w:eastAsia="Calibri" w:hAnsi="Calibri" w:cs="Calibri"/>
          <w:color w:val="081E3E"/>
          <w:sz w:val="56"/>
          <w:szCs w:val="36"/>
        </w:rPr>
        <w:alias w:val="Title"/>
        <w:tag w:val=""/>
        <w:id w:val="975726233"/>
        <w:placeholder>
          <w:docPart w:val="83B24988148D4FD8A67FA7BB400CF79C"/>
        </w:placeholder>
        <w:dataBinding w:prefixMappings="xmlns:ns0='http://purl.org/dc/elements/1.1/' xmlns:ns1='http://schemas.openxmlformats.org/package/2006/metadata/core-properties' " w:xpath="/ns1:coreProperties[1]/ns0:title[1]" w:storeItemID="{6C3C8BC8-F283-45AE-878A-BAB7291924A1}"/>
        <w:text/>
      </w:sdtPr>
      <w:sdtEndPr/>
      <w:sdtContent>
        <w:p w:rsidR="007A0008" w:rsidRPr="00F07CD6" w:rsidRDefault="00AE6B8D" w:rsidP="00A65874">
          <w:pPr>
            <w:pStyle w:val="Title"/>
            <w:rPr>
              <w:sz w:val="180"/>
            </w:rPr>
          </w:pPr>
          <w:r w:rsidRPr="00F07CD6">
            <w:rPr>
              <w:rFonts w:ascii="Calibri" w:eastAsia="Calibri" w:hAnsi="Calibri" w:cs="Calibri"/>
              <w:color w:val="081E3E"/>
              <w:sz w:val="56"/>
              <w:szCs w:val="36"/>
            </w:rPr>
            <w:t xml:space="preserve">Infrastructure access paths:                               </w:t>
          </w:r>
          <w:proofErr w:type="spellStart"/>
          <w:r w:rsidRPr="00F07CD6">
            <w:rPr>
              <w:rFonts w:ascii="Calibri" w:eastAsia="Calibri" w:hAnsi="Calibri" w:cs="Calibri"/>
              <w:color w:val="081E3E"/>
              <w:sz w:val="56"/>
              <w:szCs w:val="36"/>
            </w:rPr>
            <w:t>Grabrails</w:t>
          </w:r>
          <w:proofErr w:type="spellEnd"/>
          <w:r w:rsidRPr="00F07CD6">
            <w:rPr>
              <w:rFonts w:ascii="Calibri" w:eastAsia="Calibri" w:hAnsi="Calibri" w:cs="Calibri"/>
              <w:color w:val="081E3E"/>
              <w:sz w:val="56"/>
              <w:szCs w:val="36"/>
            </w:rPr>
            <w:t xml:space="preserve"> on access paths</w:t>
          </w:r>
        </w:p>
      </w:sdtContent>
    </w:sdt>
    <w:p w:rsidR="00881912" w:rsidRPr="00881912" w:rsidRDefault="004C3A33" w:rsidP="00881912">
      <w:pPr>
        <w:pStyle w:val="Introduction"/>
        <w:rPr>
          <w:color w:val="auto"/>
        </w:rPr>
      </w:pPr>
      <w:r>
        <w:rPr>
          <w:color w:val="auto"/>
          <w:lang w:val="en-US"/>
        </w:rPr>
        <w:t>Currently, t</w:t>
      </w:r>
      <w:r w:rsidR="006877F7" w:rsidRPr="006877F7">
        <w:rPr>
          <w:color w:val="auto"/>
        </w:rPr>
        <w:t xml:space="preserve">here </w:t>
      </w:r>
      <w:r>
        <w:rPr>
          <w:color w:val="auto"/>
          <w:lang w:val="en-US"/>
        </w:rPr>
        <w:t>are</w:t>
      </w:r>
      <w:r w:rsidR="006877F7" w:rsidRPr="006877F7">
        <w:rPr>
          <w:color w:val="auto"/>
        </w:rPr>
        <w:t xml:space="preserve"> no requirement</w:t>
      </w:r>
      <w:r>
        <w:rPr>
          <w:color w:val="auto"/>
          <w:lang w:val="en-US"/>
        </w:rPr>
        <w:t>s</w:t>
      </w:r>
      <w:r w:rsidR="006877F7" w:rsidRPr="006877F7">
        <w:rPr>
          <w:color w:val="auto"/>
        </w:rPr>
        <w:t xml:space="preserve"> or guidance to provide grab-rails along access paths on board conveyances, which poses a risk to the safety of people with ambulant disabilities using public transport. There is an opportunity to improve accessibility along conveyance access paths by providing grab-rails that have sufficient luminance contrast.</w:t>
      </w:r>
    </w:p>
    <w:p w:rsidR="000F4F26" w:rsidRDefault="000F4F26" w:rsidP="000F4F26">
      <w:pPr>
        <w:pStyle w:val="Heading2"/>
      </w:pPr>
      <w:r>
        <w:t>Reform options</w:t>
      </w:r>
    </w:p>
    <w:p w:rsidR="000F4F26" w:rsidRDefault="000F4F26" w:rsidP="000F4F26">
      <w:pPr>
        <w:pStyle w:val="Heading3"/>
      </w:pPr>
      <w:r>
        <w:t>Maintain current requirements in the Transport Standards</w:t>
      </w:r>
    </w:p>
    <w:p w:rsidR="00881912" w:rsidRDefault="00881912" w:rsidP="00881912">
      <w:pPr>
        <w:rPr>
          <w:kern w:val="0"/>
        </w:rPr>
      </w:pPr>
      <w:r>
        <w:t>The Transport Standards would remain unchanged and no additional guidance would be issued.</w:t>
      </w:r>
    </w:p>
    <w:p w:rsidR="000F4F26" w:rsidRDefault="000F4F26" w:rsidP="000F4F26">
      <w:pPr>
        <w:pStyle w:val="Heading3"/>
      </w:pPr>
      <w:r>
        <w:t>Non-regulatory option</w:t>
      </w:r>
    </w:p>
    <w:p w:rsidR="00881912" w:rsidRDefault="00881912" w:rsidP="00881912">
      <w:pPr>
        <w:rPr>
          <w:kern w:val="0"/>
        </w:rPr>
      </w:pPr>
      <w:r>
        <w:t xml:space="preserve">The Transport Standards Guidelines and /or The Whole Journey Guide would be updated to include advice on luminance contrasting </w:t>
      </w:r>
      <w:proofErr w:type="spellStart"/>
      <w:r>
        <w:t>grabrails</w:t>
      </w:r>
      <w:proofErr w:type="spellEnd"/>
      <w:r>
        <w:t xml:space="preserve"> on conveyances.</w:t>
      </w:r>
    </w:p>
    <w:p w:rsidR="00881912" w:rsidRDefault="00881912" w:rsidP="00881912">
      <w:r>
        <w:t>Specific guidance may include the following:</w:t>
      </w:r>
    </w:p>
    <w:p w:rsidR="00881912" w:rsidRPr="00881912" w:rsidRDefault="00881912" w:rsidP="00881912">
      <w:pPr>
        <w:pStyle w:val="Bullet1"/>
      </w:pPr>
      <w:r>
        <w:rPr>
          <w:lang w:val="en-US"/>
        </w:rPr>
        <w:t xml:space="preserve">Why </w:t>
      </w:r>
      <w:proofErr w:type="spellStart"/>
      <w:r>
        <w:rPr>
          <w:lang w:val="en-US"/>
        </w:rPr>
        <w:t>grabrails</w:t>
      </w:r>
      <w:proofErr w:type="spellEnd"/>
      <w:r>
        <w:rPr>
          <w:lang w:val="en-US"/>
        </w:rPr>
        <w:t xml:space="preserve"> are necessary </w:t>
      </w:r>
    </w:p>
    <w:p w:rsidR="00881912" w:rsidRPr="00881912" w:rsidRDefault="00881912" w:rsidP="00881912">
      <w:pPr>
        <w:pStyle w:val="Bullet1"/>
      </w:pPr>
      <w:proofErr w:type="spellStart"/>
      <w:r>
        <w:rPr>
          <w:lang w:val="en-US"/>
        </w:rPr>
        <w:t>Grabrail</w:t>
      </w:r>
      <w:proofErr w:type="spellEnd"/>
      <w:r>
        <w:rPr>
          <w:lang w:val="en-US"/>
        </w:rPr>
        <w:t xml:space="preserve"> location and design</w:t>
      </w:r>
    </w:p>
    <w:p w:rsidR="00881912" w:rsidRDefault="00881912" w:rsidP="00881912">
      <w:pPr>
        <w:pStyle w:val="Bullet1"/>
      </w:pPr>
      <w:r>
        <w:t>Compliance with state requirements, such as not encroaching on the head impact zone.</w:t>
      </w:r>
    </w:p>
    <w:p w:rsidR="000F4F26" w:rsidRDefault="000F4F26" w:rsidP="000F4F26">
      <w:pPr>
        <w:pStyle w:val="Heading3"/>
      </w:pPr>
      <w:r>
        <w:t>Regulatory option</w:t>
      </w:r>
    </w:p>
    <w:p w:rsidR="00881912" w:rsidRDefault="00881912" w:rsidP="00881912">
      <w:pPr>
        <w:rPr>
          <w:kern w:val="0"/>
        </w:rPr>
      </w:pPr>
      <w:r>
        <w:t xml:space="preserve">The Transport Standards would be amended to include new technical specifications for </w:t>
      </w:r>
      <w:proofErr w:type="spellStart"/>
      <w:r>
        <w:t>grabrails</w:t>
      </w:r>
      <w:proofErr w:type="spellEnd"/>
      <w:r>
        <w:t xml:space="preserve"> beside access paths on conveyances with accessibility requirement to ensure they meet the needs of people with disability</w:t>
      </w:r>
      <w:r w:rsidR="004C3A33">
        <w:t>, including:</w:t>
      </w:r>
    </w:p>
    <w:p w:rsidR="00881912" w:rsidRDefault="00881912" w:rsidP="00F07CD6">
      <w:pPr>
        <w:pStyle w:val="Bullet1"/>
      </w:pPr>
      <w:proofErr w:type="spellStart"/>
      <w:r>
        <w:t>Grabrails</w:t>
      </w:r>
      <w:proofErr w:type="spellEnd"/>
      <w:r>
        <w:t xml:space="preserve"> that conform to the requirements of AS1428.1 (2009), </w:t>
      </w:r>
      <w:r>
        <w:rPr>
          <w:i/>
        </w:rPr>
        <w:t xml:space="preserve">Clause 17 (a), (b) </w:t>
      </w:r>
      <w:r>
        <w:t>and</w:t>
      </w:r>
      <w:r>
        <w:rPr>
          <w:i/>
        </w:rPr>
        <w:t xml:space="preserve"> (c)</w:t>
      </w:r>
      <w:r>
        <w:t xml:space="preserve"> must be provided at all locations where passengers require support or stability during boarding, alighting or transit.</w:t>
      </w:r>
    </w:p>
    <w:p w:rsidR="00881912" w:rsidRDefault="00881912" w:rsidP="00F07CD6">
      <w:pPr>
        <w:pStyle w:val="Bullet1"/>
      </w:pPr>
      <w:proofErr w:type="spellStart"/>
      <w:r>
        <w:t>Grabrails</w:t>
      </w:r>
      <w:proofErr w:type="spellEnd"/>
      <w:r>
        <w:t xml:space="preserve"> may have a combination of horizontal, vertical or angled alignment as the use of the space dictates, but apart from attachment points may not be closer than 50 millimetres to an adjacent surface or obstruction.</w:t>
      </w:r>
    </w:p>
    <w:p w:rsidR="00881912" w:rsidRDefault="00881912" w:rsidP="00F07CD6">
      <w:pPr>
        <w:pStyle w:val="Bullet1"/>
      </w:pPr>
      <w:proofErr w:type="spellStart"/>
      <w:r>
        <w:t>Grabrails</w:t>
      </w:r>
      <w:proofErr w:type="spellEnd"/>
      <w:r>
        <w:t xml:space="preserve"> must have a luminance contrast with the adjacent surface, attachment point or against other fixed surfaces that are within 2 metres of the </w:t>
      </w:r>
      <w:proofErr w:type="spellStart"/>
      <w:r>
        <w:t>grabrail</w:t>
      </w:r>
      <w:proofErr w:type="spellEnd"/>
      <w:r>
        <w:t xml:space="preserve"> by at least 30 per cent. </w:t>
      </w:r>
    </w:p>
    <w:p w:rsidR="00881912" w:rsidRDefault="00881912" w:rsidP="00F07CD6">
      <w:pPr>
        <w:pStyle w:val="Bullet1"/>
      </w:pPr>
      <w:r>
        <w:lastRenderedPageBreak/>
        <w:t xml:space="preserve">Luminance contrast testing of surfaces, objects and fixtures other than tactile ground surface indicators must be determined as per Appendix B of AS1428.1 (2009) </w:t>
      </w:r>
      <w:r>
        <w:rPr>
          <w:i/>
        </w:rPr>
        <w:t>Design for access and mobility – General requirement for access – New building work</w:t>
      </w:r>
      <w:r>
        <w:t xml:space="preserve">. </w:t>
      </w:r>
    </w:p>
    <w:p w:rsidR="00881912" w:rsidRDefault="00881912" w:rsidP="00881912">
      <w:r>
        <w:t>These requirements would apply to buses, coaches, ferries, trains, trams and light rail.</w:t>
      </w:r>
    </w:p>
    <w:p w:rsidR="00881912" w:rsidRDefault="00881912" w:rsidP="00881912">
      <w:r>
        <w:t>The Transport Standards Guidelines and /or The Whole Journey Guide would be updated to reflect new requirements and include specific guidance for buses, trams and light rail and ferries.</w:t>
      </w:r>
    </w:p>
    <w:p w:rsidR="000F4F26" w:rsidRDefault="00881912" w:rsidP="000F4F26">
      <w:pPr>
        <w:pStyle w:val="Box1Heading"/>
        <w:rPr>
          <w:lang w:val="en-US"/>
        </w:rPr>
      </w:pPr>
      <w:r>
        <w:rPr>
          <w:lang w:val="en-US"/>
        </w:rPr>
        <w:t xml:space="preserve">Case study </w:t>
      </w:r>
    </w:p>
    <w:p w:rsidR="00881912" w:rsidRPr="00881912" w:rsidRDefault="00881912" w:rsidP="00881912">
      <w:pPr>
        <w:pStyle w:val="Box1Text"/>
        <w:rPr>
          <w:lang w:eastAsia="en-AU"/>
        </w:rPr>
      </w:pPr>
      <w:r w:rsidRPr="00881912">
        <w:rPr>
          <w:lang w:eastAsia="en-AU"/>
        </w:rPr>
        <w:t xml:space="preserve">Henry catches the tram once or twice a week to do his groceries. </w:t>
      </w:r>
      <w:r w:rsidR="006877F7" w:rsidRPr="00881912">
        <w:rPr>
          <w:lang w:eastAsia="en-AU"/>
        </w:rPr>
        <w:t>H</w:t>
      </w:r>
      <w:r w:rsidR="006877F7">
        <w:rPr>
          <w:lang w:val="en-US" w:eastAsia="en-AU"/>
        </w:rPr>
        <w:t xml:space="preserve">e </w:t>
      </w:r>
      <w:r w:rsidRPr="00881912">
        <w:rPr>
          <w:lang w:eastAsia="en-AU"/>
        </w:rPr>
        <w:t xml:space="preserve">has arthritis and uses a walking stick for assistance. Though independent, Henry often experiences pain and fatigue in his joints when walking. Henry </w:t>
      </w:r>
      <w:r w:rsidR="002727DE">
        <w:rPr>
          <w:lang w:val="en-US" w:eastAsia="en-AU"/>
        </w:rPr>
        <w:t>also</w:t>
      </w:r>
      <w:r w:rsidRPr="00881912">
        <w:rPr>
          <w:lang w:eastAsia="en-AU"/>
        </w:rPr>
        <w:t xml:space="preserve"> has a moderate vision impairment.</w:t>
      </w:r>
    </w:p>
    <w:p w:rsidR="00881912" w:rsidRDefault="00881912" w:rsidP="00881912">
      <w:pPr>
        <w:pStyle w:val="Box1Heading2"/>
        <w:rPr>
          <w:lang w:val="en-US"/>
        </w:rPr>
      </w:pPr>
      <w:r>
        <w:rPr>
          <w:lang w:val="en-US"/>
        </w:rPr>
        <w:t xml:space="preserve">Henry’s experience today </w:t>
      </w:r>
    </w:p>
    <w:p w:rsidR="00881912" w:rsidRPr="00881912" w:rsidRDefault="00881912" w:rsidP="00881912">
      <w:pPr>
        <w:pStyle w:val="Box1Text"/>
        <w:rPr>
          <w:lang w:eastAsia="en-AU"/>
        </w:rPr>
      </w:pPr>
      <w:r w:rsidRPr="00881912">
        <w:rPr>
          <w:lang w:eastAsia="en-AU"/>
        </w:rPr>
        <w:t>Henry is catching his usual tram and the joints in his legs are particularly painful today. As he boards the tram, he feels a shooting pain in his leg. Henry look</w:t>
      </w:r>
      <w:r w:rsidR="002727DE">
        <w:rPr>
          <w:lang w:val="en-US" w:eastAsia="en-AU"/>
        </w:rPr>
        <w:t>s</w:t>
      </w:r>
      <w:r w:rsidRPr="00881912">
        <w:rPr>
          <w:lang w:eastAsia="en-AU"/>
        </w:rPr>
        <w:t xml:space="preserve"> for support </w:t>
      </w:r>
      <w:r w:rsidR="002727DE">
        <w:rPr>
          <w:lang w:val="en-US" w:eastAsia="en-AU"/>
        </w:rPr>
        <w:t xml:space="preserve">and struggles to see the </w:t>
      </w:r>
      <w:proofErr w:type="spellStart"/>
      <w:r w:rsidR="002727DE">
        <w:rPr>
          <w:lang w:val="en-US" w:eastAsia="en-AU"/>
        </w:rPr>
        <w:t>grabrail</w:t>
      </w:r>
      <w:proofErr w:type="spellEnd"/>
      <w:r w:rsidR="002727DE">
        <w:rPr>
          <w:lang w:val="en-US" w:eastAsia="en-AU"/>
        </w:rPr>
        <w:t xml:space="preserve"> as it is a similar </w:t>
      </w:r>
      <w:proofErr w:type="spellStart"/>
      <w:r w:rsidR="002727DE">
        <w:rPr>
          <w:lang w:val="en-US" w:eastAsia="en-AU"/>
        </w:rPr>
        <w:t>colour</w:t>
      </w:r>
      <w:proofErr w:type="spellEnd"/>
      <w:r w:rsidR="002727DE">
        <w:rPr>
          <w:lang w:val="en-US" w:eastAsia="en-AU"/>
        </w:rPr>
        <w:t xml:space="preserve"> to the bus door. As he makes his way down the aisle he reaches for another </w:t>
      </w:r>
      <w:proofErr w:type="spellStart"/>
      <w:r w:rsidR="002727DE">
        <w:rPr>
          <w:lang w:val="en-US" w:eastAsia="en-AU"/>
        </w:rPr>
        <w:t>grabrail</w:t>
      </w:r>
      <w:proofErr w:type="spellEnd"/>
      <w:r w:rsidR="002727DE">
        <w:rPr>
          <w:lang w:val="en-US" w:eastAsia="en-AU"/>
        </w:rPr>
        <w:t xml:space="preserve">, however it is too thin and close to the luggage rack. Henry then slowly makes his way to his seat, worried he may fall over. </w:t>
      </w:r>
    </w:p>
    <w:p w:rsidR="00881912" w:rsidRDefault="00881912" w:rsidP="00881912">
      <w:pPr>
        <w:pStyle w:val="Box1Heading2"/>
        <w:rPr>
          <w:lang w:val="en-US"/>
        </w:rPr>
      </w:pPr>
      <w:r>
        <w:rPr>
          <w:lang w:val="en-US"/>
        </w:rPr>
        <w:t>Henry’s experience under</w:t>
      </w:r>
      <w:r w:rsidR="002727DE">
        <w:rPr>
          <w:lang w:val="en-US"/>
        </w:rPr>
        <w:t xml:space="preserve"> the</w:t>
      </w:r>
      <w:r>
        <w:rPr>
          <w:lang w:val="en-US"/>
        </w:rPr>
        <w:t xml:space="preserve"> proposed </w:t>
      </w:r>
      <w:r w:rsidR="006877F7">
        <w:rPr>
          <w:lang w:val="en-US"/>
        </w:rPr>
        <w:t>reform</w:t>
      </w:r>
      <w:r w:rsidR="004C3A33">
        <w:rPr>
          <w:lang w:val="en-US"/>
        </w:rPr>
        <w:t>s</w:t>
      </w:r>
    </w:p>
    <w:p w:rsidR="00881912" w:rsidRPr="00881912" w:rsidRDefault="00881912" w:rsidP="00881912">
      <w:pPr>
        <w:pStyle w:val="Box1Text"/>
        <w:rPr>
          <w:lang w:eastAsia="en-AU"/>
        </w:rPr>
      </w:pPr>
      <w:r w:rsidRPr="00881912">
        <w:rPr>
          <w:lang w:eastAsia="en-AU"/>
        </w:rPr>
        <w:t>Henry is catching his usual tram and the joints in his legs are particularly painful today. As he boards the tram, he feels a shooting pain in his leg. He</w:t>
      </w:r>
      <w:r w:rsidR="00BC2944">
        <w:rPr>
          <w:lang w:val="en-US" w:eastAsia="en-AU"/>
        </w:rPr>
        <w:t xml:space="preserve"> </w:t>
      </w:r>
      <w:r w:rsidRPr="00881912">
        <w:rPr>
          <w:lang w:eastAsia="en-AU"/>
        </w:rPr>
        <w:t xml:space="preserve">pauses to look for support and sees bright yellow </w:t>
      </w:r>
      <w:proofErr w:type="spellStart"/>
      <w:r w:rsidRPr="00881912">
        <w:rPr>
          <w:lang w:eastAsia="en-AU"/>
        </w:rPr>
        <w:t>grabrail</w:t>
      </w:r>
      <w:proofErr w:type="spellEnd"/>
      <w:r w:rsidRPr="00881912">
        <w:rPr>
          <w:lang w:eastAsia="en-AU"/>
        </w:rPr>
        <w:t xml:space="preserve">. Henry grasps the sturdy </w:t>
      </w:r>
      <w:proofErr w:type="spellStart"/>
      <w:r w:rsidRPr="00881912">
        <w:rPr>
          <w:lang w:eastAsia="en-AU"/>
        </w:rPr>
        <w:t>grabrail</w:t>
      </w:r>
      <w:proofErr w:type="spellEnd"/>
      <w:r w:rsidRPr="00881912">
        <w:rPr>
          <w:lang w:eastAsia="en-AU"/>
        </w:rPr>
        <w:t xml:space="preserve"> as he swipe his pass at the card reader. </w:t>
      </w:r>
      <w:r w:rsidR="002727DE">
        <w:rPr>
          <w:lang w:val="en-US" w:eastAsia="en-AU"/>
        </w:rPr>
        <w:t>He</w:t>
      </w:r>
      <w:r w:rsidR="00BC2944">
        <w:rPr>
          <w:lang w:val="en-US" w:eastAsia="en-AU"/>
        </w:rPr>
        <w:t xml:space="preserve"> then </w:t>
      </w:r>
      <w:r w:rsidR="002727DE">
        <w:rPr>
          <w:lang w:val="en-US" w:eastAsia="en-AU"/>
        </w:rPr>
        <w:t xml:space="preserve">makes his way down the aisle and sees a bright yellow </w:t>
      </w:r>
      <w:proofErr w:type="spellStart"/>
      <w:r w:rsidR="002727DE">
        <w:rPr>
          <w:lang w:val="en-US" w:eastAsia="en-AU"/>
        </w:rPr>
        <w:t>grabrail</w:t>
      </w:r>
      <w:proofErr w:type="spellEnd"/>
      <w:r w:rsidR="002727DE">
        <w:rPr>
          <w:lang w:val="en-US" w:eastAsia="en-AU"/>
        </w:rPr>
        <w:t xml:space="preserve">. He holds onto the </w:t>
      </w:r>
      <w:proofErr w:type="spellStart"/>
      <w:r w:rsidR="002727DE">
        <w:rPr>
          <w:lang w:val="en-US" w:eastAsia="en-AU"/>
        </w:rPr>
        <w:t>grabrail</w:t>
      </w:r>
      <w:proofErr w:type="spellEnd"/>
      <w:r w:rsidR="002727DE">
        <w:rPr>
          <w:lang w:val="en-US" w:eastAsia="en-AU"/>
        </w:rPr>
        <w:t xml:space="preserve"> as he confidently lowers himself into his seat. </w:t>
      </w:r>
    </w:p>
    <w:p w:rsidR="000F4F26" w:rsidRDefault="000F4F26" w:rsidP="000F4F26">
      <w:pPr>
        <w:pStyle w:val="Heading2"/>
      </w:pPr>
      <w:r>
        <w:t>Have your say</w:t>
      </w:r>
    </w:p>
    <w:p w:rsidR="000F4F26" w:rsidRDefault="000F4F26" w:rsidP="000F4F26">
      <w:r>
        <w:t xml:space="preserve">Public consultation on the Stage 2 reform of the Transport Standards will open from </w:t>
      </w:r>
      <w:r w:rsidR="002727DE">
        <w:t>15 March</w:t>
      </w:r>
      <w:r w:rsidR="006877F7">
        <w:t xml:space="preserve"> </w:t>
      </w:r>
      <w:r>
        <w:t xml:space="preserve">to </w:t>
      </w:r>
      <w:r w:rsidR="006877F7">
        <w:t xml:space="preserve">9 August </w:t>
      </w:r>
      <w:r>
        <w:t xml:space="preserve">2022. </w:t>
      </w:r>
    </w:p>
    <w:p w:rsidR="000F4F26" w:rsidRDefault="000F4F26" w:rsidP="000F4F26">
      <w:r>
        <w:t>For further information:</w:t>
      </w:r>
    </w:p>
    <w:p w:rsidR="000F4F26" w:rsidRDefault="000F4F26" w:rsidP="000F4F26">
      <w:pPr>
        <w:pStyle w:val="Bullet1"/>
        <w:numPr>
          <w:ilvl w:val="0"/>
          <w:numId w:val="26"/>
        </w:numPr>
      </w:pPr>
      <w:r>
        <w:rPr>
          <w:b/>
          <w:lang w:val="en-US"/>
        </w:rPr>
        <w:t xml:space="preserve">Website: </w:t>
      </w:r>
      <w:hyperlink r:id="rId19" w:history="1">
        <w:r w:rsidR="00F07CD6" w:rsidRPr="00F07CD6">
          <w:rPr>
            <w:rStyle w:val="Hyperlink"/>
            <w:b/>
            <w:lang w:val="en-US"/>
          </w:rPr>
          <w:t>www.infrastructure.gov.au</w:t>
        </w:r>
      </w:hyperlink>
    </w:p>
    <w:p w:rsidR="000F4F26" w:rsidRDefault="000F4F26" w:rsidP="000F4F26">
      <w:pPr>
        <w:pStyle w:val="Bullet1"/>
        <w:numPr>
          <w:ilvl w:val="0"/>
          <w:numId w:val="26"/>
        </w:numPr>
      </w:pPr>
      <w:r>
        <w:rPr>
          <w:b/>
          <w:lang w:val="en-US"/>
        </w:rPr>
        <w:t>Call:</w:t>
      </w:r>
      <w:r>
        <w:rPr>
          <w:lang w:val="en-US"/>
        </w:rPr>
        <w:t xml:space="preserve"> 1800 621 372</w:t>
      </w:r>
    </w:p>
    <w:p w:rsidR="000F4F26" w:rsidRPr="00BA326F" w:rsidRDefault="000F4F26" w:rsidP="000F4F26">
      <w:pPr>
        <w:pStyle w:val="Bullet1"/>
        <w:numPr>
          <w:ilvl w:val="0"/>
          <w:numId w:val="26"/>
        </w:numPr>
      </w:pPr>
      <w:r>
        <w:rPr>
          <w:b/>
          <w:lang w:val="en-US"/>
        </w:rPr>
        <w:t>Email:</w:t>
      </w:r>
      <w:r>
        <w:rPr>
          <w:lang w:val="en-US"/>
        </w:rPr>
        <w:t xml:space="preserve"> </w:t>
      </w:r>
      <w:hyperlink r:id="rId20" w:history="1">
        <w:r w:rsidR="00BA326F" w:rsidRPr="00311E39">
          <w:rPr>
            <w:rStyle w:val="Hyperlink"/>
            <w:lang w:val="en-US"/>
          </w:rPr>
          <w:t>DisabilityTransport@infrastructure.gov.au</w:t>
        </w:r>
      </w:hyperlink>
      <w:r>
        <w:rPr>
          <w:lang w:val="en-US"/>
        </w:rPr>
        <w:t xml:space="preserve"> </w:t>
      </w:r>
    </w:p>
    <w:p w:rsidR="00BA326F" w:rsidRDefault="00BA326F" w:rsidP="000F4F26">
      <w:pPr>
        <w:pStyle w:val="Bullet1"/>
        <w:numPr>
          <w:ilvl w:val="0"/>
          <w:numId w:val="26"/>
        </w:numPr>
      </w:pPr>
      <w:r>
        <w:rPr>
          <w:b/>
          <w:lang w:val="en-US"/>
        </w:rPr>
        <w:t>Survey:</w:t>
      </w:r>
      <w:r>
        <w:rPr>
          <w:lang w:val="en-US"/>
        </w:rPr>
        <w:t xml:space="preserve"> </w:t>
      </w:r>
      <w:hyperlink r:id="rId21" w:tgtFrame="_blank" w:history="1">
        <w:r w:rsidRPr="00BD17CA">
          <w:rPr>
            <w:rStyle w:val="Hyperlink"/>
            <w:color w:val="0000FF"/>
            <w:szCs w:val="22"/>
            <w:lang w:val="en-US"/>
          </w:rPr>
          <w:t>https://edm.infrastructure.gov.au/survey.php?sid=28681&amp;name=grabrails-on-access-paths</w:t>
        </w:r>
      </w:hyperlink>
      <w:r>
        <w:rPr>
          <w:rStyle w:val="Hyperlink"/>
          <w:color w:val="0000FF"/>
          <w:szCs w:val="22"/>
          <w:lang w:val="en-US"/>
        </w:rPr>
        <w:t xml:space="preserve"> </w:t>
      </w:r>
      <w:bookmarkStart w:id="0" w:name="_GoBack"/>
      <w:bookmarkEnd w:id="0"/>
    </w:p>
    <w:p w:rsidR="00DE4FE2" w:rsidRDefault="00DE4FE2"/>
    <w:sectPr w:rsidR="00DE4FE2" w:rsidSect="00DF7ADB">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26B" w:rsidRDefault="00BD126B" w:rsidP="008456D5">
      <w:pPr>
        <w:spacing w:before="0" w:after="0"/>
      </w:pPr>
      <w:r>
        <w:separator/>
      </w:r>
    </w:p>
  </w:endnote>
  <w:endnote w:type="continuationSeparator" w:id="0">
    <w:p w:rsidR="00BD126B" w:rsidRDefault="00BD126B"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9A2D48" w:rsidP="009A2D48">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5DB0741A" wp14:editId="5562E741">
              <wp:simplePos x="0" y="0"/>
              <wp:positionH relativeFrom="page">
                <wp:align>left</wp:align>
              </wp:positionH>
              <wp:positionV relativeFrom="page">
                <wp:align>bottom</wp:align>
              </wp:positionV>
              <wp:extent cx="1007280" cy="539280"/>
              <wp:effectExtent l="0" t="0" r="254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0741A" id="_x0000_t202" coordsize="21600,21600" o:spt="202" path="m,l,21600r21600,l21600,xe">
              <v:stroke joinstyle="miter"/>
              <v:path gradientshapeok="t" o:connecttype="rect"/>
            </v:shapetype>
            <v:shape id="Text Box 8"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jFXO1UACAABxBAAADgAA&#10;AAAAAAAAAAAAAAAuAgAAZHJzL2Uyb0RvYy54bWxQSwECLQAUAAYACAAAACEASQyQeNwAAAAEAQAA&#10;DwAAAAAAAAAAAAAAAACaBAAAZHJzL2Rvd25yZXYueG1sUEsFBgAAAAAEAAQA8wAAAKMFAAAAAA==&#10;" filled="f" stroked="f" strokeweight=".5pt">
              <v:textbox inset="18mm,0,0,10mm">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4E4E9256" wp14:editId="3750D265">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AE6B8D" w:rsidP="009A2D48">
                              <w:pPr>
                                <w:pStyle w:val="Footer"/>
                              </w:pPr>
                              <w:r>
                                <w:t xml:space="preserve">Infrastructure access paths:                               </w:t>
                              </w:r>
                              <w:proofErr w:type="spellStart"/>
                              <w:r>
                                <w:t>Grabrails</w:t>
                              </w:r>
                              <w:proofErr w:type="spellEnd"/>
                              <w:r>
                                <w:t xml:space="preserve"> on access paths</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E9256" id="_x0000_t202" coordsize="21600,21600" o:spt="202" path="m,l,21600r21600,l21600,xe">
              <v:stroke joinstyle="miter"/>
              <v:path gradientshapeok="t" o:connecttype="rect"/>
            </v:shapetype>
            <v:shape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AE6B8D" w:rsidP="009A2D48">
                        <w:pPr>
                          <w:pStyle w:val="Footer"/>
                        </w:pPr>
                        <w:r>
                          <w:t xml:space="preserve">Infrastructure access paths:                               </w:t>
                        </w:r>
                        <w:proofErr w:type="spellStart"/>
                        <w:r>
                          <w:t>Grabrails</w:t>
                        </w:r>
                        <w:proofErr w:type="spellEnd"/>
                        <w:r>
                          <w:t xml:space="preserve"> on access paths</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32A44EC6" wp14:editId="646ED2DA">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7A05BE" w:rsidP="00223FAD">
    <w:pPr>
      <w:pStyle w:val="Footer"/>
      <w:spacing w:before="360"/>
    </w:pPr>
    <w:r>
      <w:rPr>
        <w:noProof/>
        <w:lang w:eastAsia="en-AU"/>
      </w:rPr>
      <mc:AlternateContent>
        <mc:Choice Requires="wps">
          <w:drawing>
            <wp:anchor distT="0" distB="0" distL="114300" distR="114300" simplePos="0" relativeHeight="251662336" behindDoc="1" locked="1" layoutInCell="1" allowOverlap="1" wp14:anchorId="0A9BD5A2" wp14:editId="175F5290">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DD631C">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BD5A2"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DD631C">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3EEF2652" wp14:editId="779DE09E">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AE6B8D" w:rsidP="007A05BE">
                              <w:pPr>
                                <w:pStyle w:val="Footer"/>
                                <w:jc w:val="right"/>
                              </w:pPr>
                              <w:r>
                                <w:t xml:space="preserve">Infrastructure access paths:                               </w:t>
                              </w:r>
                              <w:proofErr w:type="spellStart"/>
                              <w:r>
                                <w:t>Grabrails</w:t>
                              </w:r>
                              <w:proofErr w:type="spellEnd"/>
                              <w:r>
                                <w:t xml:space="preserve"> on access paths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F2652"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AE6B8D" w:rsidP="007A05BE">
                        <w:pPr>
                          <w:pStyle w:val="Footer"/>
                          <w:jc w:val="right"/>
                        </w:pPr>
                        <w:r>
                          <w:t xml:space="preserve">Infrastructure access paths:                               </w:t>
                        </w:r>
                        <w:proofErr w:type="spellStart"/>
                        <w:r>
                          <w:t>Grabrails</w:t>
                        </w:r>
                        <w:proofErr w:type="spellEnd"/>
                        <w:r>
                          <w:t xml:space="preserve"> on access paths</w:t>
                        </w:r>
                      </w:p>
                    </w:sdtContent>
                  </w:sdt>
                </w:txbxContent>
              </v:textbox>
              <w10:wrap anchorx="page" anchory="page"/>
              <w10:anchorlock/>
            </v:shape>
          </w:pict>
        </mc:Fallback>
      </mc:AlternateContent>
    </w:r>
    <w:r w:rsidR="00DF7ADB">
      <w:rPr>
        <w:noProof/>
        <w:lang w:eastAsia="en-AU"/>
      </w:rPr>
      <mc:AlternateContent>
        <mc:Choice Requires="wps">
          <w:drawing>
            <wp:anchor distT="0" distB="0" distL="114300" distR="114300" simplePos="0" relativeHeight="251684864" behindDoc="1" locked="1" layoutInCell="1" allowOverlap="1" wp14:anchorId="7EBEFC83" wp14:editId="7FEA3C2D">
              <wp:simplePos x="0" y="0"/>
              <wp:positionH relativeFrom="page">
                <wp:align>center</wp:align>
              </wp:positionH>
              <wp:positionV relativeFrom="page">
                <wp:align>bottom</wp:align>
              </wp:positionV>
              <wp:extent cx="10691640" cy="178920"/>
              <wp:effectExtent l="0" t="0" r="0" b="0"/>
              <wp:wrapNone/>
              <wp:docPr id="11" name="Rectangle 11" descr="background image"/>
              <wp:cNvGraphicFramePr/>
              <a:graphic xmlns:a="http://schemas.openxmlformats.org/drawingml/2006/main">
                <a:graphicData uri="http://schemas.microsoft.com/office/word/2010/wordprocessingShape">
                  <wps:wsp>
                    <wps:cNvSpPr/>
                    <wps:spPr>
                      <a:xfrm>
                        <a:off x="0" y="0"/>
                        <a:ext cx="10691640" cy="1789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F20E0" id="Rectangle 11" o:spid="_x0000_s1026" alt="background image" style="position:absolute;margin-left:0;margin-top:0;width:841.85pt;height:14.1pt;z-index:-2516316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" fillcolor="#081e3e [3215]" stroked="f" strokeweight="1pt">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062" w:rsidRDefault="00DF7ADB" w:rsidP="00223FAD">
    <w:pPr>
      <w:pStyle w:val="Footer"/>
      <w:spacing w:before="360"/>
    </w:pPr>
    <w:r>
      <w:rPr>
        <w:noProof/>
        <w:lang w:eastAsia="en-AU"/>
      </w:rPr>
      <mc:AlternateContent>
        <mc:Choice Requires="wps">
          <w:drawing>
            <wp:anchor distT="0" distB="0" distL="114300" distR="114300" simplePos="0" relativeHeight="251682816" behindDoc="1" locked="1" layoutInCell="1" allowOverlap="1" wp14:anchorId="735D2941" wp14:editId="58049F85">
              <wp:simplePos x="0" y="0"/>
              <wp:positionH relativeFrom="page">
                <wp:align>center</wp:align>
              </wp:positionH>
              <wp:positionV relativeFrom="page">
                <wp:align>bottom</wp:align>
              </wp:positionV>
              <wp:extent cx="10691640" cy="179640"/>
              <wp:effectExtent l="0" t="0" r="0" b="0"/>
              <wp:wrapNone/>
              <wp:docPr id="10" name="Rectangle 10" descr="background image"/>
              <wp:cNvGraphicFramePr/>
              <a:graphic xmlns:a="http://schemas.openxmlformats.org/drawingml/2006/main">
                <a:graphicData uri="http://schemas.microsoft.com/office/word/2010/wordprocessingShape">
                  <wps:wsp>
                    <wps:cNvSpPr/>
                    <wps:spPr>
                      <a:xfrm>
                        <a:off x="0" y="0"/>
                        <a:ext cx="10691640" cy="17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68AE5" id="Rectangle 10" o:spid="_x0000_s1026" alt="background image" style="position:absolute;margin-left:0;margin-top:0;width:841.85pt;height:14.15pt;z-index:-2516336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" fillcolor="#081e3e [3215]" stroked="f" strokeweight="1pt">
              <w10:wrap anchorx="page" anchory="page"/>
              <w10:anchorlock/>
            </v:rect>
          </w:pict>
        </mc:Fallback>
      </mc:AlternateContent>
    </w:r>
    <w:r w:rsidR="00D02062">
      <w:rPr>
        <w:noProof/>
        <w:lang w:eastAsia="en-AU"/>
      </w:rPr>
      <mc:AlternateContent>
        <mc:Choice Requires="wps">
          <w:drawing>
            <wp:anchor distT="0" distB="0" distL="114300" distR="114300" simplePos="0" relativeHeight="251676672" behindDoc="1" locked="1" layoutInCell="1" allowOverlap="1" wp14:anchorId="4468835D" wp14:editId="78845CA6">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DD631C">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8835D"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DD631C">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mc:AlternateContent>
        <mc:Choice Requires="wps">
          <w:drawing>
            <wp:anchor distT="0" distB="0" distL="114300" distR="114300" simplePos="0" relativeHeight="251675648" behindDoc="1" locked="1" layoutInCell="1" allowOverlap="1" wp14:anchorId="08E352A8" wp14:editId="13E69E5F">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AE6B8D" w:rsidP="00D02062">
                              <w:pPr>
                                <w:pStyle w:val="Footer"/>
                                <w:jc w:val="right"/>
                              </w:pPr>
                              <w:r>
                                <w:t xml:space="preserve">Infrastructure access paths:                               </w:t>
                              </w:r>
                              <w:proofErr w:type="spellStart"/>
                              <w:r>
                                <w:t>Grabrails</w:t>
                              </w:r>
                              <w:proofErr w:type="spellEnd"/>
                              <w:r>
                                <w:t xml:space="preserve"> on access paths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352A8"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AE6B8D" w:rsidP="00D02062">
                        <w:pPr>
                          <w:pStyle w:val="Footer"/>
                          <w:jc w:val="right"/>
                        </w:pPr>
                        <w:r>
                          <w:t xml:space="preserve">Infrastructure access paths:                               </w:t>
                        </w:r>
                        <w:proofErr w:type="spellStart"/>
                        <w:r>
                          <w:t>Grabrails</w:t>
                        </w:r>
                        <w:proofErr w:type="spellEnd"/>
                        <w:r>
                          <w:t xml:space="preserve"> on access paths</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26B" w:rsidRPr="005912BE" w:rsidRDefault="00BD126B" w:rsidP="005912BE">
      <w:pPr>
        <w:spacing w:before="300"/>
        <w:rPr>
          <w:color w:val="008089" w:themeColor="accent2"/>
        </w:rPr>
      </w:pPr>
      <w:r>
        <w:rPr>
          <w:color w:val="008089" w:themeColor="accent2"/>
        </w:rPr>
        <w:t>----------</w:t>
      </w:r>
    </w:p>
  </w:footnote>
  <w:footnote w:type="continuationSeparator" w:id="0">
    <w:p w:rsidR="00BD126B" w:rsidRDefault="00BD126B"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F07CD6" w:rsidP="009A2D48">
    <w:pPr>
      <w:pStyle w:val="Header"/>
      <w:spacing w:after="1320"/>
      <w:jc w:val="left"/>
    </w:pPr>
    <w:r>
      <w:fldChar w:fldCharType="begin"/>
    </w:r>
    <w:r>
      <w:instrText xml:space="preserve"> STYLEREF  "Heading 1" \l  \* MERGEFORMAT </w:instrText>
    </w:r>
    <w:r>
      <w:fldChar w:fldCharType="separate"/>
    </w:r>
    <w:r w:rsidR="00DD631C">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874" w:rsidRDefault="00DD631C">
    <w:pPr>
      <w:pStyle w:val="Header"/>
    </w:pPr>
    <w:r>
      <w:fldChar w:fldCharType="begin"/>
    </w:r>
    <w:r>
      <w:instrText xml:space="preserve"> STYLEREF  Subtitle  \* MERGEFORMAT </w:instrText>
    </w:r>
    <w:r>
      <w:fldChar w:fldCharType="separate"/>
    </w:r>
    <w:r>
      <w:rPr>
        <w:noProof/>
      </w:rPr>
      <w:t>Stage 2 Reforms of the Disability Standards for Accessible Public Transport 2002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DF7ADB" w:rsidP="00DF7ADB">
    <w:pPr>
      <w:pStyle w:val="Header"/>
      <w:jc w:val="left"/>
    </w:pPr>
    <w:r>
      <w:rPr>
        <w:noProof/>
        <w:lang w:eastAsia="en-AU"/>
      </w:rPr>
      <w:drawing>
        <wp:anchor distT="0" distB="0" distL="114300" distR="114300" simplePos="0" relativeHeight="251681792" behindDoc="1" locked="1" layoutInCell="1" allowOverlap="1" wp14:anchorId="58137DA9" wp14:editId="7EC8AB36">
          <wp:simplePos x="0" y="0"/>
          <wp:positionH relativeFrom="page">
            <wp:align>left</wp:align>
          </wp:positionH>
          <wp:positionV relativeFrom="page">
            <wp:align>top</wp:align>
          </wp:positionV>
          <wp:extent cx="10692000" cy="2126880"/>
          <wp:effectExtent l="0" t="0" r="0" b="6985"/>
          <wp:wrapNone/>
          <wp:docPr id="9" name="Picture 9"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image"/>
                  <pic:cNvPicPr/>
                </pic:nvPicPr>
                <pic:blipFill>
                  <a:blip r:embed="rId1">
                    <a:extLst>
                      <a:ext uri="{28A0092B-C50C-407E-A947-70E740481C1C}">
                        <a14:useLocalDpi xmlns:a14="http://schemas.microsoft.com/office/drawing/2010/main" val="0"/>
                      </a:ext>
                    </a:extLst>
                  </a:blip>
                  <a:stretch>
                    <a:fillRect/>
                  </a:stretch>
                </pic:blipFill>
                <pic:spPr>
                  <a:xfrm>
                    <a:off x="0" y="0"/>
                    <a:ext cx="10692000" cy="2126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42BD0383"/>
    <w:multiLevelType w:val="hybridMultilevel"/>
    <w:tmpl w:val="201055F6"/>
    <w:lvl w:ilvl="0" w:tplc="1A2C69FE">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76C1E2D"/>
    <w:multiLevelType w:val="hybridMultilevel"/>
    <w:tmpl w:val="E530E5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C0473C3"/>
    <w:multiLevelType w:val="multilevel"/>
    <w:tmpl w:val="7C901C90"/>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26"/>
    <w:rsid w:val="0001430B"/>
    <w:rsid w:val="00054CD5"/>
    <w:rsid w:val="000B5AB5"/>
    <w:rsid w:val="000E24BA"/>
    <w:rsid w:val="000E5674"/>
    <w:rsid w:val="000F4F26"/>
    <w:rsid w:val="001349C6"/>
    <w:rsid w:val="001D1414"/>
    <w:rsid w:val="002037D1"/>
    <w:rsid w:val="00223FAD"/>
    <w:rsid w:val="002254D5"/>
    <w:rsid w:val="0022611D"/>
    <w:rsid w:val="0025334C"/>
    <w:rsid w:val="0026422D"/>
    <w:rsid w:val="002727DE"/>
    <w:rsid w:val="00284164"/>
    <w:rsid w:val="002B3569"/>
    <w:rsid w:val="002B7197"/>
    <w:rsid w:val="002D699C"/>
    <w:rsid w:val="002E1ADA"/>
    <w:rsid w:val="0034356C"/>
    <w:rsid w:val="003720E9"/>
    <w:rsid w:val="003C625A"/>
    <w:rsid w:val="003F775D"/>
    <w:rsid w:val="00420F04"/>
    <w:rsid w:val="00450D0E"/>
    <w:rsid w:val="00477E77"/>
    <w:rsid w:val="004C3A33"/>
    <w:rsid w:val="00541213"/>
    <w:rsid w:val="00546218"/>
    <w:rsid w:val="005912BE"/>
    <w:rsid w:val="005E4288"/>
    <w:rsid w:val="005E5B5F"/>
    <w:rsid w:val="005F794B"/>
    <w:rsid w:val="00686A7B"/>
    <w:rsid w:val="006877F7"/>
    <w:rsid w:val="006A266A"/>
    <w:rsid w:val="006E1ECA"/>
    <w:rsid w:val="00705BB9"/>
    <w:rsid w:val="007646BA"/>
    <w:rsid w:val="00766CEE"/>
    <w:rsid w:val="007A05BE"/>
    <w:rsid w:val="007F4A24"/>
    <w:rsid w:val="008067A1"/>
    <w:rsid w:val="008456D5"/>
    <w:rsid w:val="0084634B"/>
    <w:rsid w:val="00881912"/>
    <w:rsid w:val="008A1887"/>
    <w:rsid w:val="008A2C99"/>
    <w:rsid w:val="008B6A81"/>
    <w:rsid w:val="008C014B"/>
    <w:rsid w:val="008E2A0D"/>
    <w:rsid w:val="00945483"/>
    <w:rsid w:val="009A1753"/>
    <w:rsid w:val="009A2D48"/>
    <w:rsid w:val="009B00F2"/>
    <w:rsid w:val="009B07D1"/>
    <w:rsid w:val="00A070A2"/>
    <w:rsid w:val="00A10F53"/>
    <w:rsid w:val="00A65874"/>
    <w:rsid w:val="00A95970"/>
    <w:rsid w:val="00AD7703"/>
    <w:rsid w:val="00AE6B8D"/>
    <w:rsid w:val="00B42AC2"/>
    <w:rsid w:val="00B60AEC"/>
    <w:rsid w:val="00BA326F"/>
    <w:rsid w:val="00BB3AAC"/>
    <w:rsid w:val="00BC2944"/>
    <w:rsid w:val="00BD126B"/>
    <w:rsid w:val="00BE3AD8"/>
    <w:rsid w:val="00BF331F"/>
    <w:rsid w:val="00CD233E"/>
    <w:rsid w:val="00CF6CFD"/>
    <w:rsid w:val="00D02062"/>
    <w:rsid w:val="00D23771"/>
    <w:rsid w:val="00D5655E"/>
    <w:rsid w:val="00DD631C"/>
    <w:rsid w:val="00DE4362"/>
    <w:rsid w:val="00DE4FE2"/>
    <w:rsid w:val="00DF7ADB"/>
    <w:rsid w:val="00E0084E"/>
    <w:rsid w:val="00E04908"/>
    <w:rsid w:val="00E07637"/>
    <w:rsid w:val="00E07ED4"/>
    <w:rsid w:val="00E308C7"/>
    <w:rsid w:val="00F07CD6"/>
    <w:rsid w:val="00F11869"/>
    <w:rsid w:val="00F1428D"/>
    <w:rsid w:val="00F26172"/>
    <w:rsid w:val="00F67CDB"/>
    <w:rsid w:val="00FC32B2"/>
    <w:rsid w:val="00FC34AF"/>
    <w:rsid w:val="00FE4A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23087EB"/>
  <w15:chartTrackingRefBased/>
  <w15:docId w15:val="{03DCB526-112E-415E-BB63-31E32223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84E"/>
    <w:pPr>
      <w:suppressAutoHyphens/>
    </w:pPr>
    <w:rPr>
      <w:kern w:val="12"/>
      <w:sz w:val="2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037D1"/>
    <w:pPr>
      <w:keepNext/>
      <w:keepLines/>
      <w:spacing w:before="240" w:after="160"/>
      <w:outlineLvl w:val="2"/>
    </w:pPr>
    <w:rPr>
      <w:rFonts w:asciiTheme="majorHAnsi" w:eastAsiaTheme="majorEastAsia" w:hAnsiTheme="majorHAnsi" w:cstheme="majorBidi"/>
      <w:color w:val="008089" w:themeColor="accent2"/>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A65874"/>
    <w:pPr>
      <w:spacing w:before="360" w:after="480" w:line="216" w:lineRule="auto"/>
      <w:ind w:left="2041"/>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A65874"/>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45483"/>
    <w:pPr>
      <w:numPr>
        <w:ilvl w:val="1"/>
      </w:numPr>
      <w:spacing w:after="160"/>
    </w:pPr>
    <w:rPr>
      <w:rFonts w:asciiTheme="majorHAnsi" w:eastAsiaTheme="minorEastAsia" w:hAnsiTheme="majorHAnsi"/>
      <w:b/>
      <w:color w:val="081E3E" w:themeColor="text2"/>
      <w:szCs w:val="22"/>
    </w:rPr>
  </w:style>
  <w:style w:type="character" w:customStyle="1" w:styleId="SubtitleChar">
    <w:name w:val="Subtitle Char"/>
    <w:basedOn w:val="DefaultParagraphFont"/>
    <w:link w:val="Subtitle"/>
    <w:uiPriority w:val="18"/>
    <w:rsid w:val="00945483"/>
    <w:rPr>
      <w:rFonts w:asciiTheme="majorHAnsi" w:eastAsiaTheme="minorEastAsia" w:hAnsiTheme="majorHAnsi"/>
      <w:b/>
      <w:color w:val="081E3E" w:themeColor="text2"/>
      <w:kern w:val="12"/>
      <w:sz w:val="22"/>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008089" w:themeColor="accent2"/>
      <w:sz w:val="26"/>
      <w:lang w:val="x-none"/>
    </w:rPr>
  </w:style>
  <w:style w:type="character" w:customStyle="1" w:styleId="Heading3Char">
    <w:name w:val="Heading 3 Char"/>
    <w:basedOn w:val="DefaultParagraphFont"/>
    <w:link w:val="Heading3"/>
    <w:uiPriority w:val="9"/>
    <w:rsid w:val="002037D1"/>
    <w:rPr>
      <w:rFonts w:asciiTheme="majorHAnsi" w:eastAsiaTheme="majorEastAsia" w:hAnsiTheme="majorHAnsi" w:cstheme="majorBidi"/>
      <w:color w:val="008089" w:themeColor="accent2"/>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A65874"/>
    <w:rPr>
      <w:color w:val="081E3E" w:themeColor="text2"/>
      <w:sz w:val="36"/>
      <w:szCs w:val="22"/>
    </w:rPr>
  </w:style>
  <w:style w:type="paragraph" w:customStyle="1" w:styleId="Box1Bullet1">
    <w:name w:val="Box 1 Bullet 1"/>
    <w:basedOn w:val="Box1Text"/>
    <w:uiPriority w:val="24"/>
    <w:qFormat/>
    <w:rsid w:val="002037D1"/>
    <w:pPr>
      <w:numPr>
        <w:numId w:val="24"/>
      </w:numPr>
      <w:spacing w:before="80"/>
    </w:pPr>
  </w:style>
  <w:style w:type="paragraph" w:customStyle="1" w:styleId="Box2Text">
    <w:name w:val="Box 2 Text"/>
    <w:basedOn w:val="Normal"/>
    <w:uiPriority w:val="24"/>
    <w:qFormat/>
    <w:rsid w:val="002037D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0" w:right="280"/>
    </w:pPr>
    <w:rPr>
      <w:lang w:val="x-none"/>
    </w:rPr>
  </w:style>
  <w:style w:type="paragraph" w:customStyle="1" w:styleId="Box2Heading">
    <w:name w:val="Box 2 Heading"/>
    <w:basedOn w:val="Box2Text"/>
    <w:uiPriority w:val="24"/>
    <w:qFormat/>
    <w:rsid w:val="002037D1"/>
    <w:rPr>
      <w:b/>
    </w:rPr>
  </w:style>
  <w:style w:type="paragraph" w:customStyle="1" w:styleId="Box2Bullet1">
    <w:name w:val="Box 2 Bullet 1"/>
    <w:basedOn w:val="Box2Text"/>
    <w:uiPriority w:val="25"/>
    <w:qFormat/>
    <w:rsid w:val="002037D1"/>
    <w:pPr>
      <w:numPr>
        <w:ilvl w:val="1"/>
        <w:numId w:val="24"/>
      </w:numPr>
      <w:spacing w:before="80"/>
      <w:ind w:hanging="287"/>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008089"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Box1Heading2">
    <w:name w:val="Box 1 Heading 2"/>
    <w:basedOn w:val="Box1Heading"/>
    <w:uiPriority w:val="23"/>
    <w:qFormat/>
    <w:rsid w:val="00A65874"/>
    <w:rPr>
      <w:b/>
      <w:sz w:val="24"/>
    </w:rPr>
  </w:style>
  <w:style w:type="numbering" w:customStyle="1" w:styleId="BoxedBullets">
    <w:name w:val="Boxed Bullets"/>
    <w:uiPriority w:val="99"/>
    <w:rsid w:val="002037D1"/>
    <w:pPr>
      <w:numPr>
        <w:numId w:val="24"/>
      </w:numPr>
    </w:pPr>
  </w:style>
  <w:style w:type="character" w:customStyle="1" w:styleId="ListParagraphChar">
    <w:name w:val="List Paragraph Char"/>
    <w:aliases w:val="Recommendation Char,List Paragraph1 Char,List Paragraph11 Char,L Char,Number Char,#List Paragraph Char,Bullet point Char,List Paragraph111 Char,F5 List Paragraph Char,Dot pt Char,CV text Char,Medium Grid 1 - Accent 21 Char"/>
    <w:link w:val="ListParagraph"/>
    <w:uiPriority w:val="34"/>
    <w:qFormat/>
    <w:locked/>
    <w:rsid w:val="00881912"/>
    <w:rPr>
      <w:lang w:val="en-US"/>
    </w:rPr>
  </w:style>
  <w:style w:type="paragraph" w:styleId="ListParagraph">
    <w:name w:val="List Paragraph"/>
    <w:aliases w:val="Recommendation,List Paragraph1,List Paragraph11,L,Number,#List Paragraph,Bullet point,List Paragraph111,F5 List Paragraph,Dot pt,CV text,Medium Grid 1 - Accent 21,Numbered Paragraph,List Paragraph2,NFP GP Bulleted List"/>
    <w:basedOn w:val="Normal"/>
    <w:link w:val="ListParagraphChar"/>
    <w:uiPriority w:val="34"/>
    <w:qFormat/>
    <w:rsid w:val="00881912"/>
    <w:pPr>
      <w:suppressAutoHyphens w:val="0"/>
      <w:spacing w:before="0" w:after="160"/>
      <w:contextualSpacing/>
    </w:pPr>
    <w:rPr>
      <w:kern w:val="0"/>
      <w:lang w:val="en-US"/>
    </w:rPr>
  </w:style>
  <w:style w:type="paragraph" w:styleId="BalloonText">
    <w:name w:val="Balloon Text"/>
    <w:basedOn w:val="Normal"/>
    <w:link w:val="BalloonTextChar"/>
    <w:uiPriority w:val="99"/>
    <w:semiHidden/>
    <w:unhideWhenUsed/>
    <w:rsid w:val="00E0084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84E"/>
    <w:rPr>
      <w:rFonts w:ascii="Segoe UI" w:hAnsi="Segoe UI" w:cs="Segoe UI"/>
      <w:kern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453844">
      <w:bodyDiv w:val="1"/>
      <w:marLeft w:val="0"/>
      <w:marRight w:val="0"/>
      <w:marTop w:val="0"/>
      <w:marBottom w:val="0"/>
      <w:divBdr>
        <w:top w:val="none" w:sz="0" w:space="0" w:color="auto"/>
        <w:left w:val="none" w:sz="0" w:space="0" w:color="auto"/>
        <w:bottom w:val="none" w:sz="0" w:space="0" w:color="auto"/>
        <w:right w:val="none" w:sz="0" w:space="0" w:color="auto"/>
      </w:divBdr>
    </w:div>
    <w:div w:id="434833942">
      <w:bodyDiv w:val="1"/>
      <w:marLeft w:val="0"/>
      <w:marRight w:val="0"/>
      <w:marTop w:val="0"/>
      <w:marBottom w:val="0"/>
      <w:divBdr>
        <w:top w:val="none" w:sz="0" w:space="0" w:color="auto"/>
        <w:left w:val="none" w:sz="0" w:space="0" w:color="auto"/>
        <w:bottom w:val="none" w:sz="0" w:space="0" w:color="auto"/>
        <w:right w:val="none" w:sz="0" w:space="0" w:color="auto"/>
      </w:divBdr>
    </w:div>
    <w:div w:id="545072444">
      <w:bodyDiv w:val="1"/>
      <w:marLeft w:val="0"/>
      <w:marRight w:val="0"/>
      <w:marTop w:val="0"/>
      <w:marBottom w:val="0"/>
      <w:divBdr>
        <w:top w:val="none" w:sz="0" w:space="0" w:color="auto"/>
        <w:left w:val="none" w:sz="0" w:space="0" w:color="auto"/>
        <w:bottom w:val="none" w:sz="0" w:space="0" w:color="auto"/>
        <w:right w:val="none" w:sz="0" w:space="0" w:color="auto"/>
      </w:divBdr>
    </w:div>
    <w:div w:id="843739837">
      <w:bodyDiv w:val="1"/>
      <w:marLeft w:val="0"/>
      <w:marRight w:val="0"/>
      <w:marTop w:val="0"/>
      <w:marBottom w:val="0"/>
      <w:divBdr>
        <w:top w:val="none" w:sz="0" w:space="0" w:color="auto"/>
        <w:left w:val="none" w:sz="0" w:space="0" w:color="auto"/>
        <w:bottom w:val="none" w:sz="0" w:space="0" w:color="auto"/>
        <w:right w:val="none" w:sz="0" w:space="0" w:color="auto"/>
      </w:divBdr>
    </w:div>
    <w:div w:id="1952979978">
      <w:bodyDiv w:val="1"/>
      <w:marLeft w:val="0"/>
      <w:marRight w:val="0"/>
      <w:marTop w:val="0"/>
      <w:marBottom w:val="0"/>
      <w:divBdr>
        <w:top w:val="none" w:sz="0" w:space="0" w:color="auto"/>
        <w:left w:val="none" w:sz="0" w:space="0" w:color="auto"/>
        <w:bottom w:val="none" w:sz="0" w:space="0" w:color="auto"/>
        <w:right w:val="none" w:sz="0" w:space="0" w:color="auto"/>
      </w:divBdr>
    </w:div>
    <w:div w:id="1990550643">
      <w:bodyDiv w:val="1"/>
      <w:marLeft w:val="0"/>
      <w:marRight w:val="0"/>
      <w:marTop w:val="0"/>
      <w:marBottom w:val="0"/>
      <w:divBdr>
        <w:top w:val="none" w:sz="0" w:space="0" w:color="auto"/>
        <w:left w:val="none" w:sz="0" w:space="0" w:color="auto"/>
        <w:bottom w:val="none" w:sz="0" w:space="0" w:color="auto"/>
        <w:right w:val="none" w:sz="0" w:space="0" w:color="auto"/>
      </w:divBdr>
    </w:div>
    <w:div w:id="207477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hyperlink" Target="https://edm.infrastructure.gov.au/survey.php?sid=28681&amp;name=grabrails-on-access-paths"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DisabilityTransport@infrastructure.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hyperlink" Target="https://www.infrastructure.gov.au/infrastructure-transport-vehicles/transport-accessibili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egan\Music\Factsheet%20templates\DTSR%20Factsheet%20-%2009%20Infrastructure%20access%20paths%20-%20Title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B24988148D4FD8A67FA7BB400CF79C"/>
        <w:category>
          <w:name w:val="General"/>
          <w:gallery w:val="placeholder"/>
        </w:category>
        <w:types>
          <w:type w:val="bbPlcHdr"/>
        </w:types>
        <w:behaviors>
          <w:behavior w:val="content"/>
        </w:behaviors>
        <w:guid w:val="{EA3C6D83-F19D-40F5-89BB-90A0913D3C43}"/>
      </w:docPartPr>
      <w:docPartBody>
        <w:p w:rsidR="004535E8" w:rsidRDefault="00600475">
          <w:pPr>
            <w:pStyle w:val="83B24988148D4FD8A67FA7BB400CF79C"/>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475"/>
    <w:rsid w:val="004535E8"/>
    <w:rsid w:val="006004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3B24988148D4FD8A67FA7BB400CF79C">
    <w:name w:val="83B24988148D4FD8A67FA7BB400CF7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4E957D-E763-49A0-BB0B-E0C59489F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DTSR Factsheet - 09 Infrastructure access paths - Title_01.dotx</Template>
  <TotalTime>28</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Infrastructure access paths:                               Grabrails on access paths</vt:lpstr>
    </vt:vector>
  </TitlesOfParts>
  <Company>Department of Infrastructure &amp; Regional Development</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Infrastructure access paths:                               Grabrails on access paths</dc:title>
  <dc:subject/>
  <dc:creator>EGAN Harry</dc:creator>
  <cp:keywords/>
  <dc:description/>
  <cp:lastModifiedBy>EGAN Harry</cp:lastModifiedBy>
  <cp:revision>13</cp:revision>
  <cp:lastPrinted>2022-03-08T05:38:00Z</cp:lastPrinted>
  <dcterms:created xsi:type="dcterms:W3CDTF">2022-02-22T05:50:00Z</dcterms:created>
  <dcterms:modified xsi:type="dcterms:W3CDTF">2022-03-08T05:38:00Z</dcterms:modified>
</cp:coreProperties>
</file>