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4CE61C" w14:textId="77777777" w:rsidR="00F5493C" w:rsidRPr="0069753D" w:rsidRDefault="00F5493C" w:rsidP="00EE5604">
      <w:pPr>
        <w:pStyle w:val="SecurityMarker"/>
        <w:framePr w:w="11873" w:h="465" w:hRule="exact" w:hSpace="181" w:wrap="around" w:vAnchor="page" w:hAnchor="page" w:x="29" w:y="353" w:anchorLock="1"/>
        <w:tabs>
          <w:tab w:val="center" w:pos="4932"/>
          <w:tab w:val="left" w:pos="7290"/>
        </w:tabs>
        <w:ind w:left="0"/>
        <w:jc w:val="left"/>
        <w:rPr>
          <w:color w:val="FF0000"/>
        </w:rPr>
      </w:pPr>
      <w:bookmarkStart w:id="0" w:name="_Hlk148942357"/>
    </w:p>
    <w:bookmarkEnd w:id="0"/>
    <w:p w14:paraId="5B245FB7" w14:textId="77777777" w:rsidR="00BA24FB" w:rsidRPr="00B54E13" w:rsidRDefault="00BA24FB" w:rsidP="00B54E13">
      <w:pPr>
        <w:spacing w:before="0" w:after="0"/>
        <w:rPr>
          <w:sz w:val="2"/>
          <w:szCs w:val="2"/>
        </w:rPr>
      </w:pPr>
    </w:p>
    <w:p w14:paraId="1D78DB62" w14:textId="77777777" w:rsidR="00827492" w:rsidRDefault="00827492" w:rsidP="00827492">
      <w:pPr>
        <w:framePr w:w="6237" w:h="1134" w:hSpace="181" w:wrap="around" w:vAnchor="page" w:hAnchor="page" w:x="1022" w:y="1135" w:anchorLock="1"/>
        <w:spacing w:before="0" w:after="0"/>
      </w:pPr>
      <w:r>
        <w:rPr>
          <w:noProof/>
          <w:lang w:eastAsia="en-AU"/>
        </w:rPr>
        <w:drawing>
          <wp:inline distT="0" distB="0" distL="0" distR="0" wp14:anchorId="5AA744D3" wp14:editId="5E082958">
            <wp:extent cx="3647614" cy="669240"/>
            <wp:effectExtent l="0" t="0" r="0" b="0"/>
            <wp:docPr id="5" name="Picture 5" descr="Australian Government&#10;Department of Infrastructure, Transport, Regional Development,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10;Department of Infrastructure, Transport, Regional Development, Communications and the Art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7614" cy="669240"/>
                    </a:xfrm>
                    <a:prstGeom prst="rect">
                      <a:avLst/>
                    </a:prstGeom>
                  </pic:spPr>
                </pic:pic>
              </a:graphicData>
            </a:graphic>
          </wp:inline>
        </w:drawing>
      </w:r>
    </w:p>
    <w:p w14:paraId="4084F84C" w14:textId="77777777" w:rsidR="008456D5" w:rsidRDefault="008456D5" w:rsidP="00B54E13">
      <w:pPr>
        <w:spacing w:before="360" w:after="1200"/>
        <w:ind w:left="-1247"/>
      </w:pPr>
    </w:p>
    <w:sdt>
      <w:sdtPr>
        <w:alias w:val="Title"/>
        <w:tag w:val=""/>
        <w:id w:val="975726233"/>
        <w:placeholder>
          <w:docPart w:val="C1D389F7EBA348D6A350BA14A179D042"/>
        </w:placeholder>
        <w:dataBinding w:prefixMappings="xmlns:ns0='http://purl.org/dc/elements/1.1/' xmlns:ns1='http://schemas.openxmlformats.org/package/2006/metadata/core-properties' " w:xpath="/ns1:coreProperties[1]/ns0:title[1]" w:storeItemID="{6C3C8BC8-F283-45AE-878A-BAB7291924A1}"/>
        <w:text/>
      </w:sdtPr>
      <w:sdtContent>
        <w:p w14:paraId="48365034" w14:textId="77777777" w:rsidR="00447300" w:rsidRDefault="009424F9" w:rsidP="002773AE">
          <w:pPr>
            <w:pStyle w:val="Title"/>
            <w:spacing w:before="2280"/>
            <w:ind w:left="1276"/>
          </w:pPr>
          <w:r>
            <w:t>Emissions Reduction Plan</w:t>
          </w:r>
          <w:r w:rsidR="00E34865">
            <w:t xml:space="preserve"> 2024</w:t>
          </w:r>
        </w:p>
      </w:sdtContent>
    </w:sdt>
    <w:sdt>
      <w:sdtPr>
        <w:rPr>
          <w:sz w:val="36"/>
          <w:szCs w:val="36"/>
        </w:rPr>
        <w:alias w:val="Publish Date"/>
        <w:tag w:val=""/>
        <w:id w:val="452527336"/>
        <w:placeholder>
          <w:docPart w:val="DE793ABAA68A4823B9A4E45BA34B6506"/>
        </w:placeholder>
        <w:dataBinding w:prefixMappings="xmlns:ns0='http://schemas.microsoft.com/office/2006/coverPageProps' " w:xpath="/ns0:CoverPageProperties[1]/ns0:PublishDate[1]" w:storeItemID="{55AF091B-3C7A-41E3-B477-F2FDAA23CFDA}"/>
        <w:date w:fullDate="2024-08-30T00:00:00Z">
          <w:dateFormat w:val="MMMM yyyy"/>
          <w:lid w:val="en-AU"/>
          <w:storeMappedDataAs w:val="dateTime"/>
          <w:calendar w:val="gregorian"/>
        </w:date>
      </w:sdtPr>
      <w:sdtContent>
        <w:p w14:paraId="66AFB780" w14:textId="77777777" w:rsidR="00DE4FE2" w:rsidRPr="002773AE" w:rsidRDefault="009424F9" w:rsidP="00B54E13">
          <w:pPr>
            <w:pStyle w:val="CoverDate"/>
            <w:ind w:left="1276"/>
            <w:rPr>
              <w:sz w:val="36"/>
              <w:szCs w:val="36"/>
            </w:rPr>
          </w:pPr>
          <w:r w:rsidRPr="002773AE">
            <w:rPr>
              <w:sz w:val="36"/>
              <w:szCs w:val="36"/>
            </w:rPr>
            <w:t>August 2024</w:t>
          </w:r>
        </w:p>
      </w:sdtContent>
    </w:sdt>
    <w:p w14:paraId="7E1F96D1" w14:textId="77777777" w:rsidR="00B54E13" w:rsidRDefault="00992711" w:rsidP="00B54E13">
      <w:pPr>
        <w:framePr w:w="11907" w:h="5443" w:wrap="around" w:vAnchor="page" w:hAnchor="page" w:x="1" w:yAlign="bottom"/>
        <w:spacing w:before="0" w:after="0"/>
        <w:jc w:val="both"/>
      </w:pPr>
      <w:r>
        <w:rPr>
          <w:noProof/>
          <w:lang w:eastAsia="en-AU"/>
        </w:rPr>
        <w:drawing>
          <wp:inline distT="0" distB="0" distL="0" distR="0" wp14:anchorId="7A26F4E0" wp14:editId="438D2265">
            <wp:extent cx="7553325" cy="3493135"/>
            <wp:effectExtent l="0" t="0" r="9525" b="0"/>
            <wp:docPr id="3" name="Picture 3" descr="Department connected web graphi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3325" cy="3493135"/>
                    </a:xfrm>
                    <a:prstGeom prst="rect">
                      <a:avLst/>
                    </a:prstGeom>
                    <a:noFill/>
                  </pic:spPr>
                </pic:pic>
              </a:graphicData>
            </a:graphic>
          </wp:inline>
        </w:drawing>
      </w:r>
    </w:p>
    <w:p w14:paraId="1CE9D0A8" w14:textId="77777777" w:rsidR="00992711" w:rsidRDefault="00992711" w:rsidP="00992711">
      <w:pPr>
        <w:pStyle w:val="CoverPhoto"/>
        <w:framePr w:h="6583" w:hRule="exact" w:hSpace="180" w:wrap="around" w:vAnchor="text" w:hAnchor="page" w:x="2275" w:y="1"/>
        <w:spacing w:before="1080" w:after="0"/>
        <w:jc w:val="right"/>
      </w:pPr>
      <w:r>
        <w:rPr>
          <w:noProof/>
          <w:lang w:eastAsia="en-AU"/>
        </w:rPr>
        <w:drawing>
          <wp:inline distT="0" distB="0" distL="0" distR="0" wp14:anchorId="186D619F" wp14:editId="3746DDF0">
            <wp:extent cx="7262495" cy="4962525"/>
            <wp:effectExtent l="0" t="0" r="0" b="9525"/>
            <wp:docPr id="15" name="Picture 15" descr="image of highway in neighbourh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Report-Template-Long_Photo-1.png"/>
                    <pic:cNvPicPr/>
                  </pic:nvPicPr>
                  <pic:blipFill>
                    <a:blip r:embed="rId13">
                      <a:extLst>
                        <a:ext uri="{28A0092B-C50C-407E-A947-70E740481C1C}">
                          <a14:useLocalDpi xmlns:a14="http://schemas.microsoft.com/office/drawing/2010/main" val="0"/>
                        </a:ext>
                      </a:extLst>
                    </a:blip>
                    <a:stretch>
                      <a:fillRect/>
                    </a:stretch>
                  </pic:blipFill>
                  <pic:spPr>
                    <a:xfrm>
                      <a:off x="0" y="0"/>
                      <a:ext cx="7265069" cy="4964284"/>
                    </a:xfrm>
                    <a:prstGeom prst="rect">
                      <a:avLst/>
                    </a:prstGeom>
                  </pic:spPr>
                </pic:pic>
              </a:graphicData>
            </a:graphic>
          </wp:inline>
        </w:drawing>
      </w:r>
    </w:p>
    <w:p w14:paraId="50F672E7" w14:textId="77777777" w:rsidR="00B54E13" w:rsidRDefault="00B54E13">
      <w:pPr>
        <w:sectPr w:rsidR="00B54E13" w:rsidSect="00BA24FB">
          <w:headerReference w:type="default" r:id="rId14"/>
          <w:footerReference w:type="default" r:id="rId15"/>
          <w:headerReference w:type="first" r:id="rId16"/>
          <w:footerReference w:type="first" r:id="rId17"/>
          <w:pgSz w:w="11906" w:h="16838" w:code="9"/>
          <w:pgMar w:top="1021" w:right="1021" w:bottom="1021" w:left="1021" w:header="340" w:footer="397" w:gutter="0"/>
          <w:cols w:space="708"/>
          <w:docGrid w:linePitch="360"/>
        </w:sectPr>
      </w:pPr>
    </w:p>
    <w:p w14:paraId="19A2F8C3" w14:textId="77777777" w:rsidR="00DE4FE2" w:rsidRDefault="00DE4FE2"/>
    <w:p w14:paraId="1C2E1973" w14:textId="77777777" w:rsidR="009424F9" w:rsidRPr="009424F9" w:rsidRDefault="009424F9" w:rsidP="009424F9">
      <w:pPr>
        <w:pStyle w:val="Heading1"/>
      </w:pPr>
      <w:bookmarkStart w:id="1" w:name="_Toc179555233"/>
      <w:r w:rsidRPr="009424F9">
        <w:t>Acknowledgement of Country</w:t>
      </w:r>
      <w:bookmarkEnd w:id="1"/>
    </w:p>
    <w:p w14:paraId="2F9304A1" w14:textId="77777777" w:rsidR="009424F9" w:rsidRPr="009424F9" w:rsidRDefault="009424F9" w:rsidP="009424F9">
      <w:r w:rsidRPr="009424F9">
        <w:t xml:space="preserve">We would like to acknowledge the traditional custodians of this land on which we meet, work and live. </w:t>
      </w:r>
    </w:p>
    <w:p w14:paraId="362562A4" w14:textId="77777777" w:rsidR="009424F9" w:rsidRPr="009424F9" w:rsidRDefault="009424F9" w:rsidP="009424F9">
      <w:r w:rsidRPr="009424F9">
        <w:t xml:space="preserve">We recognise and respect their continuing connection to the land, waters and communities. </w:t>
      </w:r>
    </w:p>
    <w:p w14:paraId="5345F25D" w14:textId="77777777" w:rsidR="00546218" w:rsidRDefault="009424F9" w:rsidP="009424F9">
      <w:r w:rsidRPr="009424F9">
        <w:t xml:space="preserve">We pay our respects to Elders past and present and to all Aboriginal and Torres Strait Islander people. </w:t>
      </w:r>
      <w:r w:rsidR="002D01AA">
        <w:t xml:space="preserve"> </w:t>
      </w:r>
      <w:r w:rsidR="00546218">
        <w:br w:type="page"/>
      </w:r>
    </w:p>
    <w:p w14:paraId="3D6FA9E2" w14:textId="77777777" w:rsidR="00DE4FE2" w:rsidRDefault="002B7197" w:rsidP="00CF6CFD">
      <w:pPr>
        <w:pStyle w:val="TOCHeading"/>
      </w:pPr>
      <w:r>
        <w:lastRenderedPageBreak/>
        <w:t>Table of C</w:t>
      </w:r>
      <w:r w:rsidR="00DE4FE2">
        <w:t>ontents</w:t>
      </w:r>
    </w:p>
    <w:p w14:paraId="7FD5239B" w14:textId="3227702B" w:rsidR="003E2BF3" w:rsidRDefault="00A95970">
      <w:pPr>
        <w:pStyle w:val="TOC1"/>
        <w:rPr>
          <w:rFonts w:eastAsiaTheme="minorEastAsia"/>
          <w:b w:val="0"/>
          <w:noProof/>
          <w:color w:val="auto"/>
          <w:sz w:val="22"/>
          <w:u w:val="none"/>
          <w:lang w:eastAsia="en-AU"/>
        </w:rPr>
      </w:pPr>
      <w:r>
        <w:fldChar w:fldCharType="begin"/>
      </w:r>
      <w:r>
        <w:instrText xml:space="preserve"> TOC \o "3-3" \h \z \t "Heading 1,1,Heading 2,2,Heading 1 Numbered,1,Heading 2 Numbered,2,Appendix Heading 1,1,Attachment Heading 1,1" </w:instrText>
      </w:r>
      <w:r>
        <w:fldChar w:fldCharType="separate"/>
      </w:r>
      <w:hyperlink w:anchor="_Toc179555233" w:history="1">
        <w:r w:rsidR="003E2BF3" w:rsidRPr="00DA109B">
          <w:rPr>
            <w:rStyle w:val="Hyperlink"/>
            <w:noProof/>
          </w:rPr>
          <w:t>Acknowledgement of Country</w:t>
        </w:r>
        <w:r w:rsidR="003E2BF3">
          <w:rPr>
            <w:noProof/>
            <w:webHidden/>
          </w:rPr>
          <w:tab/>
        </w:r>
        <w:r w:rsidR="003E2BF3">
          <w:rPr>
            <w:noProof/>
            <w:webHidden/>
          </w:rPr>
          <w:fldChar w:fldCharType="begin"/>
        </w:r>
        <w:r w:rsidR="003E2BF3">
          <w:rPr>
            <w:noProof/>
            <w:webHidden/>
          </w:rPr>
          <w:instrText xml:space="preserve"> PAGEREF _Toc179555233 \h </w:instrText>
        </w:r>
        <w:r w:rsidR="003E2BF3">
          <w:rPr>
            <w:noProof/>
            <w:webHidden/>
          </w:rPr>
        </w:r>
        <w:r w:rsidR="003E2BF3">
          <w:rPr>
            <w:noProof/>
            <w:webHidden/>
          </w:rPr>
          <w:fldChar w:fldCharType="separate"/>
        </w:r>
        <w:r w:rsidR="001850F7">
          <w:rPr>
            <w:noProof/>
            <w:webHidden/>
          </w:rPr>
          <w:t>2</w:t>
        </w:r>
        <w:r w:rsidR="003E2BF3">
          <w:rPr>
            <w:noProof/>
            <w:webHidden/>
          </w:rPr>
          <w:fldChar w:fldCharType="end"/>
        </w:r>
      </w:hyperlink>
    </w:p>
    <w:p w14:paraId="2EC3EFB7" w14:textId="15FF0346" w:rsidR="003E2BF3" w:rsidRDefault="001850F7">
      <w:pPr>
        <w:pStyle w:val="TOC1"/>
        <w:rPr>
          <w:rFonts w:eastAsiaTheme="minorEastAsia"/>
          <w:b w:val="0"/>
          <w:noProof/>
          <w:color w:val="auto"/>
          <w:sz w:val="22"/>
          <w:u w:val="none"/>
          <w:lang w:eastAsia="en-AU"/>
        </w:rPr>
      </w:pPr>
      <w:hyperlink w:anchor="_Toc179555234" w:history="1">
        <w:r w:rsidR="003E2BF3" w:rsidRPr="00DA109B">
          <w:rPr>
            <w:rStyle w:val="Hyperlink"/>
            <w:rFonts w:ascii="Calibri" w:hAnsi="Calibri" w:cs="Calibri"/>
            <w:noProof/>
          </w:rPr>
          <w:t>Accountable Authority Sign Off</w:t>
        </w:r>
        <w:r w:rsidR="003E2BF3">
          <w:rPr>
            <w:noProof/>
            <w:webHidden/>
          </w:rPr>
          <w:tab/>
        </w:r>
        <w:r w:rsidR="003E2BF3">
          <w:rPr>
            <w:noProof/>
            <w:webHidden/>
          </w:rPr>
          <w:fldChar w:fldCharType="begin"/>
        </w:r>
        <w:r w:rsidR="003E2BF3">
          <w:rPr>
            <w:noProof/>
            <w:webHidden/>
          </w:rPr>
          <w:instrText xml:space="preserve"> PAGEREF _Toc179555234 \h </w:instrText>
        </w:r>
        <w:r w:rsidR="003E2BF3">
          <w:rPr>
            <w:noProof/>
            <w:webHidden/>
          </w:rPr>
        </w:r>
        <w:r w:rsidR="003E2BF3">
          <w:rPr>
            <w:noProof/>
            <w:webHidden/>
          </w:rPr>
          <w:fldChar w:fldCharType="separate"/>
        </w:r>
        <w:r>
          <w:rPr>
            <w:noProof/>
            <w:webHidden/>
          </w:rPr>
          <w:t>4</w:t>
        </w:r>
        <w:r w:rsidR="003E2BF3">
          <w:rPr>
            <w:noProof/>
            <w:webHidden/>
          </w:rPr>
          <w:fldChar w:fldCharType="end"/>
        </w:r>
      </w:hyperlink>
    </w:p>
    <w:p w14:paraId="2DD00371" w14:textId="5ABC80CE" w:rsidR="003E2BF3" w:rsidRDefault="001850F7">
      <w:pPr>
        <w:pStyle w:val="TOC1"/>
        <w:rPr>
          <w:rFonts w:eastAsiaTheme="minorEastAsia"/>
          <w:b w:val="0"/>
          <w:noProof/>
          <w:color w:val="auto"/>
          <w:sz w:val="22"/>
          <w:u w:val="none"/>
          <w:lang w:eastAsia="en-AU"/>
        </w:rPr>
      </w:pPr>
      <w:hyperlink w:anchor="_Toc179555235" w:history="1">
        <w:r w:rsidR="003E2BF3" w:rsidRPr="00DA109B">
          <w:rPr>
            <w:rStyle w:val="Hyperlink"/>
            <w:noProof/>
          </w:rPr>
          <w:t>Emissions Reduction Plan</w:t>
        </w:r>
        <w:r w:rsidR="003E2BF3">
          <w:rPr>
            <w:noProof/>
            <w:webHidden/>
          </w:rPr>
          <w:tab/>
        </w:r>
        <w:r w:rsidR="003E2BF3">
          <w:rPr>
            <w:noProof/>
            <w:webHidden/>
          </w:rPr>
          <w:fldChar w:fldCharType="begin"/>
        </w:r>
        <w:r w:rsidR="003E2BF3">
          <w:rPr>
            <w:noProof/>
            <w:webHidden/>
          </w:rPr>
          <w:instrText xml:space="preserve"> PAGEREF _Toc179555235 \h </w:instrText>
        </w:r>
        <w:r w:rsidR="003E2BF3">
          <w:rPr>
            <w:noProof/>
            <w:webHidden/>
          </w:rPr>
        </w:r>
        <w:r w:rsidR="003E2BF3">
          <w:rPr>
            <w:noProof/>
            <w:webHidden/>
          </w:rPr>
          <w:fldChar w:fldCharType="separate"/>
        </w:r>
        <w:r>
          <w:rPr>
            <w:noProof/>
            <w:webHidden/>
          </w:rPr>
          <w:t>5</w:t>
        </w:r>
        <w:r w:rsidR="003E2BF3">
          <w:rPr>
            <w:noProof/>
            <w:webHidden/>
          </w:rPr>
          <w:fldChar w:fldCharType="end"/>
        </w:r>
      </w:hyperlink>
    </w:p>
    <w:p w14:paraId="2020D63A" w14:textId="60E4FA03" w:rsidR="003E2BF3" w:rsidRDefault="001850F7">
      <w:pPr>
        <w:pStyle w:val="TOC2"/>
        <w:tabs>
          <w:tab w:val="right" w:pos="9854"/>
        </w:tabs>
        <w:rPr>
          <w:rFonts w:eastAsiaTheme="minorEastAsia"/>
          <w:noProof/>
          <w:color w:val="auto"/>
          <w:lang w:eastAsia="en-AU"/>
        </w:rPr>
      </w:pPr>
      <w:hyperlink w:anchor="_Toc179555236" w:history="1">
        <w:r w:rsidR="003E2BF3" w:rsidRPr="00DA109B">
          <w:rPr>
            <w:rStyle w:val="Hyperlink"/>
            <w:noProof/>
          </w:rPr>
          <w:t>Purpose</w:t>
        </w:r>
        <w:r w:rsidR="003E2BF3">
          <w:rPr>
            <w:noProof/>
            <w:webHidden/>
          </w:rPr>
          <w:tab/>
        </w:r>
        <w:r w:rsidR="003E2BF3">
          <w:rPr>
            <w:noProof/>
            <w:webHidden/>
          </w:rPr>
          <w:fldChar w:fldCharType="begin"/>
        </w:r>
        <w:r w:rsidR="003E2BF3">
          <w:rPr>
            <w:noProof/>
            <w:webHidden/>
          </w:rPr>
          <w:instrText xml:space="preserve"> PAGEREF _Toc179555236 \h </w:instrText>
        </w:r>
        <w:r w:rsidR="003E2BF3">
          <w:rPr>
            <w:noProof/>
            <w:webHidden/>
          </w:rPr>
        </w:r>
        <w:r w:rsidR="003E2BF3">
          <w:rPr>
            <w:noProof/>
            <w:webHidden/>
          </w:rPr>
          <w:fldChar w:fldCharType="separate"/>
        </w:r>
        <w:r>
          <w:rPr>
            <w:noProof/>
            <w:webHidden/>
          </w:rPr>
          <w:t>5</w:t>
        </w:r>
        <w:r w:rsidR="003E2BF3">
          <w:rPr>
            <w:noProof/>
            <w:webHidden/>
          </w:rPr>
          <w:fldChar w:fldCharType="end"/>
        </w:r>
      </w:hyperlink>
    </w:p>
    <w:p w14:paraId="26C7302F" w14:textId="0D52E42F" w:rsidR="003E2BF3" w:rsidRDefault="001850F7">
      <w:pPr>
        <w:pStyle w:val="TOC2"/>
        <w:tabs>
          <w:tab w:val="right" w:pos="9854"/>
        </w:tabs>
        <w:rPr>
          <w:rFonts w:eastAsiaTheme="minorEastAsia"/>
          <w:noProof/>
          <w:color w:val="auto"/>
          <w:lang w:eastAsia="en-AU"/>
        </w:rPr>
      </w:pPr>
      <w:hyperlink w:anchor="_Toc179555237" w:history="1">
        <w:r w:rsidR="003E2BF3" w:rsidRPr="00DA109B">
          <w:rPr>
            <w:rStyle w:val="Hyperlink"/>
            <w:noProof/>
          </w:rPr>
          <w:t>Net zero greenhouse gas emissions</w:t>
        </w:r>
        <w:r w:rsidR="003E2BF3">
          <w:rPr>
            <w:noProof/>
            <w:webHidden/>
          </w:rPr>
          <w:tab/>
        </w:r>
        <w:r w:rsidR="003E2BF3">
          <w:rPr>
            <w:noProof/>
            <w:webHidden/>
          </w:rPr>
          <w:fldChar w:fldCharType="begin"/>
        </w:r>
        <w:r w:rsidR="003E2BF3">
          <w:rPr>
            <w:noProof/>
            <w:webHidden/>
          </w:rPr>
          <w:instrText xml:space="preserve"> PAGEREF _Toc179555237 \h </w:instrText>
        </w:r>
        <w:r w:rsidR="003E2BF3">
          <w:rPr>
            <w:noProof/>
            <w:webHidden/>
          </w:rPr>
        </w:r>
        <w:r w:rsidR="003E2BF3">
          <w:rPr>
            <w:noProof/>
            <w:webHidden/>
          </w:rPr>
          <w:fldChar w:fldCharType="separate"/>
        </w:r>
        <w:r>
          <w:rPr>
            <w:noProof/>
            <w:webHidden/>
          </w:rPr>
          <w:t>5</w:t>
        </w:r>
        <w:r w:rsidR="003E2BF3">
          <w:rPr>
            <w:noProof/>
            <w:webHidden/>
          </w:rPr>
          <w:fldChar w:fldCharType="end"/>
        </w:r>
      </w:hyperlink>
    </w:p>
    <w:p w14:paraId="42904EFE" w14:textId="26D253B7" w:rsidR="003E2BF3" w:rsidRDefault="001850F7">
      <w:pPr>
        <w:pStyle w:val="TOC2"/>
        <w:tabs>
          <w:tab w:val="right" w:pos="9854"/>
        </w:tabs>
        <w:rPr>
          <w:rFonts w:eastAsiaTheme="minorEastAsia"/>
          <w:noProof/>
          <w:color w:val="auto"/>
          <w:lang w:eastAsia="en-AU"/>
        </w:rPr>
      </w:pPr>
      <w:hyperlink w:anchor="_Toc179555238" w:history="1">
        <w:r w:rsidR="003E2BF3" w:rsidRPr="00DA109B">
          <w:rPr>
            <w:rStyle w:val="Hyperlink"/>
            <w:noProof/>
          </w:rPr>
          <w:t>Governance and reporting</w:t>
        </w:r>
        <w:r w:rsidR="003E2BF3">
          <w:rPr>
            <w:noProof/>
            <w:webHidden/>
          </w:rPr>
          <w:tab/>
        </w:r>
        <w:r w:rsidR="003E2BF3">
          <w:rPr>
            <w:noProof/>
            <w:webHidden/>
          </w:rPr>
          <w:fldChar w:fldCharType="begin"/>
        </w:r>
        <w:r w:rsidR="003E2BF3">
          <w:rPr>
            <w:noProof/>
            <w:webHidden/>
          </w:rPr>
          <w:instrText xml:space="preserve"> PAGEREF _Toc179555238 \h </w:instrText>
        </w:r>
        <w:r w:rsidR="003E2BF3">
          <w:rPr>
            <w:noProof/>
            <w:webHidden/>
          </w:rPr>
        </w:r>
        <w:r w:rsidR="003E2BF3">
          <w:rPr>
            <w:noProof/>
            <w:webHidden/>
          </w:rPr>
          <w:fldChar w:fldCharType="separate"/>
        </w:r>
        <w:r>
          <w:rPr>
            <w:noProof/>
            <w:webHidden/>
          </w:rPr>
          <w:t>5</w:t>
        </w:r>
        <w:r w:rsidR="003E2BF3">
          <w:rPr>
            <w:noProof/>
            <w:webHidden/>
          </w:rPr>
          <w:fldChar w:fldCharType="end"/>
        </w:r>
      </w:hyperlink>
    </w:p>
    <w:p w14:paraId="353350E6" w14:textId="5BD970E9" w:rsidR="003E2BF3" w:rsidRDefault="001850F7">
      <w:pPr>
        <w:pStyle w:val="TOC2"/>
        <w:tabs>
          <w:tab w:val="right" w:pos="9854"/>
        </w:tabs>
        <w:rPr>
          <w:rFonts w:eastAsiaTheme="minorEastAsia"/>
          <w:noProof/>
          <w:color w:val="auto"/>
          <w:lang w:eastAsia="en-AU"/>
        </w:rPr>
      </w:pPr>
      <w:hyperlink w:anchor="_Toc179555239" w:history="1">
        <w:r w:rsidR="003E2BF3" w:rsidRPr="00DA109B">
          <w:rPr>
            <w:rStyle w:val="Hyperlink"/>
            <w:noProof/>
          </w:rPr>
          <w:t>DITRDCA Operational context</w:t>
        </w:r>
        <w:r w:rsidR="003E2BF3">
          <w:rPr>
            <w:noProof/>
            <w:webHidden/>
          </w:rPr>
          <w:tab/>
        </w:r>
        <w:r w:rsidR="003E2BF3">
          <w:rPr>
            <w:noProof/>
            <w:webHidden/>
          </w:rPr>
          <w:fldChar w:fldCharType="begin"/>
        </w:r>
        <w:r w:rsidR="003E2BF3">
          <w:rPr>
            <w:noProof/>
            <w:webHidden/>
          </w:rPr>
          <w:instrText xml:space="preserve"> PAGEREF _Toc179555239 \h </w:instrText>
        </w:r>
        <w:r w:rsidR="003E2BF3">
          <w:rPr>
            <w:noProof/>
            <w:webHidden/>
          </w:rPr>
        </w:r>
        <w:r w:rsidR="003E2BF3">
          <w:rPr>
            <w:noProof/>
            <w:webHidden/>
          </w:rPr>
          <w:fldChar w:fldCharType="separate"/>
        </w:r>
        <w:r>
          <w:rPr>
            <w:noProof/>
            <w:webHidden/>
          </w:rPr>
          <w:t>6</w:t>
        </w:r>
        <w:r w:rsidR="003E2BF3">
          <w:rPr>
            <w:noProof/>
            <w:webHidden/>
          </w:rPr>
          <w:fldChar w:fldCharType="end"/>
        </w:r>
      </w:hyperlink>
    </w:p>
    <w:p w14:paraId="0CB34D3E" w14:textId="4D99D07B" w:rsidR="003E2BF3" w:rsidRDefault="001850F7">
      <w:pPr>
        <w:pStyle w:val="TOC2"/>
        <w:tabs>
          <w:tab w:val="right" w:pos="9854"/>
        </w:tabs>
        <w:rPr>
          <w:rFonts w:eastAsiaTheme="minorEastAsia"/>
          <w:noProof/>
          <w:color w:val="auto"/>
          <w:lang w:eastAsia="en-AU"/>
        </w:rPr>
      </w:pPr>
      <w:hyperlink w:anchor="_Toc179555240" w:history="1">
        <w:r w:rsidR="003E2BF3" w:rsidRPr="00DA109B">
          <w:rPr>
            <w:rStyle w:val="Hyperlink"/>
            <w:noProof/>
          </w:rPr>
          <w:t>Baseline emissions</w:t>
        </w:r>
        <w:r w:rsidR="003E2BF3">
          <w:rPr>
            <w:noProof/>
            <w:webHidden/>
          </w:rPr>
          <w:tab/>
        </w:r>
        <w:r w:rsidR="003E2BF3">
          <w:rPr>
            <w:noProof/>
            <w:webHidden/>
          </w:rPr>
          <w:fldChar w:fldCharType="begin"/>
        </w:r>
        <w:r w:rsidR="003E2BF3">
          <w:rPr>
            <w:noProof/>
            <w:webHidden/>
          </w:rPr>
          <w:instrText xml:space="preserve"> PAGEREF _Toc179555240 \h </w:instrText>
        </w:r>
        <w:r w:rsidR="003E2BF3">
          <w:rPr>
            <w:noProof/>
            <w:webHidden/>
          </w:rPr>
        </w:r>
        <w:r w:rsidR="003E2BF3">
          <w:rPr>
            <w:noProof/>
            <w:webHidden/>
          </w:rPr>
          <w:fldChar w:fldCharType="separate"/>
        </w:r>
        <w:r>
          <w:rPr>
            <w:noProof/>
            <w:webHidden/>
          </w:rPr>
          <w:t>7</w:t>
        </w:r>
        <w:r w:rsidR="003E2BF3">
          <w:rPr>
            <w:noProof/>
            <w:webHidden/>
          </w:rPr>
          <w:fldChar w:fldCharType="end"/>
        </w:r>
      </w:hyperlink>
    </w:p>
    <w:p w14:paraId="55A6F427" w14:textId="73035234" w:rsidR="003E2BF3" w:rsidRDefault="001850F7">
      <w:pPr>
        <w:pStyle w:val="TOC2"/>
        <w:tabs>
          <w:tab w:val="right" w:pos="9854"/>
        </w:tabs>
        <w:rPr>
          <w:rFonts w:eastAsiaTheme="minorEastAsia"/>
          <w:noProof/>
          <w:color w:val="auto"/>
          <w:lang w:eastAsia="en-AU"/>
        </w:rPr>
      </w:pPr>
      <w:hyperlink w:anchor="_Toc179555241" w:history="1">
        <w:r w:rsidR="003E2BF3" w:rsidRPr="00DA109B">
          <w:rPr>
            <w:rStyle w:val="Hyperlink"/>
            <w:noProof/>
          </w:rPr>
          <w:t>Engagement</w:t>
        </w:r>
        <w:r w:rsidR="003E2BF3">
          <w:rPr>
            <w:noProof/>
            <w:webHidden/>
          </w:rPr>
          <w:tab/>
        </w:r>
        <w:r w:rsidR="003E2BF3">
          <w:rPr>
            <w:noProof/>
            <w:webHidden/>
          </w:rPr>
          <w:fldChar w:fldCharType="begin"/>
        </w:r>
        <w:r w:rsidR="003E2BF3">
          <w:rPr>
            <w:noProof/>
            <w:webHidden/>
          </w:rPr>
          <w:instrText xml:space="preserve"> PAGEREF _Toc179555241 \h </w:instrText>
        </w:r>
        <w:r w:rsidR="003E2BF3">
          <w:rPr>
            <w:noProof/>
            <w:webHidden/>
          </w:rPr>
        </w:r>
        <w:r w:rsidR="003E2BF3">
          <w:rPr>
            <w:noProof/>
            <w:webHidden/>
          </w:rPr>
          <w:fldChar w:fldCharType="separate"/>
        </w:r>
        <w:r>
          <w:rPr>
            <w:noProof/>
            <w:webHidden/>
          </w:rPr>
          <w:t>7</w:t>
        </w:r>
        <w:r w:rsidR="003E2BF3">
          <w:rPr>
            <w:noProof/>
            <w:webHidden/>
          </w:rPr>
          <w:fldChar w:fldCharType="end"/>
        </w:r>
      </w:hyperlink>
    </w:p>
    <w:p w14:paraId="00F15197" w14:textId="0A4F2E4D" w:rsidR="003E2BF3" w:rsidRDefault="001850F7">
      <w:pPr>
        <w:pStyle w:val="TOC2"/>
        <w:tabs>
          <w:tab w:val="right" w:pos="9854"/>
        </w:tabs>
        <w:rPr>
          <w:rFonts w:eastAsiaTheme="minorEastAsia"/>
          <w:noProof/>
          <w:color w:val="auto"/>
          <w:lang w:eastAsia="en-AU"/>
        </w:rPr>
      </w:pPr>
      <w:hyperlink w:anchor="_Toc179555242" w:history="1">
        <w:r w:rsidR="003E2BF3" w:rsidRPr="00DA109B">
          <w:rPr>
            <w:rStyle w:val="Hyperlink"/>
            <w:noProof/>
          </w:rPr>
          <w:t>Emissions reduction targets</w:t>
        </w:r>
        <w:r w:rsidR="003E2BF3">
          <w:rPr>
            <w:noProof/>
            <w:webHidden/>
          </w:rPr>
          <w:tab/>
        </w:r>
        <w:r w:rsidR="003E2BF3">
          <w:rPr>
            <w:noProof/>
            <w:webHidden/>
          </w:rPr>
          <w:fldChar w:fldCharType="begin"/>
        </w:r>
        <w:r w:rsidR="003E2BF3">
          <w:rPr>
            <w:noProof/>
            <w:webHidden/>
          </w:rPr>
          <w:instrText xml:space="preserve"> PAGEREF _Toc179555242 \h </w:instrText>
        </w:r>
        <w:r w:rsidR="003E2BF3">
          <w:rPr>
            <w:noProof/>
            <w:webHidden/>
          </w:rPr>
        </w:r>
        <w:r w:rsidR="003E2BF3">
          <w:rPr>
            <w:noProof/>
            <w:webHidden/>
          </w:rPr>
          <w:fldChar w:fldCharType="separate"/>
        </w:r>
        <w:r>
          <w:rPr>
            <w:noProof/>
            <w:webHidden/>
          </w:rPr>
          <w:t>7</w:t>
        </w:r>
        <w:r w:rsidR="003E2BF3">
          <w:rPr>
            <w:noProof/>
            <w:webHidden/>
          </w:rPr>
          <w:fldChar w:fldCharType="end"/>
        </w:r>
      </w:hyperlink>
    </w:p>
    <w:p w14:paraId="44D3C407" w14:textId="02538FCE" w:rsidR="003E2BF3" w:rsidRDefault="001850F7">
      <w:pPr>
        <w:pStyle w:val="TOC2"/>
        <w:tabs>
          <w:tab w:val="right" w:pos="9854"/>
        </w:tabs>
        <w:rPr>
          <w:rFonts w:eastAsiaTheme="minorEastAsia"/>
          <w:noProof/>
          <w:color w:val="auto"/>
          <w:lang w:eastAsia="en-AU"/>
        </w:rPr>
      </w:pPr>
      <w:hyperlink w:anchor="_Toc179555243" w:history="1">
        <w:r w:rsidR="003E2BF3" w:rsidRPr="00DA109B">
          <w:rPr>
            <w:rStyle w:val="Hyperlink"/>
            <w:noProof/>
          </w:rPr>
          <w:t>Priorities and actions</w:t>
        </w:r>
        <w:r w:rsidR="003E2BF3">
          <w:rPr>
            <w:noProof/>
            <w:webHidden/>
          </w:rPr>
          <w:tab/>
        </w:r>
        <w:r w:rsidR="003E2BF3">
          <w:rPr>
            <w:noProof/>
            <w:webHidden/>
          </w:rPr>
          <w:fldChar w:fldCharType="begin"/>
        </w:r>
        <w:r w:rsidR="003E2BF3">
          <w:rPr>
            <w:noProof/>
            <w:webHidden/>
          </w:rPr>
          <w:instrText xml:space="preserve"> PAGEREF _Toc179555243 \h </w:instrText>
        </w:r>
        <w:r w:rsidR="003E2BF3">
          <w:rPr>
            <w:noProof/>
            <w:webHidden/>
          </w:rPr>
        </w:r>
        <w:r w:rsidR="003E2BF3">
          <w:rPr>
            <w:noProof/>
            <w:webHidden/>
          </w:rPr>
          <w:fldChar w:fldCharType="separate"/>
        </w:r>
        <w:r>
          <w:rPr>
            <w:noProof/>
            <w:webHidden/>
          </w:rPr>
          <w:t>8</w:t>
        </w:r>
        <w:r w:rsidR="003E2BF3">
          <w:rPr>
            <w:noProof/>
            <w:webHidden/>
          </w:rPr>
          <w:fldChar w:fldCharType="end"/>
        </w:r>
      </w:hyperlink>
    </w:p>
    <w:p w14:paraId="0B1426E6" w14:textId="7F25EDA7" w:rsidR="003E2BF3" w:rsidRDefault="001850F7">
      <w:pPr>
        <w:pStyle w:val="TOC2"/>
        <w:tabs>
          <w:tab w:val="right" w:pos="9854"/>
        </w:tabs>
        <w:rPr>
          <w:rFonts w:eastAsiaTheme="minorEastAsia"/>
          <w:noProof/>
          <w:color w:val="auto"/>
          <w:lang w:eastAsia="en-AU"/>
        </w:rPr>
      </w:pPr>
      <w:hyperlink w:anchor="_Toc179555245" w:history="1">
        <w:r w:rsidR="003E2BF3" w:rsidRPr="00DA109B">
          <w:rPr>
            <w:rStyle w:val="Hyperlink"/>
            <w:noProof/>
          </w:rPr>
          <w:t>Buildings</w:t>
        </w:r>
        <w:r w:rsidR="003E2BF3">
          <w:rPr>
            <w:noProof/>
            <w:webHidden/>
          </w:rPr>
          <w:tab/>
        </w:r>
        <w:r w:rsidR="003E2BF3">
          <w:rPr>
            <w:noProof/>
            <w:webHidden/>
          </w:rPr>
          <w:fldChar w:fldCharType="begin"/>
        </w:r>
        <w:r w:rsidR="003E2BF3">
          <w:rPr>
            <w:noProof/>
            <w:webHidden/>
          </w:rPr>
          <w:instrText xml:space="preserve"> PAGEREF _Toc179555245 \h </w:instrText>
        </w:r>
        <w:r w:rsidR="003E2BF3">
          <w:rPr>
            <w:noProof/>
            <w:webHidden/>
          </w:rPr>
        </w:r>
        <w:r w:rsidR="003E2BF3">
          <w:rPr>
            <w:noProof/>
            <w:webHidden/>
          </w:rPr>
          <w:fldChar w:fldCharType="separate"/>
        </w:r>
        <w:r>
          <w:rPr>
            <w:noProof/>
            <w:webHidden/>
          </w:rPr>
          <w:t>9</w:t>
        </w:r>
        <w:r w:rsidR="003E2BF3">
          <w:rPr>
            <w:noProof/>
            <w:webHidden/>
          </w:rPr>
          <w:fldChar w:fldCharType="end"/>
        </w:r>
      </w:hyperlink>
    </w:p>
    <w:p w14:paraId="1F250924" w14:textId="0D3479F3" w:rsidR="003E2BF3" w:rsidRDefault="001850F7">
      <w:pPr>
        <w:pStyle w:val="TOC2"/>
        <w:tabs>
          <w:tab w:val="right" w:pos="9854"/>
        </w:tabs>
        <w:rPr>
          <w:rFonts w:eastAsiaTheme="minorEastAsia"/>
          <w:noProof/>
          <w:color w:val="auto"/>
          <w:lang w:eastAsia="en-AU"/>
        </w:rPr>
      </w:pPr>
      <w:hyperlink w:anchor="_Toc179555246" w:history="1">
        <w:r w:rsidR="003E2BF3" w:rsidRPr="00DA109B">
          <w:rPr>
            <w:rStyle w:val="Hyperlink"/>
            <w:noProof/>
          </w:rPr>
          <w:t>Electricity</w:t>
        </w:r>
        <w:r w:rsidR="003E2BF3">
          <w:rPr>
            <w:noProof/>
            <w:webHidden/>
          </w:rPr>
          <w:tab/>
        </w:r>
        <w:r w:rsidR="003E2BF3">
          <w:rPr>
            <w:noProof/>
            <w:webHidden/>
          </w:rPr>
          <w:fldChar w:fldCharType="begin"/>
        </w:r>
        <w:r w:rsidR="003E2BF3">
          <w:rPr>
            <w:noProof/>
            <w:webHidden/>
          </w:rPr>
          <w:instrText xml:space="preserve"> PAGEREF _Toc179555246 \h </w:instrText>
        </w:r>
        <w:r w:rsidR="003E2BF3">
          <w:rPr>
            <w:noProof/>
            <w:webHidden/>
          </w:rPr>
        </w:r>
        <w:r w:rsidR="003E2BF3">
          <w:rPr>
            <w:noProof/>
            <w:webHidden/>
          </w:rPr>
          <w:fldChar w:fldCharType="separate"/>
        </w:r>
        <w:r>
          <w:rPr>
            <w:noProof/>
            <w:webHidden/>
          </w:rPr>
          <w:t>13</w:t>
        </w:r>
        <w:r w:rsidR="003E2BF3">
          <w:rPr>
            <w:noProof/>
            <w:webHidden/>
          </w:rPr>
          <w:fldChar w:fldCharType="end"/>
        </w:r>
      </w:hyperlink>
    </w:p>
    <w:p w14:paraId="6ADC7DC5" w14:textId="67B18A5D" w:rsidR="003E2BF3" w:rsidRDefault="001850F7">
      <w:pPr>
        <w:pStyle w:val="TOC2"/>
        <w:tabs>
          <w:tab w:val="right" w:pos="9854"/>
        </w:tabs>
        <w:rPr>
          <w:rFonts w:eastAsiaTheme="minorEastAsia"/>
          <w:noProof/>
          <w:color w:val="auto"/>
          <w:lang w:eastAsia="en-AU"/>
        </w:rPr>
      </w:pPr>
      <w:hyperlink w:anchor="_Toc179555247" w:history="1">
        <w:r w:rsidR="003E2BF3" w:rsidRPr="00DA109B">
          <w:rPr>
            <w:rStyle w:val="Hyperlink"/>
            <w:noProof/>
          </w:rPr>
          <w:t>Fleet and Travel</w:t>
        </w:r>
        <w:r w:rsidR="003E2BF3">
          <w:rPr>
            <w:noProof/>
            <w:webHidden/>
          </w:rPr>
          <w:tab/>
        </w:r>
        <w:r w:rsidR="003E2BF3">
          <w:rPr>
            <w:noProof/>
            <w:webHidden/>
          </w:rPr>
          <w:fldChar w:fldCharType="begin"/>
        </w:r>
        <w:r w:rsidR="003E2BF3">
          <w:rPr>
            <w:noProof/>
            <w:webHidden/>
          </w:rPr>
          <w:instrText xml:space="preserve"> PAGEREF _Toc179555247 \h </w:instrText>
        </w:r>
        <w:r w:rsidR="003E2BF3">
          <w:rPr>
            <w:noProof/>
            <w:webHidden/>
          </w:rPr>
        </w:r>
        <w:r w:rsidR="003E2BF3">
          <w:rPr>
            <w:noProof/>
            <w:webHidden/>
          </w:rPr>
          <w:fldChar w:fldCharType="separate"/>
        </w:r>
        <w:r>
          <w:rPr>
            <w:noProof/>
            <w:webHidden/>
          </w:rPr>
          <w:t>14</w:t>
        </w:r>
        <w:r w:rsidR="003E2BF3">
          <w:rPr>
            <w:noProof/>
            <w:webHidden/>
          </w:rPr>
          <w:fldChar w:fldCharType="end"/>
        </w:r>
      </w:hyperlink>
    </w:p>
    <w:p w14:paraId="27D1EAA6" w14:textId="2FA4733B" w:rsidR="003E2BF3" w:rsidRDefault="001850F7">
      <w:pPr>
        <w:pStyle w:val="TOC2"/>
        <w:tabs>
          <w:tab w:val="right" w:pos="9854"/>
        </w:tabs>
        <w:rPr>
          <w:rFonts w:eastAsiaTheme="minorEastAsia"/>
          <w:noProof/>
          <w:color w:val="auto"/>
          <w:lang w:eastAsia="en-AU"/>
        </w:rPr>
      </w:pPr>
      <w:hyperlink w:anchor="_Toc179555248" w:history="1">
        <w:r w:rsidR="003E2BF3" w:rsidRPr="00DA109B">
          <w:rPr>
            <w:rStyle w:val="Hyperlink"/>
            <w:noProof/>
          </w:rPr>
          <w:t>Involved participants</w:t>
        </w:r>
        <w:r w:rsidR="003E2BF3">
          <w:rPr>
            <w:noProof/>
            <w:webHidden/>
          </w:rPr>
          <w:tab/>
        </w:r>
        <w:r w:rsidR="003E2BF3">
          <w:rPr>
            <w:noProof/>
            <w:webHidden/>
          </w:rPr>
          <w:fldChar w:fldCharType="begin"/>
        </w:r>
        <w:r w:rsidR="003E2BF3">
          <w:rPr>
            <w:noProof/>
            <w:webHidden/>
          </w:rPr>
          <w:instrText xml:space="preserve"> PAGEREF _Toc179555248 \h </w:instrText>
        </w:r>
        <w:r w:rsidR="003E2BF3">
          <w:rPr>
            <w:noProof/>
            <w:webHidden/>
          </w:rPr>
        </w:r>
        <w:r w:rsidR="003E2BF3">
          <w:rPr>
            <w:noProof/>
            <w:webHidden/>
          </w:rPr>
          <w:fldChar w:fldCharType="separate"/>
        </w:r>
        <w:r>
          <w:rPr>
            <w:noProof/>
            <w:webHidden/>
          </w:rPr>
          <w:t>16</w:t>
        </w:r>
        <w:r w:rsidR="003E2BF3">
          <w:rPr>
            <w:noProof/>
            <w:webHidden/>
          </w:rPr>
          <w:fldChar w:fldCharType="end"/>
        </w:r>
      </w:hyperlink>
    </w:p>
    <w:p w14:paraId="3B23B45A" w14:textId="77777777" w:rsidR="005F794B" w:rsidRPr="005F794B" w:rsidRDefault="00A95970" w:rsidP="009572C9">
      <w:pPr>
        <w:rPr>
          <w:highlight w:val="yellow"/>
          <w:lang w:val="x-none"/>
        </w:rPr>
      </w:pPr>
      <w:r>
        <w:fldChar w:fldCharType="end"/>
      </w:r>
    </w:p>
    <w:p w14:paraId="63CAB690" w14:textId="77777777" w:rsidR="005912BE" w:rsidRPr="00C3007A" w:rsidRDefault="005912BE" w:rsidP="00C3007A">
      <w:pPr>
        <w:tabs>
          <w:tab w:val="center" w:pos="4932"/>
        </w:tabs>
        <w:sectPr w:rsidR="005912BE" w:rsidRPr="00C3007A" w:rsidSect="00BA24FB">
          <w:headerReference w:type="default" r:id="rId18"/>
          <w:footerReference w:type="default" r:id="rId19"/>
          <w:pgSz w:w="11906" w:h="16838" w:code="9"/>
          <w:pgMar w:top="1021" w:right="1021" w:bottom="1021" w:left="1021" w:header="340" w:footer="397" w:gutter="0"/>
          <w:cols w:space="708"/>
          <w:docGrid w:linePitch="360"/>
        </w:sectPr>
      </w:pPr>
    </w:p>
    <w:p w14:paraId="72CA924B" w14:textId="77777777" w:rsidR="00E34865" w:rsidRPr="000954E5" w:rsidRDefault="00E34865" w:rsidP="00E34865">
      <w:pPr>
        <w:pStyle w:val="Heading1"/>
        <w:rPr>
          <w:rFonts w:ascii="Calibri" w:hAnsi="Calibri" w:cs="Calibri"/>
        </w:rPr>
      </w:pPr>
      <w:bookmarkStart w:id="2" w:name="_Toc171521619"/>
      <w:bookmarkStart w:id="3" w:name="_Toc179555234"/>
      <w:r w:rsidRPr="000954E5">
        <w:rPr>
          <w:rFonts w:ascii="Calibri" w:hAnsi="Calibri" w:cs="Calibri"/>
        </w:rPr>
        <w:lastRenderedPageBreak/>
        <w:t>Accountable Authority Sign Off</w:t>
      </w:r>
      <w:bookmarkEnd w:id="2"/>
      <w:bookmarkEnd w:id="3"/>
    </w:p>
    <w:p w14:paraId="605B3B3C" w14:textId="77777777" w:rsidR="00E34865" w:rsidRPr="000954E5" w:rsidRDefault="00E34865" w:rsidP="00E34865">
      <w:pPr>
        <w:pStyle w:val="BodyText1"/>
        <w:rPr>
          <w:rFonts w:ascii="Calibri" w:hAnsi="Calibri" w:cs="Calibri"/>
        </w:rPr>
      </w:pPr>
      <w:r w:rsidRPr="000954E5">
        <w:rPr>
          <w:rFonts w:ascii="Calibri" w:hAnsi="Calibri" w:cs="Calibri"/>
        </w:rPr>
        <w:t xml:space="preserve">The Australian Government released the Net Zero in Government Operations Strategy in November 2023, setting out the overall approach and action required by Commonwealth entities to achieve the APS Net Zero 2030 target. </w:t>
      </w:r>
    </w:p>
    <w:p w14:paraId="26FC4D88" w14:textId="77777777" w:rsidR="00E34865" w:rsidRPr="000954E5" w:rsidRDefault="00E34865" w:rsidP="00E34865">
      <w:pPr>
        <w:pStyle w:val="BodyText1"/>
        <w:rPr>
          <w:rFonts w:ascii="Calibri" w:hAnsi="Calibri" w:cs="Calibri"/>
        </w:rPr>
      </w:pPr>
      <w:r w:rsidRPr="000954E5">
        <w:rPr>
          <w:rFonts w:ascii="Calibri" w:hAnsi="Calibri" w:cs="Calibri"/>
        </w:rPr>
        <w:t xml:space="preserve">The Net Zero in Government Operations Strategy represents a strong commitment by the Australian Government to lead by example on emissions reduction and contribute to the decarbonisation of Australia’s economy. </w:t>
      </w:r>
    </w:p>
    <w:p w14:paraId="383720FD" w14:textId="77777777" w:rsidR="00E34865" w:rsidRPr="000954E5" w:rsidRDefault="00E34865" w:rsidP="00E34865">
      <w:pPr>
        <w:pStyle w:val="BodyText1"/>
        <w:rPr>
          <w:rFonts w:ascii="Calibri" w:hAnsi="Calibri" w:cs="Calibri"/>
        </w:rPr>
      </w:pPr>
      <w:r w:rsidRPr="000954E5">
        <w:rPr>
          <w:rFonts w:ascii="Calibri" w:hAnsi="Calibri" w:cs="Calibri"/>
        </w:rPr>
        <w:t xml:space="preserve">The Department of Infrastructure, Transport, </w:t>
      </w:r>
      <w:bookmarkStart w:id="4" w:name="_GoBack"/>
      <w:r w:rsidRPr="000954E5">
        <w:rPr>
          <w:rFonts w:ascii="Calibri" w:hAnsi="Calibri" w:cs="Calibri"/>
        </w:rPr>
        <w:t>Regional Development</w:t>
      </w:r>
      <w:bookmarkEnd w:id="4"/>
      <w:r w:rsidR="008C1B35">
        <w:rPr>
          <w:rFonts w:ascii="Calibri" w:hAnsi="Calibri" w:cs="Calibri"/>
        </w:rPr>
        <w:t>, Communication</w:t>
      </w:r>
      <w:r w:rsidR="002773AE">
        <w:rPr>
          <w:rFonts w:ascii="Calibri" w:hAnsi="Calibri" w:cs="Calibri"/>
        </w:rPr>
        <w:t>s</w:t>
      </w:r>
      <w:r w:rsidR="008C1B35">
        <w:rPr>
          <w:rFonts w:ascii="Calibri" w:hAnsi="Calibri" w:cs="Calibri"/>
        </w:rPr>
        <w:t xml:space="preserve"> </w:t>
      </w:r>
      <w:r w:rsidRPr="000954E5">
        <w:rPr>
          <w:rFonts w:ascii="Calibri" w:hAnsi="Calibri" w:cs="Calibri"/>
        </w:rPr>
        <w:t>and the Arts is committed to the achievement of the Government’s APS Net Zero 2030 target. The Department of Infrastructure, Transport, Regional Development</w:t>
      </w:r>
      <w:r w:rsidR="003018FC">
        <w:rPr>
          <w:rFonts w:ascii="Calibri" w:hAnsi="Calibri" w:cs="Calibri"/>
        </w:rPr>
        <w:t>, Communications</w:t>
      </w:r>
      <w:r w:rsidRPr="000954E5">
        <w:rPr>
          <w:rFonts w:ascii="Calibri" w:hAnsi="Calibri" w:cs="Calibri"/>
        </w:rPr>
        <w:t xml:space="preserve"> and the Arts is following the APS Net Zero 2030 target in full, as per the Net Zero in Government Operations Strategy. </w:t>
      </w:r>
    </w:p>
    <w:p w14:paraId="35F967CC" w14:textId="77777777" w:rsidR="00E34865" w:rsidRPr="000954E5" w:rsidRDefault="00E34865" w:rsidP="00E34865">
      <w:pPr>
        <w:pStyle w:val="BodyText1"/>
        <w:rPr>
          <w:rFonts w:ascii="Calibri" w:hAnsi="Calibri" w:cs="Calibri"/>
        </w:rPr>
      </w:pPr>
      <w:r w:rsidRPr="000954E5">
        <w:rPr>
          <w:rFonts w:ascii="Calibri" w:hAnsi="Calibri" w:cs="Calibri"/>
        </w:rPr>
        <w:t>This Emissions Reduction Plan describes the priorities and actions Department of Infrastructure, Transport, Regional Development</w:t>
      </w:r>
      <w:r w:rsidR="003018FC">
        <w:rPr>
          <w:rFonts w:ascii="Calibri" w:hAnsi="Calibri" w:cs="Calibri"/>
        </w:rPr>
        <w:t>, Communications</w:t>
      </w:r>
      <w:r w:rsidRPr="000954E5">
        <w:rPr>
          <w:rFonts w:ascii="Calibri" w:hAnsi="Calibri" w:cs="Calibri"/>
        </w:rPr>
        <w:t xml:space="preserve"> and the Arts is taking to reduce our operational emissions and contribute to the APS Net Zero 2030 target.</w:t>
      </w:r>
    </w:p>
    <w:p w14:paraId="3C0FC770" w14:textId="77777777" w:rsidR="00E34865" w:rsidRPr="000954E5" w:rsidRDefault="00E34865" w:rsidP="00E34865">
      <w:pPr>
        <w:pStyle w:val="BodyText1"/>
        <w:rPr>
          <w:rFonts w:ascii="Calibri" w:hAnsi="Calibri" w:cs="Calibri"/>
        </w:rPr>
      </w:pPr>
    </w:p>
    <w:p w14:paraId="4462F4B8" w14:textId="77777777" w:rsidR="00E34865" w:rsidRPr="000954E5" w:rsidRDefault="00E34865" w:rsidP="00E34865">
      <w:pPr>
        <w:pStyle w:val="BodyText1"/>
        <w:rPr>
          <w:rFonts w:ascii="Calibri" w:hAnsi="Calibri" w:cs="Calibri"/>
        </w:rPr>
      </w:pPr>
    </w:p>
    <w:p w14:paraId="2353194D" w14:textId="77777777" w:rsidR="00E34865" w:rsidRPr="000954E5" w:rsidRDefault="003E2BF3" w:rsidP="003E2BF3">
      <w:pPr>
        <w:pStyle w:val="BodyText1"/>
        <w:ind w:left="-284"/>
        <w:rPr>
          <w:rFonts w:ascii="Calibri" w:hAnsi="Calibri" w:cs="Calibri"/>
        </w:rPr>
      </w:pPr>
      <w:r>
        <w:rPr>
          <w:rFonts w:ascii="Calibri" w:hAnsi="Calibri" w:cs="Calibri"/>
          <w:noProof/>
        </w:rPr>
        <w:drawing>
          <wp:inline distT="0" distB="0" distL="0" distR="0" wp14:anchorId="34BD1D79" wp14:editId="56208A44">
            <wp:extent cx="1234800" cy="432000"/>
            <wp:effectExtent l="0" t="0" r="3810" b="6350"/>
            <wp:docPr id="4" name="Picture 4" descr="Jim Bett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imBetts-Signatu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4800" cy="432000"/>
                    </a:xfrm>
                    <a:prstGeom prst="rect">
                      <a:avLst/>
                    </a:prstGeom>
                  </pic:spPr>
                </pic:pic>
              </a:graphicData>
            </a:graphic>
          </wp:inline>
        </w:drawing>
      </w:r>
    </w:p>
    <w:p w14:paraId="45FE6C60" w14:textId="77777777" w:rsidR="004A3726" w:rsidRPr="003E2BF3" w:rsidRDefault="00E34865" w:rsidP="003E2BF3">
      <w:pPr>
        <w:pStyle w:val="BodyText1"/>
      </w:pPr>
      <w:r w:rsidRPr="003E2BF3">
        <w:t>SIGNED BY ACCOUNTABLE AUTHORITY</w:t>
      </w:r>
    </w:p>
    <w:p w14:paraId="4C906AB4" w14:textId="77777777" w:rsidR="00E34865" w:rsidRDefault="00E34865" w:rsidP="00E34865">
      <w:pPr>
        <w:pStyle w:val="BodyText1"/>
        <w:rPr>
          <w:rFonts w:ascii="Calibri" w:hAnsi="Calibri" w:cs="Calibri"/>
        </w:rPr>
      </w:pPr>
    </w:p>
    <w:p w14:paraId="5B5A4E56" w14:textId="77777777" w:rsidR="00E34865" w:rsidRDefault="00E34865">
      <w:pPr>
        <w:suppressAutoHyphens w:val="0"/>
        <w:rPr>
          <w:rFonts w:ascii="Calibri" w:hAnsi="Calibri" w:cs="Calibri"/>
          <w:color w:val="auto"/>
        </w:rPr>
      </w:pPr>
      <w:r>
        <w:rPr>
          <w:rFonts w:ascii="Calibri" w:hAnsi="Calibri" w:cs="Calibri"/>
        </w:rPr>
        <w:br w:type="page"/>
      </w:r>
    </w:p>
    <w:p w14:paraId="327C1601" w14:textId="77777777" w:rsidR="00E34865" w:rsidRPr="00E34865" w:rsidRDefault="00E34865" w:rsidP="00E34865">
      <w:pPr>
        <w:pStyle w:val="Heading1"/>
      </w:pPr>
      <w:bookmarkStart w:id="5" w:name="_Toc179555235"/>
      <w:r w:rsidRPr="00E34865">
        <w:lastRenderedPageBreak/>
        <w:t>Emissions Reduction Plan</w:t>
      </w:r>
      <w:bookmarkEnd w:id="5"/>
    </w:p>
    <w:p w14:paraId="5D64F941" w14:textId="77777777" w:rsidR="00E34865" w:rsidRPr="00E34865" w:rsidRDefault="00E34865" w:rsidP="00E34865">
      <w:pPr>
        <w:pStyle w:val="Heading2"/>
      </w:pPr>
      <w:bookmarkStart w:id="6" w:name="_Toc179555236"/>
      <w:r w:rsidRPr="00E34865">
        <w:t>Purpose</w:t>
      </w:r>
      <w:bookmarkEnd w:id="6"/>
    </w:p>
    <w:p w14:paraId="05BB2B1A" w14:textId="77777777" w:rsidR="00E34865" w:rsidRPr="00E34865" w:rsidRDefault="00E34865" w:rsidP="00E34865">
      <w:pPr>
        <w:pStyle w:val="BodyText1"/>
        <w:rPr>
          <w:rFonts w:ascii="Calibri" w:hAnsi="Calibri" w:cs="Calibri"/>
        </w:rPr>
      </w:pPr>
      <w:r w:rsidRPr="00E34865">
        <w:rPr>
          <w:rFonts w:ascii="Calibri" w:hAnsi="Calibri" w:cs="Calibri"/>
        </w:rPr>
        <w:t>Department of Infrastructure, Transport, Regional Development</w:t>
      </w:r>
      <w:r w:rsidR="002773AE">
        <w:rPr>
          <w:rFonts w:ascii="Calibri" w:hAnsi="Calibri" w:cs="Calibri"/>
        </w:rPr>
        <w:t xml:space="preserve">, Communications </w:t>
      </w:r>
      <w:r w:rsidRPr="00E34865">
        <w:rPr>
          <w:rFonts w:ascii="Calibri" w:hAnsi="Calibri" w:cs="Calibri"/>
        </w:rPr>
        <w:t>and the Arts (DITRDCA) is responsible for managing and implementing emissions reduction initiatives set by the Australian Government’s Net Zero in Government Operations Strategy (the Strategy) developed by Department of Finance. The Strategy sets out the Australian Government’s approach to achieving net zero greenhouse gas emissions from its operations by 2030 and the reinstatement of public emissions reporting.</w:t>
      </w:r>
    </w:p>
    <w:p w14:paraId="78713AEA" w14:textId="77777777" w:rsidR="00E34865" w:rsidRPr="00E34865" w:rsidRDefault="00E34865" w:rsidP="00E34865">
      <w:pPr>
        <w:pStyle w:val="BodyText1"/>
        <w:rPr>
          <w:rFonts w:ascii="Calibri" w:hAnsi="Calibri" w:cs="Calibri"/>
        </w:rPr>
      </w:pPr>
      <w:r w:rsidRPr="00E34865">
        <w:rPr>
          <w:rFonts w:ascii="Calibri" w:hAnsi="Calibri" w:cs="Calibri"/>
        </w:rPr>
        <w:t>The goal of this Emissions Reduction Plan is to provide a pathway for the DITRDCA to contribute to the achievement of the APS Net Zero 2030 target through emissions reduction activities. This plan encompasses existing and new priorities and actions within DITRDCA to reduce emissions.</w:t>
      </w:r>
    </w:p>
    <w:p w14:paraId="2AEE253C" w14:textId="77777777" w:rsidR="00E34865" w:rsidRPr="00E34865" w:rsidRDefault="00E34865" w:rsidP="00E34865">
      <w:pPr>
        <w:pStyle w:val="BodyText1"/>
        <w:rPr>
          <w:rFonts w:ascii="Calibri" w:hAnsi="Calibri" w:cs="Calibri"/>
        </w:rPr>
      </w:pPr>
      <w:r w:rsidRPr="00E34865">
        <w:rPr>
          <w:rFonts w:ascii="Calibri" w:hAnsi="Calibri" w:cs="Calibri"/>
        </w:rPr>
        <w:t>This Emissions Reduction Plan has been completed in accordance with the Strategy, associated guidance and reporting standards for annual emissions reporting.</w:t>
      </w:r>
    </w:p>
    <w:p w14:paraId="0D173CF3" w14:textId="77777777" w:rsidR="00E34865" w:rsidRPr="00E34865" w:rsidRDefault="00E34865" w:rsidP="00E34865">
      <w:pPr>
        <w:pStyle w:val="Heading2"/>
      </w:pPr>
      <w:bookmarkStart w:id="7" w:name="_Toc179555237"/>
      <w:r w:rsidRPr="00E34865">
        <w:t>Net zero greenhouse gas emissions</w:t>
      </w:r>
      <w:bookmarkEnd w:id="7"/>
    </w:p>
    <w:p w14:paraId="4F89FB10" w14:textId="77777777" w:rsidR="00E34865" w:rsidRPr="00E34865" w:rsidRDefault="00E34865" w:rsidP="00E34865">
      <w:pPr>
        <w:pStyle w:val="BodyText1"/>
        <w:rPr>
          <w:rFonts w:ascii="Calibri" w:hAnsi="Calibri" w:cs="Calibri"/>
        </w:rPr>
      </w:pPr>
      <w:r w:rsidRPr="00E34865">
        <w:rPr>
          <w:rFonts w:ascii="Calibri" w:hAnsi="Calibri" w:cs="Calibri"/>
        </w:rPr>
        <w:t xml:space="preserve">APS Net Zero 2030 is the target set by the Australian Government to achieve net zero greenhouse gas emissions from government operations by the year 2030. It includes scope 1 and scope 2 emissions from activities in Australia and its territories, as described in the Strategy. The APS Net Zero 2030 target applies at the aggregate level to non-corporate Commonwealth entities and generally covers the entirety of the entity’s organisation. From an organisational perspective, this means minimising the greenhouse gas emissions that are within our control. </w:t>
      </w:r>
    </w:p>
    <w:p w14:paraId="7B7164E8" w14:textId="77777777" w:rsidR="00E34865" w:rsidRPr="00E34865" w:rsidRDefault="00E34865" w:rsidP="00E34865">
      <w:pPr>
        <w:pStyle w:val="Heading2"/>
      </w:pPr>
      <w:bookmarkStart w:id="8" w:name="_Toc179555238"/>
      <w:r w:rsidRPr="00E34865">
        <w:t>Governance and reporting</w:t>
      </w:r>
      <w:bookmarkEnd w:id="8"/>
    </w:p>
    <w:p w14:paraId="48391F27" w14:textId="77777777" w:rsidR="00E34865" w:rsidRPr="00E34865" w:rsidRDefault="00E34865" w:rsidP="00E34865">
      <w:pPr>
        <w:pStyle w:val="BodyText1"/>
        <w:rPr>
          <w:rFonts w:ascii="Calibri" w:hAnsi="Calibri" w:cs="Calibri"/>
        </w:rPr>
      </w:pPr>
      <w:r w:rsidRPr="00E34865">
        <w:rPr>
          <w:rFonts w:ascii="Calibri" w:hAnsi="Calibri" w:cs="Calibri"/>
        </w:rPr>
        <w:t>Progress against actions identified within this Emissions Reduction Plan, and any additional measures adopted, will be included in our annual reports. This, combined with annual emissions reporting, will be used as a measure of DITRDCA progress towards reducing its emissions.</w:t>
      </w:r>
    </w:p>
    <w:p w14:paraId="526CF335" w14:textId="77777777" w:rsidR="00E34865" w:rsidRPr="00E34865" w:rsidRDefault="00E34865" w:rsidP="00E34865">
      <w:pPr>
        <w:pStyle w:val="BodyText1"/>
        <w:rPr>
          <w:rFonts w:ascii="Calibri" w:hAnsi="Calibri" w:cs="Calibri"/>
        </w:rPr>
      </w:pPr>
      <w:r w:rsidRPr="00E34865">
        <w:rPr>
          <w:rFonts w:ascii="Calibri" w:hAnsi="Calibri" w:cs="Calibri"/>
        </w:rPr>
        <w:t xml:space="preserve">As part of the Net Zero in Government Operations Annual Progress Report, the Department of Finance will aggregate these measures to provide whole-of-Australian Government emissions reporting. </w:t>
      </w:r>
    </w:p>
    <w:p w14:paraId="38BB2281" w14:textId="77777777" w:rsidR="00340E75" w:rsidRDefault="00340E75">
      <w:pPr>
        <w:suppressAutoHyphens w:val="0"/>
        <w:rPr>
          <w:rFonts w:asciiTheme="majorHAnsi" w:eastAsiaTheme="majorEastAsia" w:hAnsiTheme="majorHAnsi" w:cstheme="majorBidi"/>
          <w:color w:val="081E3E" w:themeColor="text2"/>
          <w:sz w:val="36"/>
          <w:szCs w:val="26"/>
        </w:rPr>
      </w:pPr>
      <w:r>
        <w:br w:type="page"/>
      </w:r>
    </w:p>
    <w:p w14:paraId="7E277811" w14:textId="77777777" w:rsidR="00E34865" w:rsidRPr="00E34865" w:rsidRDefault="00E34865" w:rsidP="00E34865">
      <w:pPr>
        <w:pStyle w:val="Heading2"/>
      </w:pPr>
      <w:bookmarkStart w:id="9" w:name="_Toc179555239"/>
      <w:r w:rsidRPr="00E34865">
        <w:lastRenderedPageBreak/>
        <w:t>DITRDCA Operational context</w:t>
      </w:r>
      <w:bookmarkEnd w:id="9"/>
    </w:p>
    <w:p w14:paraId="4B360FC6" w14:textId="77777777" w:rsidR="00E34865" w:rsidRPr="00E34865" w:rsidRDefault="00E34865" w:rsidP="00E34865">
      <w:pPr>
        <w:pStyle w:val="BodyText1"/>
        <w:rPr>
          <w:rFonts w:ascii="Calibri" w:hAnsi="Calibri" w:cs="Calibri"/>
        </w:rPr>
      </w:pPr>
      <w:r w:rsidRPr="00E34865">
        <w:rPr>
          <w:rFonts w:ascii="Calibri" w:hAnsi="Calibri" w:cs="Calibri"/>
        </w:rPr>
        <w:t xml:space="preserve">Currently, DITRDCA operates across all Australian states and territories. Its built facilities, managed by </w:t>
      </w:r>
      <w:proofErr w:type="spellStart"/>
      <w:r w:rsidRPr="00E34865">
        <w:rPr>
          <w:rFonts w:ascii="Calibri" w:hAnsi="Calibri" w:cs="Calibri"/>
        </w:rPr>
        <w:t>Ventia</w:t>
      </w:r>
      <w:proofErr w:type="spellEnd"/>
      <w:r w:rsidRPr="00E34865">
        <w:rPr>
          <w:rFonts w:ascii="Calibri" w:hAnsi="Calibri" w:cs="Calibri"/>
        </w:rPr>
        <w:t>, include 16 commercially leased office spaces, one warehouse and one cafe with a total net lettable area (NLA) of 47,015m</w:t>
      </w:r>
      <w:r w:rsidRPr="00554DF0">
        <w:rPr>
          <w:rFonts w:ascii="Calibri" w:hAnsi="Calibri" w:cs="Calibri"/>
          <w:vertAlign w:val="superscript"/>
        </w:rPr>
        <w:t>2</w:t>
      </w:r>
      <w:r w:rsidRPr="00E34865">
        <w:rPr>
          <w:rFonts w:ascii="Calibri" w:hAnsi="Calibri" w:cs="Calibri"/>
        </w:rPr>
        <w:t>. Excluded sites include six commercial offices and six sub-leased work-points which are all under MoU hosting agreements.</w:t>
      </w:r>
    </w:p>
    <w:p w14:paraId="7407F279" w14:textId="77777777" w:rsidR="00E34865" w:rsidRPr="00E34865" w:rsidRDefault="00E34865" w:rsidP="00E34865">
      <w:pPr>
        <w:pStyle w:val="BodyText1"/>
        <w:rPr>
          <w:rFonts w:ascii="Calibri" w:hAnsi="Calibri" w:cs="Calibri"/>
        </w:rPr>
      </w:pPr>
      <w:r w:rsidRPr="00E34865">
        <w:rPr>
          <w:rFonts w:ascii="Calibri" w:hAnsi="Calibri" w:cs="Calibri"/>
        </w:rPr>
        <w:t>DITRDCA operates six fleet vehicles, consisting of four light passenger vehicles, one hybrid and one electric vehicle.</w:t>
      </w:r>
    </w:p>
    <w:p w14:paraId="6FEDFA19" w14:textId="77777777" w:rsidR="00E34865" w:rsidRPr="00E34865" w:rsidRDefault="00E34865" w:rsidP="00E34865">
      <w:pPr>
        <w:pStyle w:val="BodyText1"/>
        <w:rPr>
          <w:rFonts w:ascii="Calibri" w:hAnsi="Calibri" w:cs="Calibri"/>
        </w:rPr>
      </w:pPr>
      <w:r w:rsidRPr="00E34865">
        <w:rPr>
          <w:rFonts w:ascii="Calibri" w:hAnsi="Calibri" w:cs="Calibri"/>
        </w:rPr>
        <w:t>DITRDCA are currently undergoing an office consolidation project, with four Canberra offices relocating into a new build in 2026-27. This is intended to optimise site operations, reduce emissions resulting from activities including energy consumption, water consumption, waste generation, and work point redundancy.</w:t>
      </w:r>
    </w:p>
    <w:p w14:paraId="17A091E3" w14:textId="77777777" w:rsidR="00E34865" w:rsidRPr="00E34865" w:rsidRDefault="00E34865" w:rsidP="00E34865">
      <w:pPr>
        <w:pStyle w:val="BodyText1"/>
        <w:rPr>
          <w:rFonts w:ascii="Calibri" w:hAnsi="Calibri" w:cs="Calibri"/>
        </w:rPr>
      </w:pPr>
      <w:r w:rsidRPr="00E34865">
        <w:rPr>
          <w:rFonts w:ascii="Calibri" w:hAnsi="Calibri" w:cs="Calibri"/>
        </w:rPr>
        <w:t>DITRDCA has implemented a range of measures to reduce its impact on the environment. This Plan builds on these key actions and provides a more holistic approach to achieve sustainability and net zero carbon emissions across all areas and functions of DITRDCA including facilities and operations.</w:t>
      </w:r>
    </w:p>
    <w:p w14:paraId="06096E3C" w14:textId="77777777" w:rsidR="00E34865" w:rsidRPr="00E34865" w:rsidRDefault="00E34865" w:rsidP="00E34865">
      <w:pPr>
        <w:pStyle w:val="Bullet1"/>
      </w:pPr>
      <w:r w:rsidRPr="00E34865">
        <w:t>DITRDCA’s property portfolio is fully electrified, with no gas or other fuel sources used to energise sites</w:t>
      </w:r>
    </w:p>
    <w:p w14:paraId="32D6B330" w14:textId="77777777" w:rsidR="00E34865" w:rsidRPr="00E34865" w:rsidRDefault="00E34865" w:rsidP="00E34865">
      <w:pPr>
        <w:pStyle w:val="Bullet1"/>
      </w:pPr>
      <w:r w:rsidRPr="00E34865">
        <w:t>Completed a Type-2 Energy audit at the Art Bank, Waterloo to identify opportunities for energy efficiency</w:t>
      </w:r>
    </w:p>
    <w:p w14:paraId="71A50589" w14:textId="77777777" w:rsidR="00E34865" w:rsidRPr="00831EF9" w:rsidRDefault="00E34865" w:rsidP="00831EF9">
      <w:pPr>
        <w:pStyle w:val="Bullet1"/>
      </w:pPr>
      <w:r w:rsidRPr="00E34865">
        <w:t xml:space="preserve">Replaced aging IT systems </w:t>
      </w:r>
      <w:r w:rsidRPr="00831EF9">
        <w:t>with energy efficient models</w:t>
      </w:r>
    </w:p>
    <w:p w14:paraId="62D25573" w14:textId="77777777" w:rsidR="00E34865" w:rsidRPr="00831EF9" w:rsidRDefault="00E34865" w:rsidP="00831EF9">
      <w:pPr>
        <w:pStyle w:val="Bullet1"/>
      </w:pPr>
      <w:r w:rsidRPr="00831EF9">
        <w:t xml:space="preserve">Introduced printer cartridge and toner recycling </w:t>
      </w:r>
    </w:p>
    <w:p w14:paraId="3A250035" w14:textId="77777777" w:rsidR="00E34865" w:rsidRPr="00831EF9" w:rsidRDefault="00E34865" w:rsidP="00831EF9">
      <w:pPr>
        <w:pStyle w:val="Bullet1"/>
      </w:pPr>
      <w:r w:rsidRPr="00831EF9">
        <w:t>Introduced co-mingled recycling, organics, paper, and other waste diversion services at some facilities</w:t>
      </w:r>
    </w:p>
    <w:p w14:paraId="3885CC84" w14:textId="77777777" w:rsidR="00E34865" w:rsidRPr="00831EF9" w:rsidRDefault="00E34865" w:rsidP="00831EF9">
      <w:pPr>
        <w:pStyle w:val="Bullet1"/>
      </w:pPr>
      <w:r w:rsidRPr="00831EF9">
        <w:t>Increased the use of carbon neutral paper in offices</w:t>
      </w:r>
    </w:p>
    <w:p w14:paraId="0003C6F0" w14:textId="77777777" w:rsidR="00E34865" w:rsidRPr="00831EF9" w:rsidRDefault="00E34865" w:rsidP="00831EF9">
      <w:pPr>
        <w:pStyle w:val="Bullet1"/>
      </w:pPr>
      <w:r w:rsidRPr="00831EF9">
        <w:t>Introduced one hybrid and one electric vehicle</w:t>
      </w:r>
    </w:p>
    <w:p w14:paraId="2BF396A4" w14:textId="77777777" w:rsidR="00E34865" w:rsidRPr="00E34865" w:rsidRDefault="00E34865" w:rsidP="00831EF9">
      <w:pPr>
        <w:pStyle w:val="Bullet1"/>
      </w:pPr>
      <w:r w:rsidRPr="00831EF9">
        <w:t>Landlord installed an electric chargin</w:t>
      </w:r>
      <w:r w:rsidRPr="00E34865">
        <w:t xml:space="preserve">g station at its </w:t>
      </w:r>
      <w:proofErr w:type="spellStart"/>
      <w:r w:rsidRPr="00E34865">
        <w:t>Alinga</w:t>
      </w:r>
      <w:proofErr w:type="spellEnd"/>
      <w:r w:rsidRPr="00E34865">
        <w:t xml:space="preserve"> Street site</w:t>
      </w:r>
    </w:p>
    <w:p w14:paraId="3AE6E6EC" w14:textId="77777777" w:rsidR="00E34865" w:rsidRPr="00E34865" w:rsidRDefault="00E34865" w:rsidP="00E34865">
      <w:pPr>
        <w:pStyle w:val="Bullet1"/>
      </w:pPr>
      <w:r w:rsidRPr="00E34865">
        <w:t>Solar PV at four sites, including an installation at the Phillip Law site that DITRDCA receive rebates</w:t>
      </w:r>
    </w:p>
    <w:p w14:paraId="4735CF20" w14:textId="77777777" w:rsidR="00E34865" w:rsidRPr="00E34865" w:rsidRDefault="00E34865" w:rsidP="00E34865">
      <w:pPr>
        <w:pStyle w:val="Bullet1"/>
      </w:pPr>
      <w:r w:rsidRPr="00E34865">
        <w:t>Installed energy-efficient lighting and automated lighting controls at multiple tenancies</w:t>
      </w:r>
    </w:p>
    <w:p w14:paraId="7657E99F" w14:textId="77777777" w:rsidR="00E34865" w:rsidRPr="00E34865" w:rsidRDefault="00E34865" w:rsidP="00E34865">
      <w:pPr>
        <w:pStyle w:val="Bullet1"/>
      </w:pPr>
      <w:r w:rsidRPr="00E34865">
        <w:t>Use of open-plan floor designs to maximise natural light</w:t>
      </w:r>
    </w:p>
    <w:p w14:paraId="25AA614A" w14:textId="77777777" w:rsidR="00E34865" w:rsidRPr="00E34865" w:rsidRDefault="00E34865" w:rsidP="00E34865">
      <w:pPr>
        <w:pStyle w:val="Bullet1"/>
      </w:pPr>
      <w:r w:rsidRPr="00E34865">
        <w:t xml:space="preserve">Ensured best practice use of paints, adhesive and materials to minimize volatile organic compounds </w:t>
      </w:r>
    </w:p>
    <w:p w14:paraId="14631659" w14:textId="77777777" w:rsidR="00340E75" w:rsidRDefault="00340E75">
      <w:pPr>
        <w:suppressAutoHyphens w:val="0"/>
        <w:rPr>
          <w:rFonts w:asciiTheme="majorHAnsi" w:eastAsiaTheme="majorEastAsia" w:hAnsiTheme="majorHAnsi" w:cstheme="majorBidi"/>
          <w:color w:val="081E3E" w:themeColor="text2"/>
          <w:sz w:val="36"/>
          <w:szCs w:val="26"/>
        </w:rPr>
      </w:pPr>
      <w:r>
        <w:br w:type="page"/>
      </w:r>
    </w:p>
    <w:p w14:paraId="385D0C3B" w14:textId="77777777" w:rsidR="00E34865" w:rsidRPr="00E34865" w:rsidRDefault="00E34865" w:rsidP="00E34865">
      <w:pPr>
        <w:pStyle w:val="Heading2"/>
      </w:pPr>
      <w:bookmarkStart w:id="10" w:name="_Toc179555240"/>
      <w:r w:rsidRPr="00E34865">
        <w:lastRenderedPageBreak/>
        <w:t>Baseline emissions</w:t>
      </w:r>
      <w:bookmarkEnd w:id="10"/>
    </w:p>
    <w:p w14:paraId="64AAFA3D" w14:textId="77777777" w:rsidR="00E34865" w:rsidRPr="00E34865" w:rsidRDefault="00E34865" w:rsidP="00E34865">
      <w:pPr>
        <w:pStyle w:val="BodyText1"/>
        <w:rPr>
          <w:rFonts w:ascii="Calibri" w:hAnsi="Calibri" w:cs="Calibri"/>
        </w:rPr>
      </w:pPr>
      <w:r w:rsidRPr="00E34865">
        <w:rPr>
          <w:rFonts w:ascii="Calibri" w:hAnsi="Calibri" w:cs="Calibri"/>
        </w:rPr>
        <w:t xml:space="preserve">Baseline emissions are a record of greenhouse gases that have been produced in the past and were produced prior to the introduction of any strategies to reduce emissions. The baseline emissions from financial year 2022-23 are the reference point against which emissions reduction actions can be measured. </w:t>
      </w:r>
    </w:p>
    <w:p w14:paraId="0E4EE8F4" w14:textId="77777777" w:rsidR="00E34865" w:rsidRPr="00E34865" w:rsidRDefault="00E34865" w:rsidP="00E34865">
      <w:pPr>
        <w:pStyle w:val="BodyText1"/>
        <w:rPr>
          <w:rFonts w:ascii="Calibri" w:hAnsi="Calibri" w:cs="Calibri"/>
        </w:rPr>
      </w:pPr>
      <w:r w:rsidRPr="00E34865">
        <w:rPr>
          <w:rFonts w:ascii="Calibri" w:hAnsi="Calibri" w:cs="Calibri"/>
        </w:rPr>
        <w:t>The baseline emissions for this plan focus on scope 1 and scope 2 emissions, consistent with the APS Net Zero 2030 target. Electricity-related emissions were calculated using the location-based method. The complete 2022-23 greenhouse gas emissions inventory tables for DITRDCA are presented in our 2022-23 annual report.</w:t>
      </w:r>
    </w:p>
    <w:tbl>
      <w:tblPr>
        <w:tblStyle w:val="DefaultTable1"/>
        <w:tblW w:w="0" w:type="auto"/>
        <w:tblLook w:val="04A0" w:firstRow="1" w:lastRow="0" w:firstColumn="1" w:lastColumn="0" w:noHBand="0" w:noVBand="1"/>
      </w:tblPr>
      <w:tblGrid>
        <w:gridCol w:w="4927"/>
        <w:gridCol w:w="4927"/>
      </w:tblGrid>
      <w:tr w:rsidR="00E34865" w:rsidRPr="00E34865" w14:paraId="6A7B9F1E" w14:textId="77777777" w:rsidTr="00796E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shd w:val="clear" w:color="auto" w:fill="008089" w:themeFill="accent2"/>
          </w:tcPr>
          <w:p w14:paraId="044B969C" w14:textId="77777777" w:rsidR="00E34865" w:rsidRPr="00796E8D" w:rsidRDefault="00E34865" w:rsidP="00447300">
            <w:pPr>
              <w:pStyle w:val="BodyText1"/>
              <w:rPr>
                <w:rFonts w:ascii="Calibri" w:hAnsi="Calibri" w:cs="Calibri"/>
                <w:color w:val="FFFFFF" w:themeColor="background1"/>
              </w:rPr>
            </w:pPr>
            <w:r w:rsidRPr="00796E8D">
              <w:rPr>
                <w:rFonts w:ascii="Calibri" w:hAnsi="Calibri" w:cs="Calibri"/>
                <w:color w:val="FFFFFF" w:themeColor="background1"/>
              </w:rPr>
              <w:t>Baseline year</w:t>
            </w:r>
          </w:p>
        </w:tc>
        <w:tc>
          <w:tcPr>
            <w:tcW w:w="4927" w:type="dxa"/>
            <w:shd w:val="clear" w:color="auto" w:fill="008089" w:themeFill="accent2"/>
          </w:tcPr>
          <w:p w14:paraId="62DD9A76" w14:textId="77777777" w:rsidR="00E34865" w:rsidRPr="00796E8D" w:rsidRDefault="00E34865" w:rsidP="00447300">
            <w:pPr>
              <w:pStyle w:val="BodyText1"/>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796E8D">
              <w:rPr>
                <w:rFonts w:ascii="Calibri" w:hAnsi="Calibri" w:cs="Calibri"/>
                <w:color w:val="FFFFFF" w:themeColor="background1"/>
              </w:rPr>
              <w:t>Financial year 2022-23</w:t>
            </w:r>
          </w:p>
        </w:tc>
      </w:tr>
      <w:tr w:rsidR="00E34865" w:rsidRPr="00E34865" w14:paraId="44834BAE" w14:textId="77777777" w:rsidTr="00E34865">
        <w:tc>
          <w:tcPr>
            <w:cnfStyle w:val="001000000000" w:firstRow="0" w:lastRow="0" w:firstColumn="1" w:lastColumn="0" w:oddVBand="0" w:evenVBand="0" w:oddHBand="0" w:evenHBand="0" w:firstRowFirstColumn="0" w:firstRowLastColumn="0" w:lastRowFirstColumn="0" w:lastRowLastColumn="0"/>
            <w:tcW w:w="4927" w:type="dxa"/>
          </w:tcPr>
          <w:p w14:paraId="23944493" w14:textId="77777777" w:rsidR="00E34865" w:rsidRPr="00E34865" w:rsidRDefault="00E34865" w:rsidP="00447300">
            <w:pPr>
              <w:pStyle w:val="BodyText1"/>
              <w:rPr>
                <w:rFonts w:ascii="Calibri" w:hAnsi="Calibri" w:cs="Calibri"/>
              </w:rPr>
            </w:pPr>
            <w:r w:rsidRPr="00E34865">
              <w:rPr>
                <w:rFonts w:ascii="Calibri" w:hAnsi="Calibri" w:cs="Calibri"/>
              </w:rPr>
              <w:t>Scope 1 emissions</w:t>
            </w:r>
          </w:p>
        </w:tc>
        <w:tc>
          <w:tcPr>
            <w:tcW w:w="4927" w:type="dxa"/>
          </w:tcPr>
          <w:p w14:paraId="0A178CDA" w14:textId="77777777" w:rsidR="00E34865" w:rsidRPr="00E34865" w:rsidRDefault="00E34865" w:rsidP="00447300">
            <w:pPr>
              <w:pStyle w:val="BodyText1"/>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34865">
              <w:rPr>
                <w:rFonts w:ascii="Calibri" w:hAnsi="Calibri" w:cs="Calibri"/>
              </w:rPr>
              <w:t>11 tCO</w:t>
            </w:r>
            <w:r w:rsidRPr="00E34865">
              <w:rPr>
                <w:rFonts w:ascii="Calibri" w:hAnsi="Calibri" w:cs="Calibri"/>
                <w:vertAlign w:val="subscript"/>
              </w:rPr>
              <w:t>2</w:t>
            </w:r>
            <w:r w:rsidRPr="00E34865">
              <w:rPr>
                <w:rFonts w:ascii="Calibri" w:hAnsi="Calibri" w:cs="Calibri"/>
              </w:rPr>
              <w:t>e</w:t>
            </w:r>
          </w:p>
        </w:tc>
      </w:tr>
      <w:tr w:rsidR="00E34865" w:rsidRPr="00E34865" w14:paraId="0B02DEFE" w14:textId="77777777" w:rsidTr="00E34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7BFB2CCC" w14:textId="77777777" w:rsidR="00E34865" w:rsidRPr="00E34865" w:rsidRDefault="00E34865" w:rsidP="00447300">
            <w:pPr>
              <w:pStyle w:val="BodyText1"/>
              <w:rPr>
                <w:rFonts w:ascii="Calibri" w:hAnsi="Calibri" w:cs="Calibri"/>
              </w:rPr>
            </w:pPr>
            <w:r w:rsidRPr="00E34865">
              <w:rPr>
                <w:rFonts w:ascii="Calibri" w:hAnsi="Calibri" w:cs="Calibri"/>
              </w:rPr>
              <w:t>Scope 2 emissions</w:t>
            </w:r>
          </w:p>
        </w:tc>
        <w:tc>
          <w:tcPr>
            <w:tcW w:w="4927" w:type="dxa"/>
          </w:tcPr>
          <w:p w14:paraId="6DF27F19" w14:textId="77777777" w:rsidR="00E34865" w:rsidRPr="00E34865" w:rsidRDefault="00E34865" w:rsidP="00447300">
            <w:pPr>
              <w:pStyle w:val="BodyText1"/>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E34865">
              <w:rPr>
                <w:rFonts w:ascii="Calibri" w:hAnsi="Calibri" w:cs="Calibri"/>
              </w:rPr>
              <w:t>2,259 tCO</w:t>
            </w:r>
            <w:r w:rsidRPr="00E34865">
              <w:rPr>
                <w:rFonts w:ascii="Calibri" w:hAnsi="Calibri" w:cs="Calibri"/>
                <w:vertAlign w:val="subscript"/>
              </w:rPr>
              <w:t>2</w:t>
            </w:r>
            <w:r w:rsidRPr="00E34865">
              <w:rPr>
                <w:rFonts w:ascii="Calibri" w:hAnsi="Calibri" w:cs="Calibri"/>
              </w:rPr>
              <w:t>e</w:t>
            </w:r>
          </w:p>
        </w:tc>
      </w:tr>
      <w:tr w:rsidR="00E34865" w:rsidRPr="00E34865" w14:paraId="19584FFF" w14:textId="77777777" w:rsidTr="00E34865">
        <w:tc>
          <w:tcPr>
            <w:cnfStyle w:val="001000000000" w:firstRow="0" w:lastRow="0" w:firstColumn="1" w:lastColumn="0" w:oddVBand="0" w:evenVBand="0" w:oddHBand="0" w:evenHBand="0" w:firstRowFirstColumn="0" w:firstRowLastColumn="0" w:lastRowFirstColumn="0" w:lastRowLastColumn="0"/>
            <w:tcW w:w="4927" w:type="dxa"/>
          </w:tcPr>
          <w:p w14:paraId="083161F6" w14:textId="77777777" w:rsidR="00E34865" w:rsidRPr="00E34865" w:rsidRDefault="00E34865" w:rsidP="00447300">
            <w:pPr>
              <w:pStyle w:val="BodyText1"/>
              <w:rPr>
                <w:rFonts w:ascii="Calibri" w:hAnsi="Calibri" w:cs="Calibri"/>
              </w:rPr>
            </w:pPr>
            <w:r w:rsidRPr="00E34865">
              <w:rPr>
                <w:rFonts w:ascii="Calibri" w:hAnsi="Calibri" w:cs="Calibri"/>
              </w:rPr>
              <w:t>Scope 3 emissions</w:t>
            </w:r>
            <w:r w:rsidR="00406428">
              <w:rPr>
                <w:rStyle w:val="FootnoteReference"/>
                <w:rFonts w:ascii="Calibri" w:hAnsi="Calibri" w:cs="Calibri"/>
              </w:rPr>
              <w:footnoteReference w:id="1"/>
            </w:r>
            <w:r w:rsidRPr="00E34865">
              <w:rPr>
                <w:rFonts w:ascii="Calibri" w:hAnsi="Calibri" w:cs="Calibri"/>
              </w:rPr>
              <w:t xml:space="preserve"> </w:t>
            </w:r>
          </w:p>
        </w:tc>
        <w:tc>
          <w:tcPr>
            <w:tcW w:w="4927" w:type="dxa"/>
          </w:tcPr>
          <w:p w14:paraId="6987C9DF" w14:textId="77777777" w:rsidR="00E34865" w:rsidRPr="00E34865" w:rsidRDefault="00E34865" w:rsidP="00447300">
            <w:pPr>
              <w:pStyle w:val="BodyText1"/>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34865">
              <w:rPr>
                <w:rFonts w:ascii="Calibri" w:hAnsi="Calibri" w:cs="Calibri"/>
              </w:rPr>
              <w:t>191 tCO</w:t>
            </w:r>
            <w:r w:rsidRPr="00E34865">
              <w:rPr>
                <w:rFonts w:ascii="Calibri" w:hAnsi="Calibri" w:cs="Calibri"/>
                <w:vertAlign w:val="subscript"/>
              </w:rPr>
              <w:t>2</w:t>
            </w:r>
            <w:r w:rsidRPr="00E34865">
              <w:rPr>
                <w:rFonts w:ascii="Calibri" w:hAnsi="Calibri" w:cs="Calibri"/>
              </w:rPr>
              <w:t>e</w:t>
            </w:r>
          </w:p>
        </w:tc>
      </w:tr>
      <w:tr w:rsidR="00E34865" w:rsidRPr="00E34865" w14:paraId="73B8AD8F" w14:textId="77777777" w:rsidTr="00E34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6C01B743" w14:textId="77777777" w:rsidR="00E34865" w:rsidRPr="00E34865" w:rsidRDefault="00E34865" w:rsidP="00447300">
            <w:pPr>
              <w:pStyle w:val="BodyText1"/>
              <w:rPr>
                <w:rFonts w:ascii="Calibri" w:hAnsi="Calibri" w:cs="Calibri"/>
              </w:rPr>
            </w:pPr>
            <w:r w:rsidRPr="00E34865">
              <w:rPr>
                <w:rFonts w:ascii="Calibri" w:hAnsi="Calibri" w:cs="Calibri"/>
              </w:rPr>
              <w:t>Total emissions</w:t>
            </w:r>
          </w:p>
        </w:tc>
        <w:tc>
          <w:tcPr>
            <w:tcW w:w="4927" w:type="dxa"/>
          </w:tcPr>
          <w:p w14:paraId="18E06613" w14:textId="77777777" w:rsidR="00E34865" w:rsidRPr="00E34865" w:rsidRDefault="00E34865" w:rsidP="00447300">
            <w:pPr>
              <w:pStyle w:val="BodyText1"/>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E34865">
              <w:rPr>
                <w:rFonts w:ascii="Calibri" w:hAnsi="Calibri" w:cs="Calibri"/>
              </w:rPr>
              <w:t>2,459 tCO</w:t>
            </w:r>
            <w:r w:rsidRPr="00E34865">
              <w:rPr>
                <w:rFonts w:ascii="Calibri" w:hAnsi="Calibri" w:cs="Calibri"/>
                <w:vertAlign w:val="subscript"/>
              </w:rPr>
              <w:t>2</w:t>
            </w:r>
            <w:r w:rsidRPr="00E34865">
              <w:rPr>
                <w:rFonts w:ascii="Calibri" w:hAnsi="Calibri" w:cs="Calibri"/>
              </w:rPr>
              <w:t>e</w:t>
            </w:r>
          </w:p>
        </w:tc>
      </w:tr>
    </w:tbl>
    <w:p w14:paraId="0EE72BCE" w14:textId="77777777" w:rsidR="00E34865" w:rsidRPr="00E34865" w:rsidRDefault="00E34865" w:rsidP="00E34865">
      <w:pPr>
        <w:pStyle w:val="Heading2"/>
      </w:pPr>
      <w:bookmarkStart w:id="11" w:name="_Toc179555241"/>
      <w:r w:rsidRPr="00E34865">
        <w:t>Engagement</w:t>
      </w:r>
      <w:bookmarkEnd w:id="11"/>
    </w:p>
    <w:p w14:paraId="55884431" w14:textId="77777777" w:rsidR="00E34865" w:rsidRPr="00E34865" w:rsidRDefault="00E34865" w:rsidP="00E34865">
      <w:pPr>
        <w:pStyle w:val="BodyText1"/>
        <w:rPr>
          <w:rFonts w:ascii="Calibri" w:hAnsi="Calibri" w:cs="Calibri"/>
        </w:rPr>
      </w:pPr>
      <w:r w:rsidRPr="00E34865">
        <w:rPr>
          <w:rFonts w:ascii="Calibri" w:hAnsi="Calibri" w:cs="Calibri"/>
        </w:rPr>
        <w:t>In the development of this plan DITRDCA has been working with</w:t>
      </w:r>
    </w:p>
    <w:p w14:paraId="67ACFB24" w14:textId="77777777" w:rsidR="00E34865" w:rsidRPr="00E34865" w:rsidRDefault="00E34865" w:rsidP="00E34865">
      <w:pPr>
        <w:pStyle w:val="Bullet1"/>
      </w:pPr>
      <w:r w:rsidRPr="00E34865">
        <w:t>Fleet &amp; Travel Services</w:t>
      </w:r>
    </w:p>
    <w:p w14:paraId="722B9121" w14:textId="77777777" w:rsidR="00E34865" w:rsidRPr="00E34865" w:rsidRDefault="00E34865" w:rsidP="00E34865">
      <w:pPr>
        <w:pStyle w:val="Bullet1"/>
      </w:pPr>
      <w:r w:rsidRPr="00E34865">
        <w:t>Strategy, Architecture &amp; Cyber Security</w:t>
      </w:r>
    </w:p>
    <w:p w14:paraId="0C6BA543" w14:textId="77777777" w:rsidR="00E34865" w:rsidRPr="00E34865" w:rsidRDefault="00E34865" w:rsidP="00E34865">
      <w:pPr>
        <w:pStyle w:val="Bullet1"/>
      </w:pPr>
      <w:r w:rsidRPr="00E34865">
        <w:t>Net Zero Unit</w:t>
      </w:r>
    </w:p>
    <w:p w14:paraId="18AFC200" w14:textId="77777777" w:rsidR="00E34865" w:rsidRPr="00E34865" w:rsidRDefault="00E34865" w:rsidP="00E34865">
      <w:pPr>
        <w:pStyle w:val="Bullet1"/>
      </w:pPr>
      <w:r w:rsidRPr="00E34865">
        <w:t>Property Services</w:t>
      </w:r>
    </w:p>
    <w:p w14:paraId="29B2387E" w14:textId="77777777" w:rsidR="00E34865" w:rsidRPr="00E34865" w:rsidRDefault="00E34865" w:rsidP="00E34865">
      <w:pPr>
        <w:pStyle w:val="Bullet1"/>
      </w:pPr>
      <w:r w:rsidRPr="00E34865">
        <w:t>Regions, Cities and Territories</w:t>
      </w:r>
    </w:p>
    <w:p w14:paraId="352DFFFB" w14:textId="77777777" w:rsidR="00E34865" w:rsidRPr="00E34865" w:rsidRDefault="00E34865" w:rsidP="00E34865">
      <w:pPr>
        <w:pStyle w:val="Bullet1"/>
      </w:pPr>
      <w:r w:rsidRPr="00E34865">
        <w:t xml:space="preserve">PSP Service Provider – </w:t>
      </w:r>
      <w:proofErr w:type="spellStart"/>
      <w:r w:rsidRPr="00E34865">
        <w:t>Ventia</w:t>
      </w:r>
      <w:proofErr w:type="spellEnd"/>
    </w:p>
    <w:p w14:paraId="40C22197" w14:textId="77777777" w:rsidR="00E34865" w:rsidRPr="00E34865" w:rsidRDefault="00E34865" w:rsidP="00E34865">
      <w:pPr>
        <w:pStyle w:val="Heading2"/>
      </w:pPr>
      <w:bookmarkStart w:id="12" w:name="_Toc179555242"/>
      <w:r w:rsidRPr="00E34865">
        <w:t>Emissions reduction targets</w:t>
      </w:r>
      <w:bookmarkEnd w:id="12"/>
    </w:p>
    <w:p w14:paraId="728F7CC9" w14:textId="77777777" w:rsidR="00E34865" w:rsidRPr="00E34865" w:rsidRDefault="00E34865" w:rsidP="00E34865">
      <w:pPr>
        <w:pStyle w:val="BodyText1"/>
        <w:rPr>
          <w:rFonts w:ascii="Calibri" w:hAnsi="Calibri" w:cs="Calibri"/>
        </w:rPr>
      </w:pPr>
      <w:r w:rsidRPr="00E34865">
        <w:rPr>
          <w:rFonts w:ascii="Calibri" w:hAnsi="Calibri" w:cs="Calibri"/>
        </w:rPr>
        <w:t xml:space="preserve">DITRDCA is following the APS Net Zero 2030 target in full, as per the Net Zero in Government Operations Strategy. The target covers the entirety of our entity’s operations within Australia and its territories for scope 1 and scope 2 emissions, as described in the Strategy. </w:t>
      </w:r>
    </w:p>
    <w:p w14:paraId="05B3308C" w14:textId="77777777" w:rsidR="009572C9" w:rsidRDefault="009572C9">
      <w:pPr>
        <w:suppressAutoHyphens w:val="0"/>
        <w:rPr>
          <w:rFonts w:asciiTheme="majorHAnsi" w:eastAsiaTheme="majorEastAsia" w:hAnsiTheme="majorHAnsi" w:cstheme="majorBidi"/>
          <w:color w:val="081E3E" w:themeColor="text2"/>
          <w:sz w:val="36"/>
          <w:szCs w:val="26"/>
        </w:rPr>
      </w:pPr>
      <w:r>
        <w:br w:type="page"/>
      </w:r>
    </w:p>
    <w:p w14:paraId="465A1259" w14:textId="77777777" w:rsidR="00E34865" w:rsidRPr="00E34865" w:rsidRDefault="00E34865" w:rsidP="00E34865">
      <w:pPr>
        <w:pStyle w:val="Heading2"/>
      </w:pPr>
      <w:bookmarkStart w:id="13" w:name="_Toc179555243"/>
      <w:r w:rsidRPr="00E34865">
        <w:lastRenderedPageBreak/>
        <w:t>Priorities and actions</w:t>
      </w:r>
      <w:bookmarkEnd w:id="13"/>
      <w:r w:rsidRPr="00E34865">
        <w:t xml:space="preserve"> </w:t>
      </w:r>
    </w:p>
    <w:p w14:paraId="087EAF9C" w14:textId="77777777" w:rsidR="00E34865" w:rsidRPr="00E34865" w:rsidRDefault="00E34865" w:rsidP="00E34865">
      <w:pPr>
        <w:pStyle w:val="BodyText1"/>
        <w:rPr>
          <w:rFonts w:ascii="Calibri" w:hAnsi="Calibri" w:cs="Calibri"/>
        </w:rPr>
      </w:pPr>
      <w:r w:rsidRPr="00E34865">
        <w:rPr>
          <w:rFonts w:ascii="Calibri" w:hAnsi="Calibri" w:cs="Calibri"/>
        </w:rPr>
        <w:t xml:space="preserve">For DITRDCA to contribute to the achievement of the APS Net Zero 2030 target, targeted action on existing emissions reduction measures and the introduction of further or new measures is required. These actions are summarised in the following points, with further detail provided below: </w:t>
      </w:r>
    </w:p>
    <w:p w14:paraId="7F23ADE3" w14:textId="77777777" w:rsidR="00E34865" w:rsidRPr="00E34865" w:rsidRDefault="00E34865" w:rsidP="00E34865">
      <w:pPr>
        <w:pStyle w:val="Bullet1"/>
      </w:pPr>
      <w:r w:rsidRPr="00E34865">
        <w:t>Ensure all relevant sites hold a NABERS Energy rating of 5.5-stars or more</w:t>
      </w:r>
    </w:p>
    <w:p w14:paraId="16D2E2D7" w14:textId="77777777" w:rsidR="00E34865" w:rsidRPr="00E34865" w:rsidRDefault="00E34865" w:rsidP="00E34865">
      <w:pPr>
        <w:pStyle w:val="Bullet1"/>
      </w:pPr>
      <w:r w:rsidRPr="00E34865">
        <w:t>Procuring renewable electricity through the Whole of Australian Government Electricity Arrangement</w:t>
      </w:r>
    </w:p>
    <w:p w14:paraId="335511DF" w14:textId="77777777" w:rsidR="00E34865" w:rsidRPr="00E34865" w:rsidRDefault="00E34865" w:rsidP="00E34865">
      <w:pPr>
        <w:pStyle w:val="Bullet1"/>
      </w:pPr>
      <w:r w:rsidRPr="00E34865">
        <w:t>Consolidate Canberra offices into one facility and optimise office utilisation across the office portfolio</w:t>
      </w:r>
    </w:p>
    <w:p w14:paraId="619B6197" w14:textId="77777777" w:rsidR="00E34865" w:rsidRPr="00E34865" w:rsidRDefault="00E34865" w:rsidP="00E34865">
      <w:pPr>
        <w:pStyle w:val="Bullet1"/>
      </w:pPr>
      <w:r w:rsidRPr="00E34865">
        <w:t xml:space="preserve">Transition fleet to low emissions vehicles </w:t>
      </w:r>
    </w:p>
    <w:p w14:paraId="20FBC5EF" w14:textId="77777777" w:rsidR="00E34865" w:rsidRPr="00E34865" w:rsidRDefault="00E34865" w:rsidP="00340E75">
      <w:pPr>
        <w:pStyle w:val="Heading3"/>
      </w:pPr>
      <w:bookmarkStart w:id="14" w:name="_Toc179551840"/>
      <w:bookmarkStart w:id="15" w:name="_Toc179555244"/>
      <w:r w:rsidRPr="00E34865">
        <w:t>Additional actions</w:t>
      </w:r>
      <w:bookmarkEnd w:id="14"/>
      <w:bookmarkEnd w:id="15"/>
    </w:p>
    <w:p w14:paraId="75E520C3" w14:textId="77777777" w:rsidR="00E34865" w:rsidRPr="00E34865" w:rsidRDefault="00E34865" w:rsidP="00E34865">
      <w:pPr>
        <w:pStyle w:val="Bullet1"/>
      </w:pPr>
      <w:r w:rsidRPr="00E34865">
        <w:t>Educate and promote the benefits of sustainable behaviours to all employees</w:t>
      </w:r>
    </w:p>
    <w:p w14:paraId="7226C8DB" w14:textId="77777777" w:rsidR="00E34865" w:rsidRPr="00E34865" w:rsidRDefault="00E34865" w:rsidP="00E34865">
      <w:pPr>
        <w:pStyle w:val="Bullet1"/>
      </w:pPr>
      <w:r w:rsidRPr="00E34865">
        <w:t>Investigate where appropriate behind the meter energy generation solutions</w:t>
      </w:r>
    </w:p>
    <w:p w14:paraId="54F468AD" w14:textId="77777777" w:rsidR="00447300" w:rsidRDefault="00447300">
      <w:pPr>
        <w:suppressAutoHyphens w:val="0"/>
        <w:rPr>
          <w:rFonts w:asciiTheme="majorHAnsi" w:eastAsiaTheme="majorEastAsia" w:hAnsiTheme="majorHAnsi" w:cstheme="majorBidi"/>
          <w:color w:val="081E3E" w:themeColor="text2"/>
          <w:sz w:val="36"/>
          <w:szCs w:val="26"/>
        </w:rPr>
      </w:pPr>
      <w:r>
        <w:br w:type="page"/>
      </w:r>
    </w:p>
    <w:p w14:paraId="3F609D13" w14:textId="77777777" w:rsidR="00447300" w:rsidRDefault="00E34865" w:rsidP="00E34865">
      <w:pPr>
        <w:pStyle w:val="Heading2"/>
      </w:pPr>
      <w:bookmarkStart w:id="16" w:name="_Toc179555245"/>
      <w:r w:rsidRPr="00E34865">
        <w:lastRenderedPageBreak/>
        <w:t>Buildings</w:t>
      </w:r>
      <w:bookmarkEnd w:id="16"/>
    </w:p>
    <w:tbl>
      <w:tblPr>
        <w:tblStyle w:val="TableGrid"/>
        <w:tblW w:w="0" w:type="auto"/>
        <w:tblLook w:val="04A0" w:firstRow="1" w:lastRow="0" w:firstColumn="1" w:lastColumn="0" w:noHBand="0" w:noVBand="1"/>
      </w:tblPr>
      <w:tblGrid>
        <w:gridCol w:w="704"/>
        <w:gridCol w:w="3126"/>
        <w:gridCol w:w="975"/>
        <w:gridCol w:w="1395"/>
        <w:gridCol w:w="609"/>
        <w:gridCol w:w="609"/>
        <w:gridCol w:w="609"/>
        <w:gridCol w:w="609"/>
        <w:gridCol w:w="609"/>
        <w:gridCol w:w="609"/>
      </w:tblGrid>
      <w:tr w:rsidR="009572C9" w:rsidRPr="000954E5" w14:paraId="30ADB2E8" w14:textId="77777777" w:rsidTr="003C79B6">
        <w:trPr>
          <w:tblHeader/>
        </w:trPr>
        <w:tc>
          <w:tcPr>
            <w:tcW w:w="704" w:type="dxa"/>
            <w:tcBorders>
              <w:top w:val="single" w:sz="4" w:space="0" w:color="auto"/>
              <w:left w:val="single" w:sz="4" w:space="0" w:color="auto"/>
              <w:bottom w:val="single" w:sz="4" w:space="0" w:color="auto"/>
              <w:right w:val="single" w:sz="4" w:space="0" w:color="000000" w:themeColor="text1"/>
            </w:tcBorders>
            <w:shd w:val="clear" w:color="auto" w:fill="008089" w:themeFill="accent2"/>
          </w:tcPr>
          <w:p w14:paraId="7876AEC7" w14:textId="77777777" w:rsidR="009572C9" w:rsidRPr="000954E5" w:rsidRDefault="00796E8D" w:rsidP="001850F7">
            <w:pPr>
              <w:rPr>
                <w:rFonts w:ascii="Calibri" w:hAnsi="Calibri" w:cs="Calibri"/>
                <w:b/>
                <w:bCs/>
                <w:color w:val="FFFFFF" w:themeColor="background1"/>
                <w:sz w:val="16"/>
                <w:szCs w:val="16"/>
              </w:rPr>
            </w:pPr>
            <w:r w:rsidRPr="000954E5">
              <w:rPr>
                <w:rFonts w:ascii="Calibri" w:hAnsi="Calibri" w:cs="Calibri"/>
                <w:b/>
                <w:bCs/>
                <w:color w:val="FFFFFF" w:themeColor="background1"/>
                <w:sz w:val="16"/>
                <w:szCs w:val="16"/>
              </w:rPr>
              <w:t>Action #</w:t>
            </w:r>
          </w:p>
        </w:tc>
        <w:tc>
          <w:tcPr>
            <w:tcW w:w="3126" w:type="dxa"/>
            <w:tcBorders>
              <w:top w:val="single" w:sz="4" w:space="0" w:color="auto"/>
              <w:left w:val="single" w:sz="4" w:space="0" w:color="000000" w:themeColor="text1"/>
              <w:bottom w:val="single" w:sz="4" w:space="0" w:color="auto"/>
              <w:right w:val="single" w:sz="4" w:space="0" w:color="000000" w:themeColor="text1"/>
            </w:tcBorders>
            <w:shd w:val="clear" w:color="auto" w:fill="008089" w:themeFill="accent2"/>
          </w:tcPr>
          <w:p w14:paraId="7C1BF011" w14:textId="77777777" w:rsidR="009572C9" w:rsidRPr="000954E5" w:rsidRDefault="00796E8D" w:rsidP="001850F7">
            <w:pPr>
              <w:rPr>
                <w:rFonts w:ascii="Calibri" w:hAnsi="Calibri" w:cs="Calibri"/>
                <w:b/>
                <w:bCs/>
                <w:color w:val="FFFFFF" w:themeColor="background1"/>
                <w:sz w:val="16"/>
                <w:szCs w:val="16"/>
              </w:rPr>
            </w:pPr>
            <w:r w:rsidRPr="000954E5">
              <w:rPr>
                <w:rFonts w:ascii="Calibri" w:hAnsi="Calibri" w:cs="Calibri"/>
                <w:b/>
                <w:bCs/>
                <w:color w:val="FFFFFF" w:themeColor="background1"/>
                <w:sz w:val="16"/>
                <w:szCs w:val="16"/>
              </w:rPr>
              <w:t xml:space="preserve">Action detail </w:t>
            </w:r>
          </w:p>
        </w:tc>
        <w:tc>
          <w:tcPr>
            <w:tcW w:w="975" w:type="dxa"/>
            <w:tcBorders>
              <w:top w:val="single" w:sz="4" w:space="0" w:color="auto"/>
              <w:left w:val="single" w:sz="4" w:space="0" w:color="000000" w:themeColor="text1"/>
              <w:bottom w:val="single" w:sz="4" w:space="0" w:color="auto"/>
              <w:right w:val="single" w:sz="4" w:space="0" w:color="000000" w:themeColor="text1"/>
            </w:tcBorders>
            <w:shd w:val="clear" w:color="auto" w:fill="008089" w:themeFill="accent2"/>
          </w:tcPr>
          <w:p w14:paraId="56D5AC0B" w14:textId="77777777" w:rsidR="009572C9" w:rsidRPr="000954E5" w:rsidRDefault="00796E8D" w:rsidP="001850F7">
            <w:pPr>
              <w:rPr>
                <w:rFonts w:ascii="Calibri" w:hAnsi="Calibri" w:cs="Calibri"/>
                <w:b/>
                <w:bCs/>
                <w:color w:val="FFFFFF" w:themeColor="background1"/>
                <w:sz w:val="16"/>
                <w:szCs w:val="16"/>
              </w:rPr>
            </w:pPr>
            <w:r w:rsidRPr="000954E5">
              <w:rPr>
                <w:rFonts w:ascii="Calibri" w:hAnsi="Calibri" w:cs="Calibri"/>
                <w:b/>
                <w:bCs/>
                <w:color w:val="FFFFFF" w:themeColor="background1"/>
                <w:sz w:val="16"/>
                <w:szCs w:val="16"/>
              </w:rPr>
              <w:t>Action type</w:t>
            </w:r>
          </w:p>
        </w:tc>
        <w:tc>
          <w:tcPr>
            <w:tcW w:w="1395" w:type="dxa"/>
            <w:tcBorders>
              <w:top w:val="single" w:sz="4" w:space="0" w:color="auto"/>
              <w:left w:val="single" w:sz="4" w:space="0" w:color="000000" w:themeColor="text1"/>
              <w:bottom w:val="single" w:sz="4" w:space="0" w:color="auto"/>
              <w:right w:val="single" w:sz="4" w:space="0" w:color="auto"/>
            </w:tcBorders>
            <w:shd w:val="clear" w:color="auto" w:fill="008089" w:themeFill="accent2"/>
          </w:tcPr>
          <w:p w14:paraId="5E36032D" w14:textId="77777777" w:rsidR="009572C9" w:rsidRPr="000954E5" w:rsidRDefault="00796E8D" w:rsidP="001850F7">
            <w:pPr>
              <w:rPr>
                <w:rFonts w:ascii="Calibri" w:hAnsi="Calibri" w:cs="Calibri"/>
                <w:b/>
                <w:bCs/>
                <w:color w:val="FFFFFF" w:themeColor="background1"/>
                <w:sz w:val="16"/>
                <w:szCs w:val="16"/>
              </w:rPr>
            </w:pPr>
            <w:r w:rsidRPr="000954E5">
              <w:rPr>
                <w:rFonts w:ascii="Calibri" w:hAnsi="Calibri" w:cs="Calibri"/>
                <w:b/>
                <w:bCs/>
                <w:color w:val="FFFFFF" w:themeColor="background1"/>
                <w:sz w:val="16"/>
                <w:szCs w:val="16"/>
              </w:rPr>
              <w:t>Involved participants</w:t>
            </w:r>
          </w:p>
        </w:tc>
        <w:tc>
          <w:tcPr>
            <w:tcW w:w="609" w:type="dxa"/>
            <w:tcBorders>
              <w:top w:val="single" w:sz="4" w:space="0" w:color="auto"/>
              <w:left w:val="single" w:sz="4" w:space="0" w:color="auto"/>
              <w:bottom w:val="single" w:sz="4" w:space="0" w:color="auto"/>
              <w:right w:val="single" w:sz="4" w:space="0" w:color="auto"/>
            </w:tcBorders>
            <w:shd w:val="clear" w:color="auto" w:fill="008089" w:themeFill="accent2"/>
          </w:tcPr>
          <w:p w14:paraId="5924C5BD" w14:textId="77777777" w:rsidR="009572C9" w:rsidRPr="000954E5" w:rsidRDefault="009572C9" w:rsidP="001850F7">
            <w:pPr>
              <w:rPr>
                <w:rFonts w:ascii="Calibri" w:hAnsi="Calibri" w:cs="Calibri"/>
                <w:b/>
                <w:bCs/>
                <w:color w:val="FFFFFF" w:themeColor="background1"/>
                <w:sz w:val="16"/>
                <w:szCs w:val="16"/>
              </w:rPr>
            </w:pPr>
            <w:r w:rsidRPr="000954E5">
              <w:rPr>
                <w:rFonts w:ascii="Calibri" w:hAnsi="Calibri" w:cs="Calibri"/>
                <w:b/>
                <w:bCs/>
                <w:color w:val="FFFFFF" w:themeColor="background1"/>
                <w:sz w:val="16"/>
                <w:szCs w:val="16"/>
              </w:rPr>
              <w:t>2024</w:t>
            </w:r>
          </w:p>
        </w:tc>
        <w:tc>
          <w:tcPr>
            <w:tcW w:w="609" w:type="dxa"/>
            <w:tcBorders>
              <w:top w:val="single" w:sz="4" w:space="0" w:color="auto"/>
              <w:left w:val="single" w:sz="4" w:space="0" w:color="auto"/>
              <w:bottom w:val="single" w:sz="4" w:space="0" w:color="auto"/>
              <w:right w:val="single" w:sz="4" w:space="0" w:color="auto"/>
            </w:tcBorders>
            <w:shd w:val="clear" w:color="auto" w:fill="008089" w:themeFill="accent2"/>
          </w:tcPr>
          <w:p w14:paraId="72C2CF2E" w14:textId="77777777" w:rsidR="009572C9" w:rsidRPr="000954E5" w:rsidRDefault="009572C9" w:rsidP="001850F7">
            <w:pPr>
              <w:rPr>
                <w:rFonts w:ascii="Calibri" w:hAnsi="Calibri" w:cs="Calibri"/>
                <w:b/>
                <w:bCs/>
                <w:color w:val="FFFFFF" w:themeColor="background1"/>
                <w:sz w:val="16"/>
                <w:szCs w:val="16"/>
              </w:rPr>
            </w:pPr>
            <w:r w:rsidRPr="000954E5">
              <w:rPr>
                <w:rFonts w:ascii="Calibri" w:hAnsi="Calibri" w:cs="Calibri"/>
                <w:b/>
                <w:bCs/>
                <w:color w:val="FFFFFF" w:themeColor="background1"/>
                <w:sz w:val="16"/>
                <w:szCs w:val="16"/>
              </w:rPr>
              <w:t>2025</w:t>
            </w:r>
          </w:p>
        </w:tc>
        <w:tc>
          <w:tcPr>
            <w:tcW w:w="609" w:type="dxa"/>
            <w:tcBorders>
              <w:top w:val="single" w:sz="4" w:space="0" w:color="auto"/>
              <w:left w:val="single" w:sz="4" w:space="0" w:color="auto"/>
              <w:bottom w:val="single" w:sz="4" w:space="0" w:color="auto"/>
              <w:right w:val="single" w:sz="4" w:space="0" w:color="auto"/>
            </w:tcBorders>
            <w:shd w:val="clear" w:color="auto" w:fill="008089" w:themeFill="accent2"/>
          </w:tcPr>
          <w:p w14:paraId="36930AA7" w14:textId="77777777" w:rsidR="009572C9" w:rsidRPr="000954E5" w:rsidRDefault="009572C9" w:rsidP="001850F7">
            <w:pPr>
              <w:rPr>
                <w:rFonts w:ascii="Calibri" w:hAnsi="Calibri" w:cs="Calibri"/>
                <w:b/>
                <w:bCs/>
                <w:color w:val="FFFFFF" w:themeColor="background1"/>
                <w:sz w:val="16"/>
                <w:szCs w:val="16"/>
              </w:rPr>
            </w:pPr>
            <w:r w:rsidRPr="000954E5">
              <w:rPr>
                <w:rFonts w:ascii="Calibri" w:hAnsi="Calibri" w:cs="Calibri"/>
                <w:b/>
                <w:bCs/>
                <w:color w:val="FFFFFF" w:themeColor="background1"/>
                <w:sz w:val="16"/>
                <w:szCs w:val="16"/>
              </w:rPr>
              <w:t>2026</w:t>
            </w:r>
          </w:p>
        </w:tc>
        <w:tc>
          <w:tcPr>
            <w:tcW w:w="609" w:type="dxa"/>
            <w:tcBorders>
              <w:top w:val="single" w:sz="4" w:space="0" w:color="auto"/>
              <w:left w:val="single" w:sz="4" w:space="0" w:color="auto"/>
              <w:bottom w:val="single" w:sz="4" w:space="0" w:color="auto"/>
              <w:right w:val="single" w:sz="4" w:space="0" w:color="auto"/>
            </w:tcBorders>
            <w:shd w:val="clear" w:color="auto" w:fill="008089" w:themeFill="accent2"/>
          </w:tcPr>
          <w:p w14:paraId="420C74B8" w14:textId="77777777" w:rsidR="009572C9" w:rsidRPr="000954E5" w:rsidRDefault="009572C9" w:rsidP="001850F7">
            <w:pPr>
              <w:rPr>
                <w:rFonts w:ascii="Calibri" w:hAnsi="Calibri" w:cs="Calibri"/>
                <w:b/>
                <w:bCs/>
                <w:color w:val="FFFFFF" w:themeColor="background1"/>
                <w:sz w:val="16"/>
                <w:szCs w:val="16"/>
              </w:rPr>
            </w:pPr>
            <w:r w:rsidRPr="000954E5">
              <w:rPr>
                <w:rFonts w:ascii="Calibri" w:hAnsi="Calibri" w:cs="Calibri"/>
                <w:b/>
                <w:bCs/>
                <w:color w:val="FFFFFF" w:themeColor="background1"/>
                <w:sz w:val="16"/>
                <w:szCs w:val="16"/>
              </w:rPr>
              <w:t>2027</w:t>
            </w:r>
          </w:p>
        </w:tc>
        <w:tc>
          <w:tcPr>
            <w:tcW w:w="609" w:type="dxa"/>
            <w:tcBorders>
              <w:top w:val="single" w:sz="4" w:space="0" w:color="auto"/>
              <w:left w:val="single" w:sz="4" w:space="0" w:color="auto"/>
              <w:bottom w:val="single" w:sz="4" w:space="0" w:color="auto"/>
              <w:right w:val="single" w:sz="4" w:space="0" w:color="auto"/>
            </w:tcBorders>
            <w:shd w:val="clear" w:color="auto" w:fill="008089" w:themeFill="accent2"/>
          </w:tcPr>
          <w:p w14:paraId="72E69EB1" w14:textId="77777777" w:rsidR="009572C9" w:rsidRPr="000954E5" w:rsidRDefault="009572C9" w:rsidP="001850F7">
            <w:pPr>
              <w:rPr>
                <w:rFonts w:ascii="Calibri" w:hAnsi="Calibri" w:cs="Calibri"/>
                <w:b/>
                <w:bCs/>
                <w:color w:val="FFFFFF" w:themeColor="background1"/>
                <w:sz w:val="16"/>
                <w:szCs w:val="16"/>
              </w:rPr>
            </w:pPr>
            <w:r w:rsidRPr="000954E5">
              <w:rPr>
                <w:rFonts w:ascii="Calibri" w:hAnsi="Calibri" w:cs="Calibri"/>
                <w:b/>
                <w:bCs/>
                <w:color w:val="FFFFFF" w:themeColor="background1"/>
                <w:sz w:val="16"/>
                <w:szCs w:val="16"/>
              </w:rPr>
              <w:t>2028</w:t>
            </w:r>
          </w:p>
        </w:tc>
        <w:tc>
          <w:tcPr>
            <w:tcW w:w="609" w:type="dxa"/>
            <w:tcBorders>
              <w:top w:val="single" w:sz="4" w:space="0" w:color="auto"/>
              <w:left w:val="single" w:sz="4" w:space="0" w:color="auto"/>
              <w:bottom w:val="single" w:sz="4" w:space="0" w:color="auto"/>
              <w:right w:val="single" w:sz="4" w:space="0" w:color="auto"/>
            </w:tcBorders>
            <w:shd w:val="clear" w:color="auto" w:fill="008089" w:themeFill="accent2"/>
          </w:tcPr>
          <w:p w14:paraId="1462E311" w14:textId="77777777" w:rsidR="009572C9" w:rsidRPr="000954E5" w:rsidRDefault="009572C9" w:rsidP="001850F7">
            <w:pPr>
              <w:rPr>
                <w:rFonts w:ascii="Calibri" w:hAnsi="Calibri" w:cs="Calibri"/>
                <w:b/>
                <w:bCs/>
                <w:color w:val="FFFFFF" w:themeColor="background1"/>
                <w:sz w:val="16"/>
                <w:szCs w:val="16"/>
              </w:rPr>
            </w:pPr>
            <w:r w:rsidRPr="000954E5">
              <w:rPr>
                <w:rFonts w:ascii="Calibri" w:hAnsi="Calibri" w:cs="Calibri"/>
                <w:b/>
                <w:bCs/>
                <w:color w:val="FFFFFF" w:themeColor="background1"/>
                <w:sz w:val="16"/>
                <w:szCs w:val="16"/>
              </w:rPr>
              <w:t>2029</w:t>
            </w:r>
          </w:p>
        </w:tc>
      </w:tr>
      <w:tr w:rsidR="003C79B6" w:rsidRPr="000954E5" w14:paraId="60E75C7C" w14:textId="77777777" w:rsidTr="003C79B6">
        <w:tc>
          <w:tcPr>
            <w:tcW w:w="704" w:type="dxa"/>
            <w:tcBorders>
              <w:top w:val="single" w:sz="4" w:space="0" w:color="auto"/>
              <w:left w:val="single" w:sz="4" w:space="0" w:color="auto"/>
              <w:bottom w:val="single" w:sz="4" w:space="0" w:color="auto"/>
            </w:tcBorders>
          </w:tcPr>
          <w:p w14:paraId="12B53CCF" w14:textId="77777777" w:rsidR="009572C9" w:rsidRPr="007B5CAD" w:rsidRDefault="009572C9" w:rsidP="00796E8D">
            <w:pPr>
              <w:pStyle w:val="tablebody"/>
            </w:pPr>
            <w:r w:rsidRPr="007B5CAD">
              <w:t>1.1</w:t>
            </w:r>
          </w:p>
        </w:tc>
        <w:tc>
          <w:tcPr>
            <w:tcW w:w="3126" w:type="dxa"/>
            <w:tcBorders>
              <w:top w:val="single" w:sz="4" w:space="0" w:color="auto"/>
              <w:bottom w:val="single" w:sz="4" w:space="0" w:color="auto"/>
            </w:tcBorders>
          </w:tcPr>
          <w:p w14:paraId="4DEA9276" w14:textId="77777777" w:rsidR="009572C9" w:rsidRPr="000954E5" w:rsidRDefault="009572C9" w:rsidP="00831EF9">
            <w:pPr>
              <w:pStyle w:val="tablebody"/>
            </w:pPr>
            <w:r w:rsidRPr="000954E5">
              <w:t>Establish a Net Zero Working Group with DITRDCA key stakeholders, leased property managers and leased property owners to establish strategies and boundaries for initiatives that can be undertaken by DITRDCA and garner support from landlords to support and implement net zero initiatives that improve a sites emissions performance.</w:t>
            </w:r>
          </w:p>
          <w:p w14:paraId="3B019AB9" w14:textId="77777777" w:rsidR="009572C9" w:rsidRPr="000954E5" w:rsidRDefault="009572C9" w:rsidP="00796E8D">
            <w:pPr>
              <w:pStyle w:val="tablebody"/>
            </w:pPr>
            <w:r w:rsidRPr="000954E5">
              <w:t>Commencement year and ongoing: 2024</w:t>
            </w:r>
          </w:p>
          <w:p w14:paraId="47998D96" w14:textId="77777777" w:rsidR="009572C9" w:rsidRPr="000954E5" w:rsidRDefault="009572C9" w:rsidP="00796E8D">
            <w:pPr>
              <w:pStyle w:val="tablebody"/>
            </w:pPr>
            <w:r w:rsidRPr="000954E5">
              <w:t>Working group schedule: Biannually at a minimum</w:t>
            </w:r>
          </w:p>
        </w:tc>
        <w:tc>
          <w:tcPr>
            <w:tcW w:w="975" w:type="dxa"/>
            <w:tcBorders>
              <w:top w:val="single" w:sz="4" w:space="0" w:color="auto"/>
              <w:bottom w:val="single" w:sz="4" w:space="0" w:color="auto"/>
            </w:tcBorders>
          </w:tcPr>
          <w:p w14:paraId="68D9A049" w14:textId="77777777" w:rsidR="009572C9" w:rsidRDefault="009572C9" w:rsidP="00796E8D">
            <w:pPr>
              <w:pStyle w:val="tablebody"/>
            </w:pPr>
            <w:r w:rsidRPr="00796E8D">
              <w:t>Influence</w:t>
            </w:r>
          </w:p>
          <w:p w14:paraId="7FE706D4" w14:textId="77777777" w:rsidR="00796E8D" w:rsidRDefault="00796E8D" w:rsidP="00796E8D">
            <w:pPr>
              <w:pStyle w:val="tablebody"/>
            </w:pPr>
            <w:r w:rsidRPr="000954E5">
              <w:rPr>
                <w:rFonts w:ascii="Calibri" w:hAnsi="Calibri" w:cs="Calibri"/>
                <w:noProof/>
                <w:lang w:eastAsia="en-AU"/>
              </w:rPr>
              <w:drawing>
                <wp:inline distT="0" distB="0" distL="0" distR="0" wp14:anchorId="39652E57" wp14:editId="79AF9F10">
                  <wp:extent cx="360029" cy="360000"/>
                  <wp:effectExtent l="0" t="0" r="2540" b="2540"/>
                  <wp:docPr id="55975895" name="Picture 10" descr="Effect, impact, influence, process, strategy icon - Download on Iconfind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5667" name="Picture 10" descr="Effect, impact, influence, process, strategy icon - Download on Iconfinder"/>
                          <pic:cNvPicPr>
                            <a:picLocks noChangeAspect="1"/>
                          </pic:cNvPicPr>
                        </pic:nvPicPr>
                        <pic:blipFill>
                          <a:blip r:embed="rId2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29" cy="360000"/>
                          </a:xfrm>
                          <a:prstGeom prst="rect">
                            <a:avLst/>
                          </a:prstGeom>
                          <a:noFill/>
                          <a:ln>
                            <a:noFill/>
                          </a:ln>
                        </pic:spPr>
                      </pic:pic>
                    </a:graphicData>
                  </a:graphic>
                </wp:inline>
              </w:drawing>
            </w:r>
          </w:p>
          <w:p w14:paraId="5CFDEBF3" w14:textId="77777777" w:rsidR="00796E8D" w:rsidRPr="000954E5" w:rsidRDefault="00796E8D" w:rsidP="00796E8D">
            <w:pPr>
              <w:pStyle w:val="tablebody"/>
              <w:rPr>
                <w:rFonts w:ascii="Calibri" w:hAnsi="Calibri" w:cs="Calibri"/>
              </w:rPr>
            </w:pPr>
          </w:p>
          <w:p w14:paraId="1451A9B7" w14:textId="77777777" w:rsidR="009572C9" w:rsidRPr="000954E5" w:rsidRDefault="009572C9" w:rsidP="00796E8D">
            <w:pPr>
              <w:pStyle w:val="tablebody"/>
              <w:rPr>
                <w:rFonts w:ascii="Calibri" w:hAnsi="Calibri" w:cs="Calibri"/>
                <w:noProof/>
              </w:rPr>
            </w:pPr>
          </w:p>
        </w:tc>
        <w:tc>
          <w:tcPr>
            <w:tcW w:w="1395" w:type="dxa"/>
            <w:tcBorders>
              <w:top w:val="single" w:sz="4" w:space="0" w:color="auto"/>
              <w:bottom w:val="single" w:sz="4" w:space="0" w:color="auto"/>
              <w:right w:val="single" w:sz="4" w:space="0" w:color="auto"/>
            </w:tcBorders>
          </w:tcPr>
          <w:p w14:paraId="1BE87C31" w14:textId="77777777" w:rsidR="009572C9" w:rsidRPr="000954E5" w:rsidRDefault="009572C9" w:rsidP="00796E8D">
            <w:pPr>
              <w:pStyle w:val="tablebody"/>
              <w:rPr>
                <w:rFonts w:ascii="Calibri" w:hAnsi="Calibri" w:cs="Calibri"/>
              </w:rPr>
            </w:pPr>
            <w:r w:rsidRPr="000954E5">
              <w:rPr>
                <w:rFonts w:ascii="Calibri" w:hAnsi="Calibri" w:cs="Calibri"/>
              </w:rPr>
              <w:t xml:space="preserve">DITRDCA </w:t>
            </w:r>
          </w:p>
          <w:p w14:paraId="40F12BCF" w14:textId="77777777" w:rsidR="009572C9" w:rsidRPr="000954E5" w:rsidRDefault="009572C9" w:rsidP="00796E8D">
            <w:pPr>
              <w:pStyle w:val="tablebody"/>
              <w:rPr>
                <w:rFonts w:ascii="Calibri" w:hAnsi="Calibri" w:cs="Calibri"/>
              </w:rPr>
            </w:pPr>
            <w:r w:rsidRPr="000954E5">
              <w:rPr>
                <w:rFonts w:ascii="Calibri" w:hAnsi="Calibri" w:cs="Calibri"/>
              </w:rPr>
              <w:t xml:space="preserve">PSP Leasing Services </w:t>
            </w:r>
          </w:p>
          <w:p w14:paraId="7F2A6D07" w14:textId="77777777" w:rsidR="009572C9" w:rsidRPr="000954E5" w:rsidRDefault="009572C9" w:rsidP="00796E8D">
            <w:pPr>
              <w:pStyle w:val="tablebody"/>
              <w:rPr>
                <w:rFonts w:ascii="Calibri" w:hAnsi="Calibri" w:cs="Calibri"/>
              </w:rPr>
            </w:pPr>
            <w:r w:rsidRPr="000954E5">
              <w:rPr>
                <w:rFonts w:ascii="Calibri" w:hAnsi="Calibri" w:cs="Calibri"/>
              </w:rPr>
              <w:t>Landlord(s)</w:t>
            </w:r>
          </w:p>
        </w:tc>
        <w:tc>
          <w:tcPr>
            <w:tcW w:w="609" w:type="dxa"/>
            <w:tcBorders>
              <w:top w:val="single" w:sz="4" w:space="0" w:color="auto"/>
              <w:left w:val="single" w:sz="4" w:space="0" w:color="auto"/>
              <w:bottom w:val="single" w:sz="4" w:space="0" w:color="auto"/>
              <w:right w:val="single" w:sz="4" w:space="0" w:color="auto"/>
            </w:tcBorders>
          </w:tcPr>
          <w:p w14:paraId="19A594AA" w14:textId="77777777" w:rsidR="009572C9" w:rsidRPr="000954E5" w:rsidRDefault="009572C9" w:rsidP="00796E8D">
            <w:pPr>
              <w:pStyle w:val="tablebody"/>
              <w:rPr>
                <w:rFonts w:ascii="Calibri" w:hAnsi="Calibri" w:cs="Calibri"/>
                <w:noProof/>
              </w:rPr>
            </w:pPr>
            <w:r w:rsidRPr="000954E5">
              <w:rPr>
                <w:rFonts w:ascii="Calibri" w:hAnsi="Calibri" w:cs="Calibri"/>
                <w:noProof/>
                <w:lang w:eastAsia="en-AU"/>
              </w:rPr>
              <mc:AlternateContent>
                <mc:Choice Requires="wps">
                  <w:drawing>
                    <wp:anchor distT="0" distB="0" distL="114300" distR="114300" simplePos="0" relativeHeight="251663360" behindDoc="0" locked="0" layoutInCell="1" allowOverlap="1" wp14:anchorId="61761262" wp14:editId="09AC3743">
                      <wp:simplePos x="0" y="0"/>
                      <wp:positionH relativeFrom="column">
                        <wp:posOffset>-37486</wp:posOffset>
                      </wp:positionH>
                      <wp:positionV relativeFrom="paragraph">
                        <wp:posOffset>540125</wp:posOffset>
                      </wp:positionV>
                      <wp:extent cx="2104474" cy="108000"/>
                      <wp:effectExtent l="0" t="19050" r="29210" b="44450"/>
                      <wp:wrapNone/>
                      <wp:docPr id="2125238269" name="Arrow: Righ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04474" cy="108000"/>
                              </a:xfrm>
                              <a:prstGeom prst="rightArrow">
                                <a:avLst/>
                              </a:prstGeom>
                              <a:solidFill>
                                <a:schemeClr val="accent2">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E80DB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 o:spid="_x0000_s1026" type="#_x0000_t13" style="position:absolute;margin-left:-2.95pt;margin-top:42.55pt;width:165.7pt;height: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nr/wIAAKYGAAAOAAAAZHJzL2Uyb0RvYy54bWysVVtv2jAUfp+0/2D5neZCuEUNFdAxTera&#10;qu3UZ+M4JJJjZ7YhsGn/fcfOBdZ1F017wDn2uX/nwuXVoeRoz5QupEhwcOFjxASVaSG2Cf70tB5M&#10;MdKGiJRwKViCj0zjq/nbN5d1FbNQ5pKnTCEwInRcVwnOjaliz9M0ZyXRF7JiApiZVCUxcFVbL1Wk&#10;Busl90LfH3u1VGmlJGVaw+t1w8RzZz/LGDV3WaaZQTzBEJtxp3Lnxp7e/JLEW0WqvKBtGOQfoihJ&#10;IcBpb+qaGIJ2qvjJVFlQJbXMzAWVpSezrKDM5QDZBP6LbB5zUjGXC4Cjqx4m/f/M0tv9vUJFmuAw&#10;CEfhcBqOZxgJUkKtFkrJOkYPxTY3KJi4/NjB3GhjMwWqyfDrKpgOryfr8WAZzaaDaLgcDmbRdDkI&#10;JuF0OQoXi/G76JvVThmN4ScVMcWedXDDy9/l01beIjXxTnYw2hOobmBr6bm4uq+L1KsrHbs0bVM4&#10;8rG6VyBsbxpIm80hU6X9QkXQwbXHsW8PmymFxzDwo2gSYUSBF/hT33f9Az477Upp857JElkiwcoi&#10;51B02JE9BNQE2Qlal1ryIl0XnLuLbXy24qpJilDKhAmdOt+VH2XavE9GJ+duVqyKS/sHa1z8ycFm&#10;2+F2pggZWU2HXAOQg8ocObP2uHhgGfSMhcRF1kdwHnTQsHKoelugX8bsDFrLGaDQ224NvAZIF3Mr&#10;b1WZG/Ze2f9dYG2jdBrOsxSmVy4LIdVrBrjpPTfyHUgNNBaljUyPMFFKNqtGV3RdQDPcEG3uiYLd&#10;AlsI9qW5gyPjsk6wbCmMcqm+vPZu5WFEgItRDbsqwfrzjiiGEf8gYBnMgiiyy81dotEkhIs652zO&#10;OWJXrqQbGATROdLKG96RmZLlM6zVhfUKLCIo+E4wNaq7rEyzQ2ExU7ZYODFYaBUxN+Kxgnluimfb&#10;/OnwTFTVToSBWbqV3V4j8YuRaGRtPYRc7IzMCjcvJ1xbvGEZumZvF7fdtud3J3X6e5l/BwAA//8D&#10;AFBLAwQUAAYACAAAACEAXfxRntsAAAAJAQAADwAAAGRycy9kb3ducmV2LnhtbEyPQU7DMBBF90jc&#10;wRokdq0dI0NI41SoggO0lK7d2MRR43EUu216e4YVLEf/6f839XoOA7u4KfURNRRLAcxhG22PnYb9&#10;58eiBJayQWuGiE7DzSVYN/d3talsvOLWXXa5Y1SCqTIafM5jxXlqvQsmLePokLLvOAWT6Zw6bidz&#10;pfIwcCnEMw+mR1rwZnQb79rT7hw0xNJ+7bfypRTvh5vEg5Ib3wetHx/mtxWw7Ob8B8OvPqlDQ07H&#10;eEab2KBhoV6J1FCqAhjlT1IpYEcChSyANzX//0HzAwAA//8DAFBLAQItABQABgAIAAAAIQC2gziS&#10;/gAAAOEBAAATAAAAAAAAAAAAAAAAAAAAAABbQ29udGVudF9UeXBlc10ueG1sUEsBAi0AFAAGAAgA&#10;AAAhADj9If/WAAAAlAEAAAsAAAAAAAAAAAAAAAAALwEAAF9yZWxzLy5yZWxzUEsBAi0AFAAGAAgA&#10;AAAhALG8Wev/AgAApgYAAA4AAAAAAAAAAAAAAAAALgIAAGRycy9lMm9Eb2MueG1sUEsBAi0AFAAG&#10;AAgAAAAhAF38UZ7bAAAACQEAAA8AAAAAAAAAAAAAAAAAWQUAAGRycy9kb3ducmV2LnhtbFBLBQYA&#10;AAAABAAEAPMAAABhBgAAAAA=&#10;" adj="21046" fillcolor="#005f66 [2405]" strokecolor="white [3212]" strokeweight="1pt"/>
                  </w:pict>
                </mc:Fallback>
              </mc:AlternateContent>
            </w:r>
          </w:p>
        </w:tc>
        <w:tc>
          <w:tcPr>
            <w:tcW w:w="609" w:type="dxa"/>
            <w:tcBorders>
              <w:top w:val="single" w:sz="4" w:space="0" w:color="auto"/>
              <w:left w:val="single" w:sz="4" w:space="0" w:color="auto"/>
              <w:bottom w:val="single" w:sz="4" w:space="0" w:color="auto"/>
              <w:right w:val="single" w:sz="4" w:space="0" w:color="auto"/>
            </w:tcBorders>
          </w:tcPr>
          <w:p w14:paraId="0044FFA0" w14:textId="77777777" w:rsidR="009572C9" w:rsidRPr="000954E5" w:rsidRDefault="009572C9" w:rsidP="00796E8D">
            <w:pPr>
              <w:pStyle w:val="tablebody"/>
              <w:rPr>
                <w:rFonts w:ascii="Calibri" w:hAnsi="Calibri" w:cs="Calibri"/>
                <w:noProof/>
              </w:rPr>
            </w:pPr>
          </w:p>
        </w:tc>
        <w:tc>
          <w:tcPr>
            <w:tcW w:w="609" w:type="dxa"/>
            <w:tcBorders>
              <w:top w:val="single" w:sz="4" w:space="0" w:color="auto"/>
              <w:left w:val="single" w:sz="4" w:space="0" w:color="auto"/>
              <w:bottom w:val="single" w:sz="4" w:space="0" w:color="auto"/>
              <w:right w:val="single" w:sz="4" w:space="0" w:color="auto"/>
            </w:tcBorders>
          </w:tcPr>
          <w:p w14:paraId="720F43A3"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4EA2ABFE"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51AD072A"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75F8B291" w14:textId="77777777" w:rsidR="009572C9" w:rsidRPr="000954E5" w:rsidRDefault="009572C9" w:rsidP="00796E8D">
            <w:pPr>
              <w:pStyle w:val="tablebody"/>
              <w:rPr>
                <w:rFonts w:ascii="Calibri" w:hAnsi="Calibri" w:cs="Calibri"/>
              </w:rPr>
            </w:pPr>
          </w:p>
        </w:tc>
      </w:tr>
      <w:tr w:rsidR="003C79B6" w:rsidRPr="000954E5" w14:paraId="08963ED4" w14:textId="77777777" w:rsidTr="003C79B6">
        <w:tc>
          <w:tcPr>
            <w:tcW w:w="704" w:type="dxa"/>
            <w:tcBorders>
              <w:top w:val="single" w:sz="4" w:space="0" w:color="auto"/>
              <w:left w:val="single" w:sz="4" w:space="0" w:color="auto"/>
              <w:bottom w:val="single" w:sz="4" w:space="0" w:color="auto"/>
            </w:tcBorders>
          </w:tcPr>
          <w:p w14:paraId="26D3EBF9" w14:textId="77777777" w:rsidR="009572C9" w:rsidRPr="007B5CAD" w:rsidRDefault="009572C9" w:rsidP="00796E8D">
            <w:pPr>
              <w:pStyle w:val="tablebody"/>
            </w:pPr>
            <w:r w:rsidRPr="007B5CAD">
              <w:t>1.2</w:t>
            </w:r>
          </w:p>
        </w:tc>
        <w:tc>
          <w:tcPr>
            <w:tcW w:w="3126" w:type="dxa"/>
            <w:tcBorders>
              <w:top w:val="single" w:sz="4" w:space="0" w:color="auto"/>
              <w:bottom w:val="single" w:sz="4" w:space="0" w:color="auto"/>
            </w:tcBorders>
          </w:tcPr>
          <w:p w14:paraId="2B106AA7" w14:textId="77777777" w:rsidR="009572C9" w:rsidRPr="000954E5" w:rsidRDefault="009572C9" w:rsidP="00796E8D">
            <w:pPr>
              <w:pStyle w:val="tablebody"/>
            </w:pPr>
            <w:r w:rsidRPr="000954E5">
              <w:t>Undertake annual NABERS Energy ratings for leased properties with an NLA of &gt;1000m</w:t>
            </w:r>
            <w:r w:rsidRPr="000954E5">
              <w:rPr>
                <w:vertAlign w:val="superscript"/>
              </w:rPr>
              <w:t>2</w:t>
            </w:r>
            <w:r w:rsidRPr="000954E5">
              <w:t>, achieving a minimum 5.5-star rating for metropolitan sites and 4.5-star rating for regional sites.</w:t>
            </w:r>
          </w:p>
          <w:p w14:paraId="2FD84F2D" w14:textId="77777777" w:rsidR="009572C9" w:rsidRPr="000954E5" w:rsidRDefault="009572C9" w:rsidP="00796E8D">
            <w:pPr>
              <w:pStyle w:val="tablebody"/>
            </w:pPr>
            <w:r w:rsidRPr="000954E5">
              <w:t>These sites include:</w:t>
            </w:r>
          </w:p>
          <w:p w14:paraId="18624844" w14:textId="77777777" w:rsidR="009572C9" w:rsidRPr="00796E8D" w:rsidRDefault="009572C9" w:rsidP="003E2BF3">
            <w:pPr>
              <w:pStyle w:val="tablebullet"/>
            </w:pPr>
            <w:r w:rsidRPr="00796E8D">
              <w:t>Brisbane, 145 Ann St</w:t>
            </w:r>
          </w:p>
          <w:p w14:paraId="0D7B2728" w14:textId="77777777" w:rsidR="009572C9" w:rsidRPr="00796E8D" w:rsidRDefault="009572C9" w:rsidP="003E2BF3">
            <w:pPr>
              <w:pStyle w:val="tablebullet"/>
            </w:pPr>
            <w:r w:rsidRPr="00796E8D">
              <w:t xml:space="preserve">Canberra, 111 </w:t>
            </w:r>
            <w:proofErr w:type="spellStart"/>
            <w:r w:rsidRPr="00796E8D">
              <w:t>Alinga</w:t>
            </w:r>
            <w:proofErr w:type="spellEnd"/>
            <w:r w:rsidRPr="00796E8D">
              <w:t xml:space="preserve"> St</w:t>
            </w:r>
          </w:p>
          <w:p w14:paraId="4899E3D3" w14:textId="77777777" w:rsidR="009572C9" w:rsidRPr="00796E8D" w:rsidRDefault="009572C9" w:rsidP="003E2BF3">
            <w:pPr>
              <w:pStyle w:val="tablebullet"/>
            </w:pPr>
            <w:r w:rsidRPr="00796E8D">
              <w:t>Canberra, 62 Northbourne Ave</w:t>
            </w:r>
          </w:p>
          <w:p w14:paraId="52C5FBA1" w14:textId="77777777" w:rsidR="009572C9" w:rsidRPr="00796E8D" w:rsidRDefault="009572C9" w:rsidP="003E2BF3">
            <w:pPr>
              <w:pStyle w:val="tablebullet"/>
            </w:pPr>
            <w:r w:rsidRPr="00796E8D">
              <w:t xml:space="preserve">Canberra, 2 Phillip Law St </w:t>
            </w:r>
          </w:p>
          <w:p w14:paraId="1053317F" w14:textId="77777777" w:rsidR="009572C9" w:rsidRPr="00796E8D" w:rsidRDefault="009572C9" w:rsidP="003E2BF3">
            <w:pPr>
              <w:pStyle w:val="tablebullet"/>
            </w:pPr>
            <w:r w:rsidRPr="00796E8D">
              <w:t xml:space="preserve">Mitchell, 13-15 Huddart </w:t>
            </w:r>
            <w:proofErr w:type="spellStart"/>
            <w:r w:rsidRPr="00796E8D">
              <w:t>Crt</w:t>
            </w:r>
            <w:proofErr w:type="spellEnd"/>
          </w:p>
          <w:p w14:paraId="629E9F17" w14:textId="77777777" w:rsidR="009572C9" w:rsidRPr="00796E8D" w:rsidRDefault="009572C9" w:rsidP="003E2BF3">
            <w:pPr>
              <w:pStyle w:val="tablebullet"/>
            </w:pPr>
            <w:r w:rsidRPr="00796E8D">
              <w:t>Surry Hills, 23-33 Mary St</w:t>
            </w:r>
          </w:p>
          <w:p w14:paraId="7A4A19E8" w14:textId="77777777" w:rsidR="009572C9" w:rsidRPr="00796E8D" w:rsidRDefault="009572C9" w:rsidP="003E2BF3">
            <w:pPr>
              <w:pStyle w:val="tablebullet"/>
            </w:pPr>
            <w:r w:rsidRPr="00796E8D">
              <w:t>Waterloo, 198-222 Young St</w:t>
            </w:r>
          </w:p>
          <w:p w14:paraId="07D0D059" w14:textId="77777777" w:rsidR="009572C9" w:rsidRPr="000954E5" w:rsidRDefault="009572C9" w:rsidP="00796E8D">
            <w:pPr>
              <w:pStyle w:val="tablebody"/>
            </w:pPr>
            <w:r w:rsidRPr="000954E5">
              <w:t>Commencement year and ongoing annually: 2024</w:t>
            </w:r>
          </w:p>
          <w:p w14:paraId="70D58B92" w14:textId="77777777" w:rsidR="009572C9" w:rsidRPr="000954E5" w:rsidRDefault="009572C9" w:rsidP="00796E8D">
            <w:pPr>
              <w:pStyle w:val="tablebody"/>
            </w:pPr>
            <w:r w:rsidRPr="000954E5">
              <w:t xml:space="preserve">Predicted emissions reduction: 385 t CO2-e </w:t>
            </w:r>
            <w:proofErr w:type="spellStart"/>
            <w:proofErr w:type="gramStart"/>
            <w:r w:rsidRPr="000954E5">
              <w:t>p.a</w:t>
            </w:r>
            <w:proofErr w:type="spellEnd"/>
            <w:proofErr w:type="gramEnd"/>
          </w:p>
        </w:tc>
        <w:tc>
          <w:tcPr>
            <w:tcW w:w="975" w:type="dxa"/>
            <w:tcBorders>
              <w:top w:val="single" w:sz="4" w:space="0" w:color="auto"/>
              <w:bottom w:val="single" w:sz="4" w:space="0" w:color="auto"/>
            </w:tcBorders>
          </w:tcPr>
          <w:p w14:paraId="4B584471" w14:textId="77777777" w:rsidR="009572C9" w:rsidRDefault="009572C9" w:rsidP="00796E8D">
            <w:pPr>
              <w:pStyle w:val="tablebody"/>
            </w:pPr>
            <w:r w:rsidRPr="000954E5">
              <w:t>Impact</w:t>
            </w:r>
          </w:p>
          <w:p w14:paraId="14468C2E" w14:textId="77777777" w:rsidR="00796E8D" w:rsidRPr="000954E5" w:rsidRDefault="00796E8D" w:rsidP="00796E8D">
            <w:pPr>
              <w:pStyle w:val="tablebody"/>
            </w:pPr>
            <w:r w:rsidRPr="000954E5">
              <w:rPr>
                <w:noProof/>
                <w:lang w:eastAsia="en-AU"/>
              </w:rPr>
              <w:drawing>
                <wp:inline distT="0" distB="0" distL="0" distR="0" wp14:anchorId="2ED0A9E8" wp14:editId="1612F556">
                  <wp:extent cx="360029" cy="360000"/>
                  <wp:effectExtent l="0" t="0" r="2540" b="2540"/>
                  <wp:docPr id="1913895414" name="Picture 7" descr="Co2 emission - Free nature ic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21029" name="Picture 7" descr="Co2 emission - Free nature icons"/>
                          <pic:cNvPicPr>
                            <a:picLocks noChangeAspect="1"/>
                          </pic:cNvPicPr>
                        </pic:nvPicPr>
                        <pic:blipFill>
                          <a:blip r:embed="rId2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29" cy="360000"/>
                          </a:xfrm>
                          <a:prstGeom prst="rect">
                            <a:avLst/>
                          </a:prstGeom>
                          <a:noFill/>
                          <a:ln>
                            <a:noFill/>
                          </a:ln>
                        </pic:spPr>
                      </pic:pic>
                    </a:graphicData>
                  </a:graphic>
                </wp:inline>
              </w:drawing>
            </w:r>
          </w:p>
          <w:p w14:paraId="717C6E1D" w14:textId="77777777" w:rsidR="009572C9" w:rsidRPr="000954E5" w:rsidRDefault="009572C9" w:rsidP="00796E8D">
            <w:pPr>
              <w:pStyle w:val="tablebody"/>
            </w:pPr>
          </w:p>
        </w:tc>
        <w:tc>
          <w:tcPr>
            <w:tcW w:w="1395" w:type="dxa"/>
            <w:tcBorders>
              <w:top w:val="single" w:sz="4" w:space="0" w:color="auto"/>
              <w:bottom w:val="single" w:sz="4" w:space="0" w:color="auto"/>
              <w:right w:val="single" w:sz="4" w:space="0" w:color="auto"/>
            </w:tcBorders>
          </w:tcPr>
          <w:p w14:paraId="4D995196" w14:textId="77777777" w:rsidR="009572C9" w:rsidRPr="000954E5" w:rsidRDefault="009572C9" w:rsidP="00796E8D">
            <w:pPr>
              <w:pStyle w:val="tablebody"/>
            </w:pPr>
            <w:r w:rsidRPr="000954E5">
              <w:t xml:space="preserve">DITRDCA Property </w:t>
            </w:r>
          </w:p>
          <w:p w14:paraId="0DDBB57F" w14:textId="77777777" w:rsidR="009572C9" w:rsidRPr="000954E5" w:rsidRDefault="009572C9" w:rsidP="00796E8D">
            <w:pPr>
              <w:pStyle w:val="tablebody"/>
            </w:pPr>
            <w:r w:rsidRPr="000954E5">
              <w:t>PSP Sustainability</w:t>
            </w:r>
          </w:p>
          <w:p w14:paraId="40CE7FFC" w14:textId="77777777" w:rsidR="009572C9" w:rsidRPr="000954E5" w:rsidRDefault="009572C9" w:rsidP="00796E8D">
            <w:pPr>
              <w:pStyle w:val="tablebody"/>
            </w:pPr>
          </w:p>
        </w:tc>
        <w:tc>
          <w:tcPr>
            <w:tcW w:w="609" w:type="dxa"/>
            <w:tcBorders>
              <w:top w:val="single" w:sz="4" w:space="0" w:color="auto"/>
              <w:left w:val="single" w:sz="4" w:space="0" w:color="auto"/>
              <w:bottom w:val="single" w:sz="4" w:space="0" w:color="auto"/>
              <w:right w:val="single" w:sz="4" w:space="0" w:color="auto"/>
            </w:tcBorders>
          </w:tcPr>
          <w:p w14:paraId="4D10BEE3" w14:textId="77777777" w:rsidR="009572C9" w:rsidRPr="000954E5" w:rsidRDefault="009572C9" w:rsidP="00796E8D">
            <w:pPr>
              <w:pStyle w:val="tablebody"/>
              <w:rPr>
                <w:rFonts w:ascii="Calibri" w:hAnsi="Calibri" w:cs="Calibri"/>
              </w:rPr>
            </w:pPr>
            <w:r w:rsidRPr="000954E5">
              <w:rPr>
                <w:rFonts w:ascii="Calibri" w:hAnsi="Calibri" w:cs="Calibri"/>
                <w:noProof/>
                <w:lang w:eastAsia="en-AU"/>
              </w:rPr>
              <mc:AlternateContent>
                <mc:Choice Requires="wps">
                  <w:drawing>
                    <wp:anchor distT="0" distB="0" distL="114300" distR="114300" simplePos="0" relativeHeight="251659264" behindDoc="0" locked="0" layoutInCell="1" allowOverlap="1" wp14:anchorId="705AA5BA" wp14:editId="6094C754">
                      <wp:simplePos x="0" y="0"/>
                      <wp:positionH relativeFrom="column">
                        <wp:posOffset>-51172</wp:posOffset>
                      </wp:positionH>
                      <wp:positionV relativeFrom="paragraph">
                        <wp:posOffset>1131702</wp:posOffset>
                      </wp:positionV>
                      <wp:extent cx="324000" cy="108000"/>
                      <wp:effectExtent l="0" t="19050" r="38100" b="47625"/>
                      <wp:wrapNone/>
                      <wp:docPr id="601568101" name="Arrow: Righ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4000" cy="108000"/>
                              </a:xfrm>
                              <a:prstGeom prst="rightArrow">
                                <a:avLst/>
                              </a:prstGeom>
                              <a:solidFill>
                                <a:schemeClr val="accent2">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26510" id="Arrow: Right 17" o:spid="_x0000_s1026" type="#_x0000_t13" style="position:absolute;margin-left:-4.05pt;margin-top:89.1pt;width:25.5pt;height: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ot/QIAAKQGAAAOAAAAZHJzL2Uyb0RvYy54bWysVVtv2jAUfp+0/2D5nSaBcGnUUAEd06Su&#10;rdpOfTaOQyw5dmYbQjftv+/YucC67qJpDzjn2Of6nQsXl4dSoD3ThiuZ4ugsxIhJqjIutyn+9Lge&#10;zDAylsiMCCVZip+ZwZfzt28u6iphQ1UokTGNwIg0SV2luLC2SoLA0IKVxJypikl4zJUuiQVWb4NM&#10;kxqslyIYhuEkqJXOKq0oMwZur5pHPPf285xRe5vnhlkkUgyxWX9qf27cGcwvSLLVpCo4bcMg/xBF&#10;SbgEp72pK2IJ2mn+k6mSU62Myu0ZVWWg8pxT5nOAbKLwRTYPBamYzwXAMVUPk/l/ZunN/k4jnqV4&#10;EkbjySwKI4wkKaFUC61VnaB7vi0siqY+PXaw18a6RIFqEvy6imajq+l6MljG57NBPFqOBufxbDmI&#10;psPZcjxcLCbv4m9OO2M0gZ/SxPI969CGm79Lpy28A2oaHO1gtCdQ3MiVMvBxdV8faVBXJvFZup7w&#10;5EN1p0HYcQZIl80h16X7QkHQwXfHc98dLlMKl6NhHIbQQxSeonDm6MZlp1xpY98zVSJHpFg74DyI&#10;Hjqyh3gahU7QeTRK8GzNhfCMa3u2ErrJiVDKpB16dbErP6qsuZ+Oj879pDgVn/UP1oT8k4PNtoPt&#10;RBFAdJoeuAYfj5R9FszZE/Ke5dAxgEgTWR/BadCRD9oUUPS2Pr+M2Rt0lnNAobfdGngNkC7mVt6p&#10;Mj/qvXLYeP+dcq/hPStpe+WSS6VfMyBs77mR70BqoHEobVT2DPOkVbNoTEXXHJrhmhh7RzRsFugf&#10;2Jb2Fo5cqDrFqqUwKpT+8tq9k4cJgVeMathUKTafd0QzjMQHCavgPIpjt9o8E4+nQ2D06cvm9EXu&#10;ypXy84IgOk86eSs6MteqfIKlunBe4YlICr5TTK3umJVtNiisZcoWCy8G66wi9lo+VDDOTfFcmz8e&#10;noiu2omwMEo3qttqJHkxEo2sq4dUi51VOffzcsS1xRtWoW/2dm27XXvKe6njn8v8OwAAAP//AwBQ&#10;SwMEFAAGAAgAAAAhAGk39IndAAAACQEAAA8AAABkcnMvZG93bnJldi54bWxMj8FOwzAMhu9IvENk&#10;JG5b2jBG1zWdEBPizDqJa9pkbUXjlCTbWp4ec4Kjf3/6/bnYTXZgF+ND71BCukyAGWyc7rGVcKxe&#10;FxmwEBVqNTg0EmYTYFfe3hQq1+6K7+ZyiC2jEgy5ktDFOOach6YzVoWlGw3S7uS8VZFG33Lt1ZXK&#10;7cBFkqy5VT3ShU6N5qUzzefhbCV87T/q6ehX+7dUVCge0u/1PFdS3t9Nz1tg0UzxD4ZffVKHkpxq&#10;d0Yd2CBhkaVEUv6UCWAErMQGWE3B5lEALwv+/4PyBwAA//8DAFBLAQItABQABgAIAAAAIQC2gziS&#10;/gAAAOEBAAATAAAAAAAAAAAAAAAAAAAAAABbQ29udGVudF9UeXBlc10ueG1sUEsBAi0AFAAGAAgA&#10;AAAhADj9If/WAAAAlAEAAAsAAAAAAAAAAAAAAAAALwEAAF9yZWxzLy5yZWxzUEsBAi0AFAAGAAgA&#10;AAAhAMbOSi39AgAApAYAAA4AAAAAAAAAAAAAAAAALgIAAGRycy9lMm9Eb2MueG1sUEsBAi0AFAAG&#10;AAgAAAAhAGk39IndAAAACQEAAA8AAAAAAAAAAAAAAAAAVwUAAGRycy9kb3ducmV2LnhtbFBLBQYA&#10;AAAABAAEAPMAAABhBgAAAAA=&#10;" adj="18000" fillcolor="#005f66 [2405]" strokecolor="white [3212]" strokeweight="1pt"/>
                  </w:pict>
                </mc:Fallback>
              </mc:AlternateContent>
            </w:r>
          </w:p>
        </w:tc>
        <w:tc>
          <w:tcPr>
            <w:tcW w:w="609" w:type="dxa"/>
            <w:tcBorders>
              <w:top w:val="single" w:sz="4" w:space="0" w:color="auto"/>
              <w:left w:val="single" w:sz="4" w:space="0" w:color="auto"/>
              <w:bottom w:val="single" w:sz="4" w:space="0" w:color="auto"/>
              <w:right w:val="single" w:sz="4" w:space="0" w:color="auto"/>
            </w:tcBorders>
          </w:tcPr>
          <w:p w14:paraId="1677EA3A" w14:textId="77777777" w:rsidR="009572C9" w:rsidRPr="000954E5" w:rsidRDefault="009572C9" w:rsidP="00796E8D">
            <w:pPr>
              <w:pStyle w:val="tablebody"/>
              <w:rPr>
                <w:rFonts w:ascii="Calibri" w:hAnsi="Calibri" w:cs="Calibri"/>
              </w:rPr>
            </w:pPr>
            <w:r w:rsidRPr="000954E5">
              <w:rPr>
                <w:rFonts w:ascii="Calibri" w:hAnsi="Calibri" w:cs="Calibri"/>
                <w:noProof/>
                <w:lang w:eastAsia="en-AU"/>
              </w:rPr>
              <mc:AlternateContent>
                <mc:Choice Requires="wps">
                  <w:drawing>
                    <wp:anchor distT="0" distB="0" distL="114300" distR="114300" simplePos="0" relativeHeight="251660288" behindDoc="0" locked="0" layoutInCell="1" allowOverlap="1" wp14:anchorId="46AFDDF9" wp14:editId="63E367FB">
                      <wp:simplePos x="0" y="0"/>
                      <wp:positionH relativeFrom="column">
                        <wp:posOffset>-69151</wp:posOffset>
                      </wp:positionH>
                      <wp:positionV relativeFrom="paragraph">
                        <wp:posOffset>1140256</wp:posOffset>
                      </wp:positionV>
                      <wp:extent cx="1749460" cy="108000"/>
                      <wp:effectExtent l="0" t="19050" r="41275" b="44450"/>
                      <wp:wrapNone/>
                      <wp:docPr id="116031291" name="Arrow: Righ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9460" cy="108000"/>
                              </a:xfrm>
                              <a:prstGeom prst="rightArrow">
                                <a:avLst/>
                              </a:prstGeom>
                              <a:solidFill>
                                <a:schemeClr val="accent2">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B11A1" id="Arrow: Right 17" o:spid="_x0000_s1026" type="#_x0000_t13" style="position:absolute;margin-left:-5.45pt;margin-top:89.8pt;width:137.7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UdI/wIAAKUGAAAOAAAAZHJzL2Uyb0RvYy54bWysVVtv2jAUfp+0/2D5nSaBlEvUUAEd06Su&#10;rdpOfTaOQyw5dmYbQjftv+/YucC67qJpDzjn2Of6nQsXl4dSoD3ThiuZ4ugsxIhJqjIutyn+9Lge&#10;TDEylsiMCCVZip+ZwZfzt28u6iphQ1UokTGNwIg0SV2luLC2SoLA0IKVxJypikl4zJUuiQVWb4NM&#10;kxqslyIYhuE4qJXOKq0oMwZur5pHPPf285xRe5vnhlkkUgyxWX9qf27cGcwvSLLVpCo4bcMg/xBF&#10;SbgEp72pK2IJ2mn+k6mSU62Myu0ZVWWg8pxT5nOAbKLwRTYPBamYzwXAMVUPk/l/ZunN/k4jnkHt&#10;onE4ioazCCNJSijVQmtVJ+iebwuLoolPjx3stbEuUaCaBL+uounoarIeD5bxbDqIR8vRYBZPl4No&#10;Mpwuz4eLxfhd/M1pZ4wm8FOaWL5nHdpw83fptIV3QE2Cox2M9gSKG7lSBj6u7usjDerKJD5L1xOe&#10;fKjuNAg7zgDpsjnkunRfKAg6+O547rvDZUrhMprEs3gMTUThLQqnYejbB3x22pU29j1TJXJEirVD&#10;zqPosSN7CKgJshN0Lo0SPFtzITzj+p6thG6SIpQyaYdeXezKjypr7ifnR+d+VJyKT/sHa0L+ycFm&#10;2+F2oggZOU2PXAOQh8o+C+bsCXnPcmgZgKSJrI/gNOjIB20KqHpboF/G7A06yzmg0NtuDbwGSBdz&#10;K+9UmZ/1XjlsvP9OudfwnpW0vXLJpdKvGRC299zIdyA10DiUNip7hoHSqtk0pqJrDs1wTYy9IxpW&#10;C/QPrEt7C0cuVJ1i1VIYFUp/ee3eycOIwCtGNayqFJvPO6IZRuKDhF0wi+LY7TbPxOeTITD69GVz&#10;+iJ35Ur5gUEQnSedvBUdmWtVPsFWXTiv8EQkBd8pplZ3zMo2KxT2MmWLhReDfVYRey0fKpjnpniu&#10;zR8PT0RX7URYmKUb1a01krwYiUbW1UOqxc6qnPt5OeLa4g270Dd7u7fdsj3lvdTx32X+HQAA//8D&#10;AFBLAwQUAAYACAAAACEAt9ws5eEAAAALAQAADwAAAGRycy9kb3ducmV2LnhtbEyPzU7DMBCE75V4&#10;B2uRuLVOI+T8EKeqEAgO9ECLhLi5sYkj4nWI3TR9e5YT3HZ3RjPfVpvZ9WwyY+g8SlivEmAGG687&#10;bCW8HR6XObAQFWrVezQSLibApr5aVKrU/oyvZtrHllEIhlJJsDEOJeehscapsPKDQdI+/ehUpHVs&#10;uR7VmcJdz9MkEdypDqnBqsHcW9N87U+OSj5Um9n0PX96fpgOu+8sv/TbFylvruftHbBo5vhnhl98&#10;QoeamI7+hDqwXsJynRRkJSErBDBypOKWhiNdCiGA1xX//0P9AwAA//8DAFBLAQItABQABgAIAAAA&#10;IQC2gziS/gAAAOEBAAATAAAAAAAAAAAAAAAAAAAAAABbQ29udGVudF9UeXBlc10ueG1sUEsBAi0A&#10;FAAGAAgAAAAhADj9If/WAAAAlAEAAAsAAAAAAAAAAAAAAAAALwEAAF9yZWxzLy5yZWxzUEsBAi0A&#10;FAAGAAgAAAAhAOLRR0j/AgAApQYAAA4AAAAAAAAAAAAAAAAALgIAAGRycy9lMm9Eb2MueG1sUEsB&#10;Ai0AFAAGAAgAAAAhALfcLOXhAAAACwEAAA8AAAAAAAAAAAAAAAAAWQUAAGRycy9kb3ducmV2Lnht&#10;bFBLBQYAAAAABAAEAPMAAABnBgAAAAA=&#10;" adj="20933" fillcolor="#005f66 [2405]" strokecolor="white [3212]" strokeweight="1pt"/>
                  </w:pict>
                </mc:Fallback>
              </mc:AlternateContent>
            </w:r>
          </w:p>
        </w:tc>
        <w:tc>
          <w:tcPr>
            <w:tcW w:w="609" w:type="dxa"/>
            <w:tcBorders>
              <w:top w:val="single" w:sz="4" w:space="0" w:color="auto"/>
              <w:left w:val="single" w:sz="4" w:space="0" w:color="auto"/>
              <w:bottom w:val="single" w:sz="4" w:space="0" w:color="auto"/>
              <w:right w:val="single" w:sz="4" w:space="0" w:color="auto"/>
            </w:tcBorders>
          </w:tcPr>
          <w:p w14:paraId="11616BCB"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6171117A"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49B86124"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41738A87" w14:textId="77777777" w:rsidR="009572C9" w:rsidRPr="000954E5" w:rsidRDefault="009572C9" w:rsidP="00796E8D">
            <w:pPr>
              <w:pStyle w:val="tablebody"/>
              <w:rPr>
                <w:rFonts w:ascii="Calibri" w:hAnsi="Calibri" w:cs="Calibri"/>
              </w:rPr>
            </w:pPr>
          </w:p>
        </w:tc>
      </w:tr>
      <w:tr w:rsidR="003C79B6" w:rsidRPr="000954E5" w14:paraId="13D4E383" w14:textId="77777777" w:rsidTr="003C79B6">
        <w:tc>
          <w:tcPr>
            <w:tcW w:w="704" w:type="dxa"/>
            <w:tcBorders>
              <w:top w:val="single" w:sz="4" w:space="0" w:color="auto"/>
              <w:left w:val="single" w:sz="4" w:space="0" w:color="auto"/>
              <w:bottom w:val="single" w:sz="4" w:space="0" w:color="auto"/>
            </w:tcBorders>
          </w:tcPr>
          <w:p w14:paraId="06F50012" w14:textId="77777777" w:rsidR="009572C9" w:rsidRPr="007B5CAD" w:rsidRDefault="009572C9" w:rsidP="00796E8D">
            <w:pPr>
              <w:pStyle w:val="tablebody"/>
              <w:rPr>
                <w:rFonts w:ascii="Calibri" w:hAnsi="Calibri" w:cs="Calibri"/>
              </w:rPr>
            </w:pPr>
            <w:r w:rsidRPr="007B5CAD">
              <w:rPr>
                <w:rFonts w:ascii="Calibri" w:hAnsi="Calibri" w:cs="Calibri"/>
              </w:rPr>
              <w:t>1.3</w:t>
            </w:r>
          </w:p>
        </w:tc>
        <w:tc>
          <w:tcPr>
            <w:tcW w:w="3126" w:type="dxa"/>
            <w:tcBorders>
              <w:top w:val="single" w:sz="4" w:space="0" w:color="auto"/>
              <w:bottom w:val="single" w:sz="4" w:space="0" w:color="auto"/>
            </w:tcBorders>
          </w:tcPr>
          <w:p w14:paraId="001056BC" w14:textId="77777777" w:rsidR="009572C9" w:rsidRPr="000954E5" w:rsidRDefault="009572C9" w:rsidP="00796E8D">
            <w:pPr>
              <w:pStyle w:val="tablebody"/>
              <w:rPr>
                <w:rFonts w:ascii="Calibri" w:hAnsi="Calibri" w:cs="Calibri"/>
              </w:rPr>
            </w:pPr>
            <w:r w:rsidRPr="000954E5">
              <w:rPr>
                <w:rFonts w:ascii="Calibri" w:hAnsi="Calibri" w:cs="Calibri"/>
              </w:rPr>
              <w:t>Implement Green Lease Schedules (GLS) for all leased properties with an NLA of &gt;1000m</w:t>
            </w:r>
            <w:r w:rsidRPr="000954E5">
              <w:rPr>
                <w:rFonts w:ascii="Calibri" w:hAnsi="Calibri" w:cs="Calibri"/>
                <w:vertAlign w:val="superscript"/>
              </w:rPr>
              <w:t>2</w:t>
            </w:r>
            <w:r w:rsidRPr="000954E5">
              <w:rPr>
                <w:rFonts w:ascii="Calibri" w:hAnsi="Calibri" w:cs="Calibri"/>
              </w:rPr>
              <w:t xml:space="preserve"> and minimum 4-year lease term.</w:t>
            </w:r>
          </w:p>
          <w:p w14:paraId="0DDC1383" w14:textId="77777777" w:rsidR="009572C9" w:rsidRPr="000954E5" w:rsidRDefault="009572C9" w:rsidP="00796E8D">
            <w:pPr>
              <w:pStyle w:val="tablebody"/>
              <w:rPr>
                <w:rFonts w:ascii="Calibri" w:hAnsi="Calibri" w:cs="Calibri"/>
              </w:rPr>
            </w:pPr>
            <w:r w:rsidRPr="000954E5">
              <w:rPr>
                <w:rFonts w:ascii="Calibri" w:hAnsi="Calibri" w:cs="Calibri"/>
              </w:rPr>
              <w:t>Sites that require a GLS include:</w:t>
            </w:r>
          </w:p>
          <w:p w14:paraId="4EE53852" w14:textId="77777777" w:rsidR="009572C9" w:rsidRPr="003E2BF3" w:rsidRDefault="009572C9" w:rsidP="003E2BF3">
            <w:pPr>
              <w:pStyle w:val="tablebullet"/>
            </w:pPr>
            <w:r w:rsidRPr="003E2BF3">
              <w:t>Brisbane, 145 Ann St</w:t>
            </w:r>
          </w:p>
          <w:p w14:paraId="4AAE7DF8" w14:textId="77777777" w:rsidR="009572C9" w:rsidRPr="003E2BF3" w:rsidRDefault="009572C9" w:rsidP="003E2BF3">
            <w:pPr>
              <w:pStyle w:val="tablebullet"/>
            </w:pPr>
            <w:r w:rsidRPr="003E2BF3">
              <w:t xml:space="preserve">Mitchell, 13-15 Huddart </w:t>
            </w:r>
            <w:proofErr w:type="spellStart"/>
            <w:r w:rsidRPr="003E2BF3">
              <w:t>Crt</w:t>
            </w:r>
            <w:proofErr w:type="spellEnd"/>
          </w:p>
          <w:p w14:paraId="2323751A" w14:textId="77777777" w:rsidR="009572C9" w:rsidRPr="003E2BF3" w:rsidRDefault="009572C9" w:rsidP="003E2BF3">
            <w:pPr>
              <w:pStyle w:val="tablebullet"/>
            </w:pPr>
            <w:r w:rsidRPr="003E2BF3">
              <w:t>Surry Hills, 23-33 Mary St</w:t>
            </w:r>
          </w:p>
          <w:p w14:paraId="22503067" w14:textId="77777777" w:rsidR="009572C9" w:rsidRPr="000954E5" w:rsidRDefault="009572C9" w:rsidP="003E2BF3">
            <w:pPr>
              <w:pStyle w:val="tablebullet"/>
            </w:pPr>
            <w:r w:rsidRPr="003E2BF3">
              <w:t>Waterloo, 198-222</w:t>
            </w:r>
            <w:r w:rsidRPr="000954E5">
              <w:t xml:space="preserve"> Young St</w:t>
            </w:r>
          </w:p>
          <w:p w14:paraId="795D9D9B" w14:textId="77777777" w:rsidR="009572C9" w:rsidRPr="000954E5" w:rsidRDefault="009572C9" w:rsidP="00796E8D">
            <w:pPr>
              <w:pStyle w:val="tablebody"/>
              <w:rPr>
                <w:rFonts w:ascii="Calibri" w:hAnsi="Calibri" w:cs="Calibri"/>
              </w:rPr>
            </w:pPr>
            <w:r w:rsidRPr="000954E5">
              <w:rPr>
                <w:rFonts w:ascii="Calibri" w:hAnsi="Calibri" w:cs="Calibri"/>
              </w:rPr>
              <w:t>Commencement year and ongoing: 1 July 2025</w:t>
            </w:r>
          </w:p>
        </w:tc>
        <w:tc>
          <w:tcPr>
            <w:tcW w:w="975" w:type="dxa"/>
            <w:tcBorders>
              <w:top w:val="single" w:sz="4" w:space="0" w:color="auto"/>
              <w:bottom w:val="single" w:sz="4" w:space="0" w:color="auto"/>
            </w:tcBorders>
          </w:tcPr>
          <w:p w14:paraId="17743A5F" w14:textId="77777777" w:rsidR="009572C9" w:rsidRDefault="009572C9" w:rsidP="00796E8D">
            <w:pPr>
              <w:pStyle w:val="tablebody"/>
              <w:rPr>
                <w:rFonts w:ascii="Calibri" w:hAnsi="Calibri" w:cs="Calibri"/>
              </w:rPr>
            </w:pPr>
            <w:r w:rsidRPr="000954E5">
              <w:rPr>
                <w:rFonts w:ascii="Calibri" w:hAnsi="Calibri" w:cs="Calibri"/>
              </w:rPr>
              <w:t>Influence</w:t>
            </w:r>
          </w:p>
          <w:p w14:paraId="60F01A1D" w14:textId="77777777" w:rsidR="00796E8D" w:rsidRPr="000954E5" w:rsidRDefault="00796E8D" w:rsidP="00796E8D">
            <w:pPr>
              <w:pStyle w:val="tablebody"/>
              <w:rPr>
                <w:rFonts w:ascii="Calibri" w:hAnsi="Calibri" w:cs="Calibri"/>
              </w:rPr>
            </w:pPr>
            <w:r w:rsidRPr="000954E5">
              <w:rPr>
                <w:rFonts w:ascii="Calibri" w:hAnsi="Calibri" w:cs="Calibri"/>
                <w:noProof/>
                <w:lang w:eastAsia="en-AU"/>
              </w:rPr>
              <w:drawing>
                <wp:inline distT="0" distB="0" distL="0" distR="0" wp14:anchorId="2618EFD0" wp14:editId="25B4BA0F">
                  <wp:extent cx="360029" cy="360000"/>
                  <wp:effectExtent l="0" t="0" r="2540" b="2540"/>
                  <wp:docPr id="685761142" name="Picture 10" descr="Effect, impact, influence, process, strategy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5667" name="Picture 10" descr="Effect, impact, influence, process, strategy icon - Download on Iconfinder"/>
                          <pic:cNvPicPr>
                            <a:picLocks noChangeAspect="1"/>
                          </pic:cNvPicPr>
                        </pic:nvPicPr>
                        <pic:blipFill>
                          <a:blip r:embed="rId2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29" cy="360000"/>
                          </a:xfrm>
                          <a:prstGeom prst="rect">
                            <a:avLst/>
                          </a:prstGeom>
                          <a:noFill/>
                          <a:ln>
                            <a:noFill/>
                          </a:ln>
                        </pic:spPr>
                      </pic:pic>
                    </a:graphicData>
                  </a:graphic>
                </wp:inline>
              </w:drawing>
            </w:r>
          </w:p>
          <w:p w14:paraId="7626AEF0" w14:textId="77777777" w:rsidR="009572C9" w:rsidRPr="000954E5" w:rsidRDefault="009572C9" w:rsidP="00796E8D">
            <w:pPr>
              <w:pStyle w:val="tablebody"/>
              <w:rPr>
                <w:rFonts w:ascii="Calibri" w:hAnsi="Calibri" w:cs="Calibri"/>
              </w:rPr>
            </w:pPr>
          </w:p>
        </w:tc>
        <w:tc>
          <w:tcPr>
            <w:tcW w:w="1395" w:type="dxa"/>
            <w:tcBorders>
              <w:top w:val="single" w:sz="4" w:space="0" w:color="auto"/>
              <w:bottom w:val="single" w:sz="4" w:space="0" w:color="auto"/>
              <w:right w:val="single" w:sz="4" w:space="0" w:color="auto"/>
            </w:tcBorders>
          </w:tcPr>
          <w:p w14:paraId="45121650" w14:textId="77777777" w:rsidR="009572C9" w:rsidRPr="000954E5" w:rsidRDefault="009572C9" w:rsidP="00796E8D">
            <w:pPr>
              <w:pStyle w:val="tablebody"/>
              <w:rPr>
                <w:rFonts w:ascii="Calibri" w:hAnsi="Calibri" w:cs="Calibri"/>
              </w:rPr>
            </w:pPr>
            <w:r w:rsidRPr="000954E5">
              <w:rPr>
                <w:rFonts w:ascii="Calibri" w:hAnsi="Calibri" w:cs="Calibri"/>
              </w:rPr>
              <w:t>DITRDCA Property</w:t>
            </w:r>
          </w:p>
          <w:p w14:paraId="61EECEE8" w14:textId="77777777" w:rsidR="009572C9" w:rsidRPr="000954E5" w:rsidRDefault="009572C9" w:rsidP="00796E8D">
            <w:pPr>
              <w:pStyle w:val="tablebody"/>
              <w:rPr>
                <w:rFonts w:ascii="Calibri" w:hAnsi="Calibri" w:cs="Calibri"/>
              </w:rPr>
            </w:pPr>
            <w:r w:rsidRPr="000954E5">
              <w:rPr>
                <w:rFonts w:ascii="Calibri" w:hAnsi="Calibri" w:cs="Calibri"/>
              </w:rPr>
              <w:t>PSP Leasing Services</w:t>
            </w:r>
          </w:p>
        </w:tc>
        <w:tc>
          <w:tcPr>
            <w:tcW w:w="609" w:type="dxa"/>
            <w:tcBorders>
              <w:top w:val="single" w:sz="4" w:space="0" w:color="auto"/>
              <w:left w:val="single" w:sz="4" w:space="0" w:color="auto"/>
              <w:bottom w:val="single" w:sz="4" w:space="0" w:color="auto"/>
              <w:right w:val="single" w:sz="4" w:space="0" w:color="auto"/>
            </w:tcBorders>
          </w:tcPr>
          <w:p w14:paraId="21847DF0"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72E029FD" w14:textId="77777777" w:rsidR="009572C9" w:rsidRPr="000954E5" w:rsidRDefault="00554DF0" w:rsidP="00796E8D">
            <w:pPr>
              <w:pStyle w:val="tablebody"/>
              <w:rPr>
                <w:rFonts w:ascii="Calibri" w:hAnsi="Calibri" w:cs="Calibri"/>
              </w:rPr>
            </w:pPr>
            <w:r w:rsidRPr="000954E5">
              <w:rPr>
                <w:rFonts w:ascii="Calibri" w:hAnsi="Calibri" w:cs="Calibri"/>
                <w:noProof/>
                <w:lang w:eastAsia="en-AU"/>
              </w:rPr>
              <mc:AlternateContent>
                <mc:Choice Requires="wps">
                  <w:drawing>
                    <wp:anchor distT="0" distB="0" distL="114300" distR="114300" simplePos="0" relativeHeight="251665408" behindDoc="0" locked="0" layoutInCell="1" allowOverlap="1" wp14:anchorId="21528D78" wp14:editId="7709FB06">
                      <wp:simplePos x="0" y="0"/>
                      <wp:positionH relativeFrom="column">
                        <wp:posOffset>-48644</wp:posOffset>
                      </wp:positionH>
                      <wp:positionV relativeFrom="paragraph">
                        <wp:posOffset>1120775</wp:posOffset>
                      </wp:positionV>
                      <wp:extent cx="1718945" cy="107950"/>
                      <wp:effectExtent l="0" t="19050" r="33655" b="44450"/>
                      <wp:wrapNone/>
                      <wp:docPr id="301085170" name="Arrow: Righ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18945" cy="107950"/>
                              </a:xfrm>
                              <a:prstGeom prst="rightArrow">
                                <a:avLst/>
                              </a:prstGeom>
                              <a:solidFill>
                                <a:schemeClr val="accent2">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DA6AC" id="Arrow: Right 17" o:spid="_x0000_s1026" type="#_x0000_t13" style="position:absolute;margin-left:-3.85pt;margin-top:88.25pt;width:135.35pt;height: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khbAAMAAKUGAAAOAAAAZHJzL2Uyb0RvYy54bWysVVtv2jAUfp+0/2D5nSaB0ISooQI6pkld&#10;W7Wd+mwch0Ry7Mw2BDbtv+/YuZR13UXTHnDOsc/1OxcuLg8VR3umdClFioMzHyMmqMxKsU3xp8f1&#10;KMZIGyIywqVgKT4yjS/nb99cNHXCxrKQPGMKgRGhk6ZOcWFMnXiepgWriD6TNRPwmEtVEQOs2nqZ&#10;Ig1Yr7g39v1zr5Eqq5WkTGu4vWof8dzZz3NGzW2ea2YQTzHEZtyp3Lmxpze/IMlWkbooaRcG+Yco&#10;KlIKcDqYuiKGoJ0qfzJVlVRJLXNzRmXlyTwvKXM5QDaB/yKbh4LUzOUC4Oh6gEn/P7P0Zn+nUJml&#10;eAL+42kQAUqCVFCqhVKySdB9uS0MCiKXHjuYa21sokC1CX5dBfHkKlqfj5bhLB6Fk+VkNAvj5SiI&#10;xvFyOl4szt+F36x2xmgCP6mIKfesRxtu/i6drvAWqMh7toPRnkBxA1tKz8XVf12kXlPrxGVpe8KR&#10;D/WdAmHLaSBtNodcVfYLBUEH1x3HoTtsphQugyiIZ+EUIwpvgR/Npq59wGevXStt3jNZIUukWFnk&#10;HIoOO7KHgNoge0HrUkteZuuSc8fYvmcrrtqkCKVMmLFT57vqo8za+2jq+71zNypWxaX9gzUu/uRg&#10;s+1xO1GEjKymQ64FyEFljpxZe1zcsxxaBiBpIxsiOA06cEHrAqreFeiXMTuD1nIOKAy2OwOvAdLH&#10;3MlbVeZmfVD2W++/Ux40nGcpzKBclUKq1wxwM3hu5XuQWmgsShuZHWGglGw3ja7puoRmuCba3BEF&#10;qwXGC9aluYUj57JJsewojAqpvrx2b+VhROAVowZWVYr15x1RDCP+QcAumAVhaHebY8JpNAZGnb5s&#10;Tl/ErlpJNzAIonOklTe8J3MlqyfYqgvrFZ6IoOA7xdSonlmZdoXCXqZssXBisM9qYq7FQw3z3BbP&#10;tvnj4YmoupsIA7N0I/u1RpIXI9HK2noIudgZmZduXp5x7fCGXeiavdvbdtme8k7q+d9l/h0AAP//&#10;AwBQSwMEFAAGAAgAAAAhADtEfSbfAAAACgEAAA8AAABkcnMvZG93bnJldi54bWxMj01PhDAQhu8m&#10;/odmTLztFlkBRcrGuOHgxdXVg8dCRyDSKaFdFv31jic9zjtP3o9iu9hBzDj53pGCq3UEAqlxpqdW&#10;wdtrtboB4YMmowdHqOALPWzL87NC58ad6AXnQ2gFm5DPtYIuhDGX0jcdWu3XbkTi34ebrA58Tq00&#10;kz6xuR1kHEWptLonTuj0iA8dNp+Ho1Xw+L1PmnhnsmV+qt+fo+p6Vxmn1OXFcn8HIuAS/mD4rc/V&#10;oeROtTuS8WJQsMoyJlnP0gQEA3G64XE1K7ebBGRZyP8Tyh8AAAD//wMAUEsBAi0AFAAGAAgAAAAh&#10;ALaDOJL+AAAA4QEAABMAAAAAAAAAAAAAAAAAAAAAAFtDb250ZW50X1R5cGVzXS54bWxQSwECLQAU&#10;AAYACAAAACEAOP0h/9YAAACUAQAACwAAAAAAAAAAAAAAAAAvAQAAX3JlbHMvLnJlbHNQSwECLQAU&#10;AAYACAAAACEA/BJIWwADAAClBgAADgAAAAAAAAAAAAAAAAAuAgAAZHJzL2Uyb0RvYy54bWxQSwEC&#10;LQAUAAYACAAAACEAO0R9Jt8AAAAKAQAADwAAAAAAAAAAAAAAAABaBQAAZHJzL2Rvd25yZXYueG1s&#10;UEsFBgAAAAAEAAQA8wAAAGYGAAAAAA==&#10;" adj="20922" fillcolor="#005f66 [2405]" strokecolor="white [3212]" strokeweight="1pt"/>
                  </w:pict>
                </mc:Fallback>
              </mc:AlternateContent>
            </w:r>
          </w:p>
        </w:tc>
        <w:tc>
          <w:tcPr>
            <w:tcW w:w="609" w:type="dxa"/>
            <w:tcBorders>
              <w:top w:val="single" w:sz="4" w:space="0" w:color="auto"/>
              <w:left w:val="single" w:sz="4" w:space="0" w:color="auto"/>
              <w:bottom w:val="single" w:sz="4" w:space="0" w:color="auto"/>
              <w:right w:val="single" w:sz="4" w:space="0" w:color="auto"/>
            </w:tcBorders>
          </w:tcPr>
          <w:p w14:paraId="1CB7CBE5"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5215C2C4"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27DDCA59"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02A87674" w14:textId="77777777" w:rsidR="009572C9" w:rsidRPr="000954E5" w:rsidRDefault="009572C9" w:rsidP="00796E8D">
            <w:pPr>
              <w:pStyle w:val="tablebody"/>
              <w:rPr>
                <w:rFonts w:ascii="Calibri" w:hAnsi="Calibri" w:cs="Calibri"/>
              </w:rPr>
            </w:pPr>
          </w:p>
        </w:tc>
      </w:tr>
      <w:tr w:rsidR="003C79B6" w:rsidRPr="000954E5" w14:paraId="3370B199" w14:textId="77777777" w:rsidTr="003C79B6">
        <w:tc>
          <w:tcPr>
            <w:tcW w:w="704" w:type="dxa"/>
            <w:tcBorders>
              <w:top w:val="single" w:sz="4" w:space="0" w:color="auto"/>
              <w:left w:val="single" w:sz="4" w:space="0" w:color="auto"/>
              <w:bottom w:val="single" w:sz="4" w:space="0" w:color="auto"/>
            </w:tcBorders>
          </w:tcPr>
          <w:p w14:paraId="6928C1E0" w14:textId="77777777" w:rsidR="009572C9" w:rsidRPr="007B5CAD" w:rsidRDefault="009572C9" w:rsidP="00796E8D">
            <w:pPr>
              <w:pStyle w:val="tablebody"/>
              <w:rPr>
                <w:rFonts w:ascii="Calibri" w:hAnsi="Calibri" w:cs="Calibri"/>
              </w:rPr>
            </w:pPr>
            <w:r w:rsidRPr="007B5CAD">
              <w:rPr>
                <w:rFonts w:ascii="Calibri" w:hAnsi="Calibri" w:cs="Calibri"/>
              </w:rPr>
              <w:t>1.4</w:t>
            </w:r>
          </w:p>
        </w:tc>
        <w:tc>
          <w:tcPr>
            <w:tcW w:w="3126" w:type="dxa"/>
            <w:tcBorders>
              <w:top w:val="single" w:sz="4" w:space="0" w:color="auto"/>
              <w:bottom w:val="single" w:sz="4" w:space="0" w:color="auto"/>
            </w:tcBorders>
          </w:tcPr>
          <w:p w14:paraId="5BA2A270" w14:textId="77777777" w:rsidR="009572C9" w:rsidRPr="000954E5" w:rsidRDefault="009572C9" w:rsidP="00796E8D">
            <w:pPr>
              <w:pStyle w:val="tablebody"/>
              <w:rPr>
                <w:rFonts w:ascii="Calibri" w:hAnsi="Calibri" w:cs="Calibri"/>
              </w:rPr>
            </w:pPr>
            <w:r w:rsidRPr="000954E5">
              <w:rPr>
                <w:rFonts w:ascii="Calibri" w:hAnsi="Calibri" w:cs="Calibri"/>
              </w:rPr>
              <w:t>Maintain an all-electric building portfolio, with all new leases needing to be fully electric.</w:t>
            </w:r>
          </w:p>
          <w:p w14:paraId="093E8A64" w14:textId="77777777" w:rsidR="009572C9" w:rsidRDefault="009572C9" w:rsidP="00796E8D">
            <w:pPr>
              <w:pStyle w:val="tablebody"/>
              <w:rPr>
                <w:rFonts w:ascii="Calibri" w:hAnsi="Calibri" w:cs="Calibri"/>
              </w:rPr>
            </w:pPr>
            <w:r w:rsidRPr="000954E5">
              <w:rPr>
                <w:rFonts w:ascii="Calibri" w:hAnsi="Calibri" w:cs="Calibri"/>
              </w:rPr>
              <w:t>Commencement year and ongoing: 1 July 2024</w:t>
            </w:r>
          </w:p>
          <w:p w14:paraId="3F4FE0CA" w14:textId="77777777" w:rsidR="009572C9" w:rsidRPr="000954E5" w:rsidRDefault="009572C9" w:rsidP="00796E8D">
            <w:pPr>
              <w:pStyle w:val="tablebody"/>
              <w:rPr>
                <w:rFonts w:ascii="Calibri" w:hAnsi="Calibri" w:cs="Calibri"/>
              </w:rPr>
            </w:pPr>
          </w:p>
        </w:tc>
        <w:tc>
          <w:tcPr>
            <w:tcW w:w="975" w:type="dxa"/>
            <w:tcBorders>
              <w:top w:val="single" w:sz="4" w:space="0" w:color="auto"/>
              <w:bottom w:val="single" w:sz="4" w:space="0" w:color="auto"/>
            </w:tcBorders>
          </w:tcPr>
          <w:p w14:paraId="766F83A4" w14:textId="77777777" w:rsidR="009572C9" w:rsidRDefault="009572C9" w:rsidP="00796E8D">
            <w:pPr>
              <w:pStyle w:val="tablebody"/>
              <w:rPr>
                <w:rFonts w:ascii="Calibri" w:hAnsi="Calibri" w:cs="Calibri"/>
              </w:rPr>
            </w:pPr>
            <w:r w:rsidRPr="000954E5">
              <w:rPr>
                <w:rFonts w:ascii="Calibri" w:hAnsi="Calibri" w:cs="Calibri"/>
              </w:rPr>
              <w:t>Impact</w:t>
            </w:r>
          </w:p>
          <w:p w14:paraId="2F1A17C0" w14:textId="77777777" w:rsidR="00796E8D" w:rsidRPr="000954E5" w:rsidRDefault="00796E8D" w:rsidP="00796E8D">
            <w:pPr>
              <w:pStyle w:val="tablebody"/>
              <w:rPr>
                <w:rFonts w:ascii="Calibri" w:hAnsi="Calibri" w:cs="Calibri"/>
              </w:rPr>
            </w:pPr>
            <w:r w:rsidRPr="000954E5">
              <w:rPr>
                <w:rFonts w:ascii="Calibri" w:hAnsi="Calibri" w:cs="Calibri"/>
                <w:noProof/>
                <w:lang w:eastAsia="en-AU"/>
              </w:rPr>
              <w:drawing>
                <wp:inline distT="0" distB="0" distL="0" distR="0" wp14:anchorId="54F00B7E" wp14:editId="17F5B36C">
                  <wp:extent cx="360029" cy="360000"/>
                  <wp:effectExtent l="0" t="0" r="2540" b="2540"/>
                  <wp:docPr id="331750333" name="Picture 7" descr="Co2 emission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21029" name="Picture 7" descr="Co2 emission - Free nature icons"/>
                          <pic:cNvPicPr>
                            <a:picLocks noChangeAspect="1"/>
                          </pic:cNvPicPr>
                        </pic:nvPicPr>
                        <pic:blipFill>
                          <a:blip r:embed="rId2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29" cy="360000"/>
                          </a:xfrm>
                          <a:prstGeom prst="rect">
                            <a:avLst/>
                          </a:prstGeom>
                          <a:noFill/>
                          <a:ln>
                            <a:noFill/>
                          </a:ln>
                        </pic:spPr>
                      </pic:pic>
                    </a:graphicData>
                  </a:graphic>
                </wp:inline>
              </w:drawing>
            </w:r>
          </w:p>
          <w:p w14:paraId="170DED41" w14:textId="77777777" w:rsidR="009572C9" w:rsidRPr="000954E5" w:rsidRDefault="009572C9" w:rsidP="00796E8D">
            <w:pPr>
              <w:pStyle w:val="tablebody"/>
              <w:rPr>
                <w:rFonts w:ascii="Calibri" w:hAnsi="Calibri" w:cs="Calibri"/>
              </w:rPr>
            </w:pPr>
          </w:p>
        </w:tc>
        <w:tc>
          <w:tcPr>
            <w:tcW w:w="1395" w:type="dxa"/>
            <w:tcBorders>
              <w:top w:val="single" w:sz="4" w:space="0" w:color="auto"/>
              <w:bottom w:val="single" w:sz="4" w:space="0" w:color="auto"/>
              <w:right w:val="single" w:sz="4" w:space="0" w:color="auto"/>
            </w:tcBorders>
          </w:tcPr>
          <w:p w14:paraId="0C539B8D" w14:textId="77777777" w:rsidR="009572C9" w:rsidRPr="000954E5" w:rsidRDefault="009572C9" w:rsidP="00796E8D">
            <w:pPr>
              <w:pStyle w:val="tablebody"/>
              <w:rPr>
                <w:rFonts w:ascii="Calibri" w:hAnsi="Calibri" w:cs="Calibri"/>
              </w:rPr>
            </w:pPr>
            <w:r w:rsidRPr="000954E5">
              <w:rPr>
                <w:rFonts w:ascii="Calibri" w:hAnsi="Calibri" w:cs="Calibri"/>
              </w:rPr>
              <w:t>DITRDCA Property</w:t>
            </w:r>
          </w:p>
          <w:p w14:paraId="7E8327E4" w14:textId="77777777" w:rsidR="009572C9" w:rsidRPr="000954E5" w:rsidRDefault="009572C9" w:rsidP="00796E8D">
            <w:pPr>
              <w:pStyle w:val="tablebody"/>
              <w:rPr>
                <w:rFonts w:ascii="Calibri" w:hAnsi="Calibri" w:cs="Calibri"/>
              </w:rPr>
            </w:pPr>
            <w:r w:rsidRPr="000954E5">
              <w:rPr>
                <w:rFonts w:ascii="Calibri" w:hAnsi="Calibri" w:cs="Calibri"/>
              </w:rPr>
              <w:t>PSP Leasing Services</w:t>
            </w:r>
          </w:p>
        </w:tc>
        <w:tc>
          <w:tcPr>
            <w:tcW w:w="609" w:type="dxa"/>
            <w:tcBorders>
              <w:top w:val="single" w:sz="4" w:space="0" w:color="auto"/>
              <w:left w:val="single" w:sz="4" w:space="0" w:color="auto"/>
              <w:bottom w:val="single" w:sz="4" w:space="0" w:color="auto"/>
              <w:right w:val="single" w:sz="4" w:space="0" w:color="auto"/>
            </w:tcBorders>
          </w:tcPr>
          <w:p w14:paraId="089E5476" w14:textId="77777777" w:rsidR="009572C9" w:rsidRPr="000954E5" w:rsidRDefault="00554DF0" w:rsidP="00796E8D">
            <w:pPr>
              <w:pStyle w:val="tablebody"/>
              <w:rPr>
                <w:rFonts w:ascii="Calibri" w:hAnsi="Calibri" w:cs="Calibri"/>
              </w:rPr>
            </w:pPr>
            <w:r w:rsidRPr="000954E5">
              <w:rPr>
                <w:rFonts w:ascii="Calibri" w:hAnsi="Calibri" w:cs="Calibri"/>
                <w:noProof/>
                <w:lang w:eastAsia="en-AU"/>
              </w:rPr>
              <mc:AlternateContent>
                <mc:Choice Requires="wps">
                  <w:drawing>
                    <wp:anchor distT="0" distB="0" distL="114300" distR="114300" simplePos="0" relativeHeight="251667456" behindDoc="0" locked="0" layoutInCell="1" allowOverlap="1" wp14:anchorId="47F0F71F" wp14:editId="024545A5">
                      <wp:simplePos x="0" y="0"/>
                      <wp:positionH relativeFrom="column">
                        <wp:posOffset>-63594</wp:posOffset>
                      </wp:positionH>
                      <wp:positionV relativeFrom="paragraph">
                        <wp:posOffset>286971</wp:posOffset>
                      </wp:positionV>
                      <wp:extent cx="2130846" cy="107950"/>
                      <wp:effectExtent l="0" t="19050" r="41275" b="44450"/>
                      <wp:wrapNone/>
                      <wp:docPr id="323568152" name="Arrow: Righ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30846" cy="107950"/>
                              </a:xfrm>
                              <a:prstGeom prst="rightArrow">
                                <a:avLst/>
                              </a:prstGeom>
                              <a:solidFill>
                                <a:schemeClr val="accent2">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CDAEB" id="Arrow: Right 17" o:spid="_x0000_s1026" type="#_x0000_t13" style="position:absolute;margin-left:-5pt;margin-top:22.6pt;width:167.8pt;height: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GfAAMAAKUGAAAOAAAAZHJzL2Uyb0RvYy54bWysVVtv2jAUfp+0/2D5neZCuEUNFdAxTera&#10;qu3UZ+M4JJJjZ7YhsGn/fcfOpaxjF017wDn2uX/nwuXVoeRoz5QupEhwcOFjxASVaSG2Cf70tB5M&#10;MdKGiJRwKViCj0zjq/nbN5d1FbNQ5pKnTCEwInRcVwnOjaliz9M0ZyXRF7JiApiZVCUxcFVbL1Wk&#10;Busl90LfH3u1VGmlJGVaw+t1w8RzZz/LGDV3WaaZQTzBEJtxp3Lnxp7e/JLEW0WqvKBtGOQfoihJ&#10;IcBpb+qaGIJ2qvjJVFlQJbXMzAWVpSezrKDM5QDZBP6rbB5zUjGXC4Cjqx4m/f/M0tv9vUJFmuBh&#10;OByNp8EoxEiQEkq1UErWMXootrlBwcSlxw7mRhubKFBNgl9XwXR4PVmPB8toNh1Ew+VwMIumy0Ew&#10;CafLUbhYjN9F36x2ymgMP6mIKfasQxte/i6dtvAWqIn3YgejPYHiBraUnour+7pIvbrSscvS9oQj&#10;H6t7BcL2poG02RwyVdovFAQdXHcc++6wmVJ4DIOhP43GGFHgBf5kNnLtAz477Upp857JElkiwcoi&#10;51B02JE9BNQE2Qlal1ryIl0XnLuL7Xu24qpJilDKhAmdOt+VH2XavE9Gvt85d6NiVVzaP1jj4k8O&#10;NtsOtxNFyMhqOuQagBxU5siZtcfFA8ugZSwkLrI+gtOgg4aVQ9XbAv0yZmfQWs4Ahd52a+AcIF3M&#10;rbxVZW7We2X/d4G1jdJpOM9SmF65LIRU5wxw03tu5DuQGmgsShuZHmGglGw2ja7ouoBmuCHa3BMF&#10;qwWWEKxLcwdHxmWdYNlSGOVSfTn3buVhRICLUQ2rKsH6844ohhH/IGAXzIIosrvNXaLRJISLOuVs&#10;TjliV66kGxgE0TnSyhvekZmS5TNs1YX1CiwiKPhOMDWqu6xMs0JhL1O2WDgx2GcVMTfisYJ5bopn&#10;2/zp8ExU1U6EgVm6ld1aI/GrkWhkbT2EXOyMzAo3Ly+4tnjDLnTN3u5tu2xP707q5d9l/h0AAP//&#10;AwBQSwMEFAAGAAgAAAAhADNKW87gAAAACQEAAA8AAABkcnMvZG93bnJldi54bWxMj8FOwzAQRO9I&#10;/IO1SNxap4ZEacimCkhwoahQKnF17SWJiO0odtrw95gTHEczmnlTbmbTsxONvnMWYbVMgJFVTne2&#10;QTi8Py5yYD5Iq2XvLCF8k4dNdXlRykK7s32j0z40LJZYX0iENoSh4Nyrloz0SzeQjd6nG40MUY4N&#10;16M8x3LTc5EkGTeys3GhlQM9tKS+9pNByD+ecv6cTma73r7UStzv1Gu9Q7y+mus7YIHm8BeGX/yI&#10;DlVkOrrJas96hMUqiV8Cwm0qgMXAjUgzYEeETAjgVcn/P6h+AAAA//8DAFBLAQItABQABgAIAAAA&#10;IQC2gziS/gAAAOEBAAATAAAAAAAAAAAAAAAAAAAAAABbQ29udGVudF9UeXBlc10ueG1sUEsBAi0A&#10;FAAGAAgAAAAhADj9If/WAAAAlAEAAAsAAAAAAAAAAAAAAAAALwEAAF9yZWxzLy5yZWxzUEsBAi0A&#10;FAAGAAgAAAAhAEkiwZ8AAwAApQYAAA4AAAAAAAAAAAAAAAAALgIAAGRycy9lMm9Eb2MueG1sUEsB&#10;Ai0AFAAGAAgAAAAhADNKW87gAAAACQEAAA8AAAAAAAAAAAAAAAAAWgUAAGRycy9kb3ducmV2Lnht&#10;bFBLBQYAAAAABAAEAPMAAABnBgAAAAA=&#10;" adj="21053" fillcolor="#005f66 [2405]" strokecolor="white [3212]" strokeweight="1pt"/>
                  </w:pict>
                </mc:Fallback>
              </mc:AlternateContent>
            </w:r>
          </w:p>
        </w:tc>
        <w:tc>
          <w:tcPr>
            <w:tcW w:w="609" w:type="dxa"/>
            <w:tcBorders>
              <w:top w:val="single" w:sz="4" w:space="0" w:color="auto"/>
              <w:left w:val="single" w:sz="4" w:space="0" w:color="auto"/>
              <w:bottom w:val="single" w:sz="4" w:space="0" w:color="auto"/>
              <w:right w:val="single" w:sz="4" w:space="0" w:color="auto"/>
            </w:tcBorders>
          </w:tcPr>
          <w:p w14:paraId="3D1AE572"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4BE11131"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145D6948"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5E9CB8E2"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3D6DAC1D" w14:textId="77777777" w:rsidR="009572C9" w:rsidRPr="000954E5" w:rsidRDefault="009572C9" w:rsidP="00796E8D">
            <w:pPr>
              <w:pStyle w:val="tablebody"/>
              <w:rPr>
                <w:rFonts w:ascii="Calibri" w:hAnsi="Calibri" w:cs="Calibri"/>
              </w:rPr>
            </w:pPr>
          </w:p>
        </w:tc>
      </w:tr>
      <w:tr w:rsidR="003C79B6" w:rsidRPr="000954E5" w14:paraId="53E93A19" w14:textId="77777777" w:rsidTr="003C79B6">
        <w:tc>
          <w:tcPr>
            <w:tcW w:w="704" w:type="dxa"/>
            <w:tcBorders>
              <w:top w:val="single" w:sz="4" w:space="0" w:color="auto"/>
              <w:left w:val="single" w:sz="4" w:space="0" w:color="auto"/>
              <w:bottom w:val="single" w:sz="4" w:space="0" w:color="auto"/>
            </w:tcBorders>
          </w:tcPr>
          <w:p w14:paraId="055A04FD" w14:textId="77777777" w:rsidR="009572C9" w:rsidRPr="007B5CAD" w:rsidRDefault="009572C9" w:rsidP="00796E8D">
            <w:pPr>
              <w:pStyle w:val="tablebody"/>
              <w:rPr>
                <w:rFonts w:ascii="Calibri" w:hAnsi="Calibri" w:cs="Calibri"/>
              </w:rPr>
            </w:pPr>
            <w:r w:rsidRPr="007B5CAD">
              <w:rPr>
                <w:rFonts w:ascii="Calibri" w:hAnsi="Calibri" w:cs="Calibri"/>
              </w:rPr>
              <w:t>1.5</w:t>
            </w:r>
          </w:p>
        </w:tc>
        <w:tc>
          <w:tcPr>
            <w:tcW w:w="3126" w:type="dxa"/>
            <w:tcBorders>
              <w:top w:val="single" w:sz="4" w:space="0" w:color="auto"/>
              <w:bottom w:val="single" w:sz="4" w:space="0" w:color="auto"/>
            </w:tcBorders>
          </w:tcPr>
          <w:p w14:paraId="697E1F8C" w14:textId="77777777" w:rsidR="009572C9" w:rsidRPr="000954E5" w:rsidRDefault="009572C9" w:rsidP="00796E8D">
            <w:pPr>
              <w:pStyle w:val="tablebody"/>
              <w:rPr>
                <w:rFonts w:ascii="Calibri" w:hAnsi="Calibri" w:cs="Calibri"/>
              </w:rPr>
            </w:pPr>
            <w:r w:rsidRPr="000954E5">
              <w:rPr>
                <w:rFonts w:ascii="Calibri" w:hAnsi="Calibri" w:cs="Calibri"/>
              </w:rPr>
              <w:t>Investigate and ensure all new office spaces &gt;1000m</w:t>
            </w:r>
            <w:r w:rsidRPr="000954E5">
              <w:rPr>
                <w:rFonts w:ascii="Calibri" w:hAnsi="Calibri" w:cs="Calibri"/>
                <w:vertAlign w:val="superscript"/>
              </w:rPr>
              <w:t>2</w:t>
            </w:r>
            <w:r w:rsidRPr="000954E5">
              <w:rPr>
                <w:rFonts w:ascii="Calibri" w:hAnsi="Calibri" w:cs="Calibri"/>
              </w:rPr>
              <w:t xml:space="preserve"> purchased, leased, constructed, or refurbished have separate electricity metering (where practical) or implement separate digital revenue metering where DITRDCA occupies 50% or more of the total building.</w:t>
            </w:r>
          </w:p>
          <w:p w14:paraId="268D1C32" w14:textId="77777777" w:rsidR="009572C9" w:rsidRPr="000954E5" w:rsidRDefault="009572C9" w:rsidP="00796E8D">
            <w:pPr>
              <w:pStyle w:val="tablebody"/>
              <w:rPr>
                <w:rFonts w:ascii="Calibri" w:hAnsi="Calibri" w:cs="Calibri"/>
              </w:rPr>
            </w:pPr>
            <w:r w:rsidRPr="000954E5">
              <w:rPr>
                <w:rFonts w:ascii="Calibri" w:hAnsi="Calibri" w:cs="Calibri"/>
              </w:rPr>
              <w:t>Commencement year and ongoing: 1 July 2024</w:t>
            </w:r>
          </w:p>
          <w:p w14:paraId="0E7F77F1" w14:textId="77777777" w:rsidR="009572C9" w:rsidRPr="000954E5" w:rsidRDefault="009572C9" w:rsidP="00796E8D">
            <w:pPr>
              <w:pStyle w:val="tablebody"/>
              <w:rPr>
                <w:rFonts w:ascii="Calibri" w:hAnsi="Calibri" w:cs="Calibri"/>
              </w:rPr>
            </w:pPr>
            <w:r w:rsidRPr="000954E5">
              <w:rPr>
                <w:rFonts w:ascii="Calibri" w:hAnsi="Calibri" w:cs="Calibri"/>
              </w:rPr>
              <w:t>As of June 2024, all DITRDCA sites are compliant with this requirement.</w:t>
            </w:r>
          </w:p>
        </w:tc>
        <w:tc>
          <w:tcPr>
            <w:tcW w:w="975" w:type="dxa"/>
            <w:tcBorders>
              <w:top w:val="single" w:sz="4" w:space="0" w:color="auto"/>
              <w:bottom w:val="single" w:sz="4" w:space="0" w:color="auto"/>
            </w:tcBorders>
          </w:tcPr>
          <w:p w14:paraId="4B2920DB" w14:textId="77777777" w:rsidR="009572C9" w:rsidRDefault="009572C9" w:rsidP="00796E8D">
            <w:pPr>
              <w:pStyle w:val="tablebody"/>
              <w:rPr>
                <w:rFonts w:ascii="Calibri" w:hAnsi="Calibri" w:cs="Calibri"/>
              </w:rPr>
            </w:pPr>
            <w:r w:rsidRPr="000954E5">
              <w:rPr>
                <w:rFonts w:ascii="Calibri" w:hAnsi="Calibri" w:cs="Calibri"/>
              </w:rPr>
              <w:t>Influence</w:t>
            </w:r>
          </w:p>
          <w:p w14:paraId="03DE5644" w14:textId="77777777" w:rsidR="00796E8D" w:rsidRPr="000954E5" w:rsidRDefault="00796E8D" w:rsidP="00796E8D">
            <w:pPr>
              <w:pStyle w:val="tablebody"/>
              <w:rPr>
                <w:rFonts w:ascii="Calibri" w:hAnsi="Calibri" w:cs="Calibri"/>
              </w:rPr>
            </w:pPr>
            <w:r w:rsidRPr="000954E5">
              <w:rPr>
                <w:rFonts w:ascii="Calibri" w:hAnsi="Calibri" w:cs="Calibri"/>
                <w:noProof/>
                <w:lang w:eastAsia="en-AU"/>
              </w:rPr>
              <w:drawing>
                <wp:inline distT="0" distB="0" distL="0" distR="0" wp14:anchorId="368D7534" wp14:editId="6BD61073">
                  <wp:extent cx="360029" cy="360000"/>
                  <wp:effectExtent l="0" t="0" r="2540" b="2540"/>
                  <wp:docPr id="246620628" name="Picture 10" descr="Effect, impact, influence, process, strategy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5667" name="Picture 10" descr="Effect, impact, influence, process, strategy icon - Download on Iconfinder"/>
                          <pic:cNvPicPr>
                            <a:picLocks noChangeAspect="1"/>
                          </pic:cNvPicPr>
                        </pic:nvPicPr>
                        <pic:blipFill>
                          <a:blip r:embed="rId2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29" cy="360000"/>
                          </a:xfrm>
                          <a:prstGeom prst="rect">
                            <a:avLst/>
                          </a:prstGeom>
                          <a:noFill/>
                          <a:ln>
                            <a:noFill/>
                          </a:ln>
                        </pic:spPr>
                      </pic:pic>
                    </a:graphicData>
                  </a:graphic>
                </wp:inline>
              </w:drawing>
            </w:r>
          </w:p>
          <w:p w14:paraId="03A026FA" w14:textId="77777777" w:rsidR="009572C9" w:rsidRPr="000954E5" w:rsidRDefault="009572C9" w:rsidP="00796E8D">
            <w:pPr>
              <w:pStyle w:val="tablebody"/>
              <w:rPr>
                <w:rFonts w:ascii="Calibri" w:hAnsi="Calibri" w:cs="Calibri"/>
              </w:rPr>
            </w:pPr>
          </w:p>
        </w:tc>
        <w:tc>
          <w:tcPr>
            <w:tcW w:w="1395" w:type="dxa"/>
            <w:tcBorders>
              <w:top w:val="single" w:sz="4" w:space="0" w:color="auto"/>
              <w:bottom w:val="single" w:sz="4" w:space="0" w:color="auto"/>
              <w:right w:val="single" w:sz="4" w:space="0" w:color="auto"/>
            </w:tcBorders>
          </w:tcPr>
          <w:p w14:paraId="3204081B" w14:textId="77777777" w:rsidR="009572C9" w:rsidRPr="000954E5" w:rsidRDefault="009572C9" w:rsidP="00796E8D">
            <w:pPr>
              <w:pStyle w:val="tablebody"/>
              <w:rPr>
                <w:rFonts w:ascii="Calibri" w:hAnsi="Calibri" w:cs="Calibri"/>
              </w:rPr>
            </w:pPr>
            <w:r w:rsidRPr="000954E5">
              <w:rPr>
                <w:rFonts w:ascii="Calibri" w:hAnsi="Calibri" w:cs="Calibri"/>
              </w:rPr>
              <w:t>DITRDCA Property</w:t>
            </w:r>
          </w:p>
          <w:p w14:paraId="5FB7D1FE" w14:textId="77777777" w:rsidR="009572C9" w:rsidRPr="000954E5" w:rsidRDefault="009572C9" w:rsidP="00796E8D">
            <w:pPr>
              <w:pStyle w:val="tablebody"/>
              <w:rPr>
                <w:rFonts w:ascii="Calibri" w:hAnsi="Calibri" w:cs="Calibri"/>
              </w:rPr>
            </w:pPr>
            <w:r w:rsidRPr="000954E5">
              <w:rPr>
                <w:rFonts w:ascii="Calibri" w:hAnsi="Calibri" w:cs="Calibri"/>
              </w:rPr>
              <w:t xml:space="preserve">PSP Leasing Services </w:t>
            </w:r>
          </w:p>
          <w:p w14:paraId="29FFE37A" w14:textId="77777777" w:rsidR="009572C9" w:rsidRPr="000954E5" w:rsidRDefault="009572C9" w:rsidP="00796E8D">
            <w:pPr>
              <w:pStyle w:val="tablebody"/>
              <w:rPr>
                <w:rFonts w:ascii="Calibri" w:hAnsi="Calibri" w:cs="Calibri"/>
              </w:rPr>
            </w:pPr>
            <w:r w:rsidRPr="000954E5">
              <w:rPr>
                <w:rFonts w:ascii="Calibri" w:hAnsi="Calibri" w:cs="Calibri"/>
              </w:rPr>
              <w:t>Landlord(s)</w:t>
            </w:r>
          </w:p>
        </w:tc>
        <w:tc>
          <w:tcPr>
            <w:tcW w:w="609" w:type="dxa"/>
            <w:tcBorders>
              <w:top w:val="single" w:sz="4" w:space="0" w:color="auto"/>
              <w:left w:val="single" w:sz="4" w:space="0" w:color="auto"/>
              <w:bottom w:val="single" w:sz="4" w:space="0" w:color="auto"/>
              <w:right w:val="single" w:sz="4" w:space="0" w:color="auto"/>
            </w:tcBorders>
          </w:tcPr>
          <w:p w14:paraId="58C68FDE" w14:textId="77777777" w:rsidR="009572C9" w:rsidRPr="000954E5" w:rsidRDefault="00554DF0" w:rsidP="00796E8D">
            <w:pPr>
              <w:pStyle w:val="tablebody"/>
              <w:rPr>
                <w:rFonts w:ascii="Calibri" w:hAnsi="Calibri" w:cs="Calibri"/>
              </w:rPr>
            </w:pPr>
            <w:r w:rsidRPr="000954E5">
              <w:rPr>
                <w:rFonts w:ascii="Calibri" w:hAnsi="Calibri" w:cs="Calibri"/>
                <w:noProof/>
                <w:lang w:eastAsia="en-AU"/>
              </w:rPr>
              <mc:AlternateContent>
                <mc:Choice Requires="wps">
                  <w:drawing>
                    <wp:anchor distT="0" distB="0" distL="114300" distR="114300" simplePos="0" relativeHeight="251669504" behindDoc="0" locked="0" layoutInCell="1" allowOverlap="1" wp14:anchorId="0E420457" wp14:editId="15AD3B20">
                      <wp:simplePos x="0" y="0"/>
                      <wp:positionH relativeFrom="column">
                        <wp:posOffset>-61942</wp:posOffset>
                      </wp:positionH>
                      <wp:positionV relativeFrom="paragraph">
                        <wp:posOffset>455486</wp:posOffset>
                      </wp:positionV>
                      <wp:extent cx="2119099" cy="107950"/>
                      <wp:effectExtent l="0" t="19050" r="33655" b="44450"/>
                      <wp:wrapNone/>
                      <wp:docPr id="2057851898" name="Arrow: Righ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19099" cy="107950"/>
                              </a:xfrm>
                              <a:prstGeom prst="rightArrow">
                                <a:avLst/>
                              </a:prstGeom>
                              <a:solidFill>
                                <a:schemeClr val="accent2">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B7432" id="Arrow: Right 17" o:spid="_x0000_s1026" type="#_x0000_t13" style="position:absolute;margin-left:-4.9pt;margin-top:35.85pt;width:166.85pt;height: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ejMAQMAAKYGAAAOAAAAZHJzL2Uyb0RvYy54bWysVVtv2jAUfp+0/2D5neZSaEjUUAEd06Su&#10;rdpOfTaOQyI5dmYbApv233fsXMo6dtG0B5xjn/t3Llxe7SuOdkzpUooUB2c+RkxQmZVik+JPT6vR&#10;FCNtiMgIl4Kl+MA0vpq9fXPZ1AkLZSF5xhQCI0InTZ3iwpg68TxNC1YRfSZrJoCZS1URA1e18TJF&#10;GrBecS/0/QuvkSqrlaRMa3i9bpl45uznOaPmLs81M4inGGIz7lTuXNvTm12SZKNIXZS0C4P8QxQV&#10;KQU4HUxdE0PQVpU/mapKqqSWuTmjsvJknpeUuRwgm8B/lc1jQWrmcgFwdD3ApP+fWXq7u1eozFIc&#10;+pNoOgmmMVRMkApqNVdKNgl6KDeFQUHk8mN7c6ONzRSoNsOvy2B6fh2tLkaLcTwdjc8X56N4PF2M&#10;giicLibhfH7xbvzNameMJvCTiphyx3q44eXv8ukqb5GKvBc7GO0IVDewtfRcXP3XReo1tU5cmrYp&#10;HPlY3ysQtjcNpM1mn6vKfqEiaO/a4zC0h82UwmMYBLEfxxhR4AV+FE9c/4DPXrtW2rxnskKWSLGy&#10;yDkUHXZkBwG1QfaC1qWWvMxWJefuYhufLblqkyKUMmFCp8631UeZte/RxPd7525WrIpL+wdrXPzJ&#10;wXrT43akCBlZTYdcC5CDyhw4s/a4eGA59IyFxEU2RHAcdNCyCqh6V6BfxuwMWss5oDDY7gycAqSP&#10;uZO3qswN+6Ds/y6wrlF6DedZCjMoV6WQ6pQBbgbPrXwPUguNRWktswNMlJLtqtE1XZXQDDdEm3ui&#10;YLfAFoJ9ae7gyLlsUiw7CqNCqi+n3q08jAhwMWpgV6VYf94SxTDiHwQsgzgYj+1yc5fxJArhoo45&#10;62OO2FZL6QYGQXSOtPKG92SuZPUMa3VuvQKLCAq+U0yN6i9L0+5QWMyUzedODBZaTcyNeKxhntvi&#10;2TZ/2j8TVXcTYWCWbmW/10jyaiRaWVsPIedbI/PSzcsLrh3esAxds3eL227b47uTevl7mX0HAAD/&#10;/wMAUEsDBBQABgAIAAAAIQBZXYfc3wAAAAgBAAAPAAAAZHJzL2Rvd25yZXYueG1sTI/BasMwEETv&#10;hf6D2EJviewEasmxHEppAyGH0rTgq2JtbGNrZSwlcf++6qk9DjPMvCm2sx3YFSffOVKQLhNgSLUz&#10;HTUKvj7fFgKYD5qMHhyhgm/0sC3v7wqdG3ejD7weQ8NiCflcK2hDGHPOfd2i1X7pRqTond1kdYhy&#10;ariZ9C2W24GvkuSJW91RXGj1iC8t1v3xYhX0u/Rd7g7S8tdKVFwc9rLq90o9PszPG2AB5/AXhl/8&#10;iA5lZDq5CxnPBgULGcmDgizNgEV/vVpLYCcFQmTAy4L/P1D+AAAA//8DAFBLAQItABQABgAIAAAA&#10;IQC2gziS/gAAAOEBAAATAAAAAAAAAAAAAAAAAAAAAABbQ29udGVudF9UeXBlc10ueG1sUEsBAi0A&#10;FAAGAAgAAAAhADj9If/WAAAAlAEAAAsAAAAAAAAAAAAAAAAALwEAAF9yZWxzLy5yZWxzUEsBAi0A&#10;FAAGAAgAAAAhALax6MwBAwAApgYAAA4AAAAAAAAAAAAAAAAALgIAAGRycy9lMm9Eb2MueG1sUEsB&#10;Ai0AFAAGAAgAAAAhAFldh9zfAAAACAEAAA8AAAAAAAAAAAAAAAAAWwUAAGRycy9kb3ducmV2Lnht&#10;bFBLBQYAAAAABAAEAPMAAABnBgAAAAA=&#10;" adj="21050" fillcolor="#005f66 [2405]" strokecolor="white [3212]" strokeweight="1pt"/>
                  </w:pict>
                </mc:Fallback>
              </mc:AlternateContent>
            </w:r>
          </w:p>
        </w:tc>
        <w:tc>
          <w:tcPr>
            <w:tcW w:w="609" w:type="dxa"/>
            <w:tcBorders>
              <w:top w:val="single" w:sz="4" w:space="0" w:color="auto"/>
              <w:left w:val="single" w:sz="4" w:space="0" w:color="auto"/>
              <w:bottom w:val="single" w:sz="4" w:space="0" w:color="auto"/>
              <w:right w:val="single" w:sz="4" w:space="0" w:color="auto"/>
            </w:tcBorders>
          </w:tcPr>
          <w:p w14:paraId="548A1B9A"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5151C89F"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498A6842"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5DCE866A"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57077390" w14:textId="77777777" w:rsidR="009572C9" w:rsidRPr="000954E5" w:rsidRDefault="009572C9" w:rsidP="00796E8D">
            <w:pPr>
              <w:pStyle w:val="tablebody"/>
              <w:rPr>
                <w:rFonts w:ascii="Calibri" w:hAnsi="Calibri" w:cs="Calibri"/>
              </w:rPr>
            </w:pPr>
          </w:p>
        </w:tc>
      </w:tr>
      <w:tr w:rsidR="003C79B6" w:rsidRPr="000954E5" w14:paraId="738CCD0D" w14:textId="77777777" w:rsidTr="003C79B6">
        <w:tc>
          <w:tcPr>
            <w:tcW w:w="704" w:type="dxa"/>
            <w:tcBorders>
              <w:top w:val="single" w:sz="4" w:space="0" w:color="auto"/>
              <w:left w:val="single" w:sz="4" w:space="0" w:color="auto"/>
              <w:bottom w:val="single" w:sz="4" w:space="0" w:color="auto"/>
            </w:tcBorders>
          </w:tcPr>
          <w:p w14:paraId="3566A24E" w14:textId="77777777" w:rsidR="009572C9" w:rsidRPr="007B5CAD" w:rsidRDefault="009572C9" w:rsidP="00796E8D">
            <w:pPr>
              <w:pStyle w:val="tablebody"/>
              <w:rPr>
                <w:rFonts w:ascii="Calibri" w:hAnsi="Calibri" w:cs="Calibri"/>
              </w:rPr>
            </w:pPr>
            <w:r w:rsidRPr="007B5CAD">
              <w:rPr>
                <w:rFonts w:ascii="Calibri" w:hAnsi="Calibri" w:cs="Calibri"/>
              </w:rPr>
              <w:t>1.6</w:t>
            </w:r>
          </w:p>
        </w:tc>
        <w:tc>
          <w:tcPr>
            <w:tcW w:w="3126" w:type="dxa"/>
            <w:tcBorders>
              <w:top w:val="single" w:sz="4" w:space="0" w:color="auto"/>
              <w:bottom w:val="single" w:sz="4" w:space="0" w:color="auto"/>
            </w:tcBorders>
          </w:tcPr>
          <w:p w14:paraId="3D6D6047" w14:textId="77777777" w:rsidR="009572C9" w:rsidRDefault="009572C9" w:rsidP="00796E8D">
            <w:pPr>
              <w:pStyle w:val="tablebody"/>
              <w:rPr>
                <w:rFonts w:ascii="Calibri" w:hAnsi="Calibri" w:cs="Calibri"/>
              </w:rPr>
            </w:pPr>
            <w:r w:rsidRPr="000954E5">
              <w:rPr>
                <w:rFonts w:ascii="Calibri" w:hAnsi="Calibri" w:cs="Calibri"/>
              </w:rPr>
              <w:t>Implement EV charging in accordance with DITRDCA’s EV Plan 2024</w:t>
            </w:r>
            <w:r>
              <w:rPr>
                <w:rFonts w:ascii="Calibri" w:hAnsi="Calibri" w:cs="Calibri"/>
              </w:rPr>
              <w:t>.</w:t>
            </w:r>
          </w:p>
          <w:p w14:paraId="28136ABF" w14:textId="77777777" w:rsidR="009572C9" w:rsidRPr="000954E5" w:rsidRDefault="009572C9" w:rsidP="00796E8D">
            <w:pPr>
              <w:pStyle w:val="tablebody"/>
              <w:rPr>
                <w:rFonts w:ascii="Calibri" w:hAnsi="Calibri" w:cs="Calibri"/>
              </w:rPr>
            </w:pPr>
            <w:r w:rsidRPr="000954E5">
              <w:rPr>
                <w:rFonts w:ascii="Calibri" w:hAnsi="Calibri" w:cs="Calibri"/>
              </w:rPr>
              <w:lastRenderedPageBreak/>
              <w:t>Commencement year: 2025</w:t>
            </w:r>
          </w:p>
        </w:tc>
        <w:tc>
          <w:tcPr>
            <w:tcW w:w="975" w:type="dxa"/>
            <w:tcBorders>
              <w:top w:val="single" w:sz="4" w:space="0" w:color="auto"/>
              <w:bottom w:val="single" w:sz="4" w:space="0" w:color="auto"/>
            </w:tcBorders>
          </w:tcPr>
          <w:p w14:paraId="0BF2EAE5" w14:textId="77777777" w:rsidR="009572C9" w:rsidRDefault="009572C9" w:rsidP="00796E8D">
            <w:pPr>
              <w:pStyle w:val="tablebody"/>
              <w:rPr>
                <w:rFonts w:ascii="Calibri" w:hAnsi="Calibri" w:cs="Calibri"/>
              </w:rPr>
            </w:pPr>
            <w:r w:rsidRPr="000954E5">
              <w:rPr>
                <w:rFonts w:ascii="Calibri" w:hAnsi="Calibri" w:cs="Calibri"/>
              </w:rPr>
              <w:lastRenderedPageBreak/>
              <w:t>Impact</w:t>
            </w:r>
          </w:p>
          <w:p w14:paraId="012A0DF0" w14:textId="77777777" w:rsidR="00796E8D" w:rsidRPr="000954E5" w:rsidRDefault="00796E8D" w:rsidP="00796E8D">
            <w:pPr>
              <w:pStyle w:val="tablebody"/>
              <w:rPr>
                <w:rFonts w:ascii="Calibri" w:hAnsi="Calibri" w:cs="Calibri"/>
              </w:rPr>
            </w:pPr>
            <w:r w:rsidRPr="000954E5">
              <w:rPr>
                <w:rFonts w:ascii="Calibri" w:hAnsi="Calibri" w:cs="Calibri"/>
                <w:noProof/>
                <w:lang w:eastAsia="en-AU"/>
              </w:rPr>
              <w:lastRenderedPageBreak/>
              <w:drawing>
                <wp:inline distT="0" distB="0" distL="0" distR="0" wp14:anchorId="31C1F2F9" wp14:editId="789304B5">
                  <wp:extent cx="360029" cy="360000"/>
                  <wp:effectExtent l="0" t="0" r="2540" b="2540"/>
                  <wp:docPr id="1527467353" name="Picture 7" descr="Co2 emission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21029" name="Picture 7" descr="Co2 emission - Free nature icons"/>
                          <pic:cNvPicPr>
                            <a:picLocks noChangeAspect="1"/>
                          </pic:cNvPicPr>
                        </pic:nvPicPr>
                        <pic:blipFill>
                          <a:blip r:embed="rId2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29" cy="360000"/>
                          </a:xfrm>
                          <a:prstGeom prst="rect">
                            <a:avLst/>
                          </a:prstGeom>
                          <a:noFill/>
                          <a:ln>
                            <a:noFill/>
                          </a:ln>
                        </pic:spPr>
                      </pic:pic>
                    </a:graphicData>
                  </a:graphic>
                </wp:inline>
              </w:drawing>
            </w:r>
          </w:p>
          <w:p w14:paraId="45657340" w14:textId="77777777" w:rsidR="009572C9" w:rsidRPr="000954E5" w:rsidRDefault="009572C9" w:rsidP="00796E8D">
            <w:pPr>
              <w:pStyle w:val="tablebody"/>
              <w:rPr>
                <w:rFonts w:ascii="Calibri" w:hAnsi="Calibri" w:cs="Calibri"/>
              </w:rPr>
            </w:pPr>
          </w:p>
        </w:tc>
        <w:tc>
          <w:tcPr>
            <w:tcW w:w="1395" w:type="dxa"/>
            <w:tcBorders>
              <w:top w:val="single" w:sz="4" w:space="0" w:color="auto"/>
              <w:bottom w:val="single" w:sz="4" w:space="0" w:color="auto"/>
              <w:right w:val="single" w:sz="4" w:space="0" w:color="auto"/>
            </w:tcBorders>
          </w:tcPr>
          <w:p w14:paraId="60032788" w14:textId="77777777" w:rsidR="009572C9" w:rsidRPr="000954E5" w:rsidRDefault="009572C9" w:rsidP="00796E8D">
            <w:pPr>
              <w:pStyle w:val="tablebody"/>
              <w:rPr>
                <w:rFonts w:ascii="Calibri" w:hAnsi="Calibri" w:cs="Calibri"/>
              </w:rPr>
            </w:pPr>
            <w:r w:rsidRPr="000954E5">
              <w:rPr>
                <w:rFonts w:ascii="Calibri" w:hAnsi="Calibri" w:cs="Calibri"/>
              </w:rPr>
              <w:lastRenderedPageBreak/>
              <w:t>DITRDCA Property</w:t>
            </w:r>
          </w:p>
          <w:p w14:paraId="74106412" w14:textId="77777777" w:rsidR="009572C9" w:rsidRPr="000954E5" w:rsidRDefault="009572C9" w:rsidP="00796E8D">
            <w:pPr>
              <w:pStyle w:val="tablebody"/>
              <w:rPr>
                <w:rFonts w:ascii="Calibri" w:hAnsi="Calibri" w:cs="Calibri"/>
              </w:rPr>
            </w:pPr>
            <w:r w:rsidRPr="000954E5">
              <w:rPr>
                <w:rFonts w:ascii="Calibri" w:hAnsi="Calibri" w:cs="Calibri"/>
              </w:rPr>
              <w:lastRenderedPageBreak/>
              <w:t>PSP Projects</w:t>
            </w:r>
          </w:p>
          <w:p w14:paraId="33DBF44F" w14:textId="77777777" w:rsidR="009572C9" w:rsidRPr="000954E5" w:rsidRDefault="009572C9" w:rsidP="00796E8D">
            <w:pPr>
              <w:pStyle w:val="tablebody"/>
              <w:rPr>
                <w:rFonts w:ascii="Calibri" w:hAnsi="Calibri" w:cs="Calibri"/>
              </w:rPr>
            </w:pPr>
            <w:r w:rsidRPr="000954E5">
              <w:rPr>
                <w:rFonts w:ascii="Calibri" w:hAnsi="Calibri" w:cs="Calibri"/>
              </w:rPr>
              <w:t xml:space="preserve">PSP Leasing Services </w:t>
            </w:r>
          </w:p>
          <w:p w14:paraId="18385896" w14:textId="77777777" w:rsidR="009572C9" w:rsidRPr="000954E5" w:rsidRDefault="009572C9" w:rsidP="00796E8D">
            <w:pPr>
              <w:pStyle w:val="tablebody"/>
              <w:rPr>
                <w:rFonts w:ascii="Calibri" w:hAnsi="Calibri" w:cs="Calibri"/>
              </w:rPr>
            </w:pPr>
            <w:r w:rsidRPr="000954E5">
              <w:rPr>
                <w:rFonts w:ascii="Calibri" w:hAnsi="Calibri" w:cs="Calibri"/>
              </w:rPr>
              <w:t>Landlord(s)</w:t>
            </w:r>
          </w:p>
        </w:tc>
        <w:tc>
          <w:tcPr>
            <w:tcW w:w="609" w:type="dxa"/>
            <w:tcBorders>
              <w:top w:val="single" w:sz="4" w:space="0" w:color="auto"/>
              <w:left w:val="single" w:sz="4" w:space="0" w:color="auto"/>
              <w:bottom w:val="single" w:sz="4" w:space="0" w:color="auto"/>
              <w:right w:val="single" w:sz="4" w:space="0" w:color="auto"/>
            </w:tcBorders>
          </w:tcPr>
          <w:p w14:paraId="44AB3CD2"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78492551" w14:textId="77777777" w:rsidR="009572C9" w:rsidRPr="000954E5" w:rsidRDefault="00A0766A" w:rsidP="00796E8D">
            <w:pPr>
              <w:pStyle w:val="tablebody"/>
              <w:rPr>
                <w:rFonts w:ascii="Calibri" w:hAnsi="Calibri" w:cs="Calibri"/>
              </w:rPr>
            </w:pPr>
            <w:r w:rsidRPr="000954E5">
              <w:rPr>
                <w:rFonts w:ascii="Calibri" w:hAnsi="Calibri" w:cs="Calibri"/>
                <w:noProof/>
                <w:lang w:eastAsia="en-AU"/>
              </w:rPr>
              <mc:AlternateContent>
                <mc:Choice Requires="wps">
                  <w:drawing>
                    <wp:anchor distT="0" distB="0" distL="114300" distR="114300" simplePos="0" relativeHeight="251675648" behindDoc="0" locked="0" layoutInCell="1" allowOverlap="1" wp14:anchorId="3B28942E" wp14:editId="1EC98F71">
                      <wp:simplePos x="0" y="0"/>
                      <wp:positionH relativeFrom="column">
                        <wp:posOffset>-57150</wp:posOffset>
                      </wp:positionH>
                      <wp:positionV relativeFrom="paragraph">
                        <wp:posOffset>112036</wp:posOffset>
                      </wp:positionV>
                      <wp:extent cx="323850" cy="107950"/>
                      <wp:effectExtent l="0" t="19050" r="40640" b="39370"/>
                      <wp:wrapNone/>
                      <wp:docPr id="222699326" name="Arrow: Righ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3850" cy="107950"/>
                              </a:xfrm>
                              <a:prstGeom prst="rightArrow">
                                <a:avLst/>
                              </a:prstGeom>
                              <a:solidFill>
                                <a:schemeClr val="accent2">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BF444" id="Arrow: Right 17" o:spid="_x0000_s1026" type="#_x0000_t13" style="position:absolute;margin-left:-4.5pt;margin-top:8.8pt;width:25.5pt;height: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y5X/gIAAKQGAAAOAAAAZHJzL2Uyb0RvYy54bWysVclu2zAQvRfoPxC8O1q8C5ED26mLAmkS&#10;JClypinKEkCRKklbTov+e4ekpLhpuqDowdQMOeubxecXx4qjA1O6lCLF0VmIERNUZqXYpfjTw2Yw&#10;w0gbIjLCpWApfmIaXyzevjlv6oTFspA8YwqBEaGTpk5xYUydBIGmBauIPpM1E/CYS1URA6zaBZki&#10;DViveBCH4SRopMpqJSnTGm4v/SNeOPt5zqi5yXPNDOIphtiMO5U7t/YMFuck2SlSFyVtwyD/EEVF&#10;SgFOe1OXxBC0V+VPpqqSKqllbs6orAKZ5yVlLgfIJgpfZHNfkJq5XAAcXfcw6f9nll4fbhUqsxTH&#10;cTyZz4fxBCNBKijVUinZJOiu3BUGRVOXHjuaK21sokD5BL+uo9nwcrqZDFaj+WwwGq6Gg/lothpE&#10;03i2GsfL5eTd6JvVzhhN4CcVMeWBdWjDzd+l0xbeAjUNnu1gdCBQ3MiWMnBxdV8XadDUOnFZ2p5w&#10;5H19q0DYchpIm80xV5X9QkHQ0XXHU98dNlMKl8N4OBtDD1F4isLpHGjvslOulTbvmayQJVKsLHAO&#10;RAcdOUA8XqETtB615GW2KTl3jG17tubK50QoZcLETp3vq48y8/fTcRh2zt2kWBWX9Q/WuPiTg+2u&#10;g+1EEUC0mg44j49DyjxxZu1xccdy6BhAxEfWR3AadOSC1gUUva3PL2N2Bq3lHFDobbcGXgOki7mV&#10;t6rMjXqvHHrvv1PuNZxnKUyvXJVCqtcMcNN79vIdSB4ai9JWZk8wT0r6RaNruimhGa6INrdEwWaB&#10;/oFtaW7gyLlsUixbCqNCqi+v3Vt5mBB4xaiBTZVi/XlPFMOIfxCwCubRaGRXm2NG42kMjDp92Z6+&#10;iH21lm5eEETnSCtveEfmSlaPsFSX1is8EUHBd4qpUR2zNn6DwlqmbLl0YrDOamKuxH0N4+yLZ9v8&#10;4fhIVN1OhIFRupbdViPJi5HwsrYeQi73Rualm5dnXFu8YRW6Zm/Xtt21p7yTev5zWXwHAAD//wMA&#10;UEsDBBQABgAIAAAAIQCoZu8D2wAAAAcBAAAPAAAAZHJzL2Rvd25yZXYueG1sTI9BT4NAEIXvJv6H&#10;zZh4axcoQYssjbExni1NvC7sFIjsLLLbFvz1jic9vnmT975X7GY7iAtOvnekIF5HIJAaZ3pqFRyr&#10;19UjCB80GT04QgULetiVtzeFzo270jteDqEVHEI+1wq6EMZcSt90aLVfuxGJvZObrA4sp1aaSV85&#10;3A4yiaJMWt0TN3R6xJcOm8/D2Sr42n/U83FK929xUlGyib+zZamUur+bn59ABJzD3zP84jM6lMxU&#10;uzMZLwYFqy1PCXx/yECwnyasawWbNANZFvI/f/kDAAD//wMAUEsBAi0AFAAGAAgAAAAhALaDOJL+&#10;AAAA4QEAABMAAAAAAAAAAAAAAAAAAAAAAFtDb250ZW50X1R5cGVzXS54bWxQSwECLQAUAAYACAAA&#10;ACEAOP0h/9YAAACUAQAACwAAAAAAAAAAAAAAAAAvAQAAX3JlbHMvLnJlbHNQSwECLQAUAAYACAAA&#10;ACEAeicuV/4CAACkBgAADgAAAAAAAAAAAAAAAAAuAgAAZHJzL2Uyb0RvYy54bWxQSwECLQAUAAYA&#10;CAAAACEAqGbvA9sAAAAHAQAADwAAAAAAAAAAAAAAAABYBQAAZHJzL2Rvd25yZXYueG1sUEsFBgAA&#10;AAAEAAQA8wAAAGAGAAAAAA==&#10;" adj="18000" fillcolor="#005f66 [2405]" strokecolor="white [3212]" strokeweight="1pt"/>
                  </w:pict>
                </mc:Fallback>
              </mc:AlternateContent>
            </w:r>
          </w:p>
        </w:tc>
        <w:tc>
          <w:tcPr>
            <w:tcW w:w="609" w:type="dxa"/>
            <w:tcBorders>
              <w:top w:val="single" w:sz="4" w:space="0" w:color="auto"/>
              <w:left w:val="single" w:sz="4" w:space="0" w:color="auto"/>
              <w:bottom w:val="single" w:sz="4" w:space="0" w:color="auto"/>
              <w:right w:val="single" w:sz="4" w:space="0" w:color="auto"/>
            </w:tcBorders>
          </w:tcPr>
          <w:p w14:paraId="29299D3F"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3C824770"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6CFB6D73"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04A2C5D9" w14:textId="77777777" w:rsidR="009572C9" w:rsidRPr="000954E5" w:rsidRDefault="009572C9" w:rsidP="00796E8D">
            <w:pPr>
              <w:pStyle w:val="tablebody"/>
              <w:rPr>
                <w:rFonts w:ascii="Calibri" w:hAnsi="Calibri" w:cs="Calibri"/>
              </w:rPr>
            </w:pPr>
          </w:p>
        </w:tc>
      </w:tr>
      <w:tr w:rsidR="003C79B6" w:rsidRPr="000954E5" w14:paraId="37B719CC" w14:textId="77777777" w:rsidTr="003C79B6">
        <w:tc>
          <w:tcPr>
            <w:tcW w:w="704" w:type="dxa"/>
            <w:tcBorders>
              <w:top w:val="single" w:sz="4" w:space="0" w:color="auto"/>
              <w:left w:val="single" w:sz="4" w:space="0" w:color="auto"/>
              <w:bottom w:val="single" w:sz="4" w:space="0" w:color="auto"/>
            </w:tcBorders>
          </w:tcPr>
          <w:p w14:paraId="7BA366E7" w14:textId="77777777" w:rsidR="009572C9" w:rsidRPr="007B5CAD" w:rsidRDefault="009572C9" w:rsidP="00796E8D">
            <w:pPr>
              <w:pStyle w:val="tablebody"/>
              <w:rPr>
                <w:rFonts w:ascii="Calibri" w:hAnsi="Calibri" w:cs="Calibri"/>
              </w:rPr>
            </w:pPr>
            <w:r w:rsidRPr="007B5CAD">
              <w:rPr>
                <w:rFonts w:ascii="Calibri" w:hAnsi="Calibri" w:cs="Calibri"/>
              </w:rPr>
              <w:t>1.7</w:t>
            </w:r>
          </w:p>
        </w:tc>
        <w:tc>
          <w:tcPr>
            <w:tcW w:w="3126" w:type="dxa"/>
            <w:tcBorders>
              <w:top w:val="single" w:sz="4" w:space="0" w:color="auto"/>
              <w:bottom w:val="single" w:sz="4" w:space="0" w:color="auto"/>
            </w:tcBorders>
          </w:tcPr>
          <w:p w14:paraId="46AF9D6F" w14:textId="77777777" w:rsidR="009572C9" w:rsidRPr="000954E5" w:rsidRDefault="009572C9" w:rsidP="00796E8D">
            <w:pPr>
              <w:pStyle w:val="tablebody"/>
              <w:rPr>
                <w:rFonts w:ascii="Calibri" w:hAnsi="Calibri" w:cs="Calibri"/>
              </w:rPr>
            </w:pPr>
            <w:r w:rsidRPr="000954E5">
              <w:rPr>
                <w:rFonts w:ascii="Calibri" w:hAnsi="Calibri" w:cs="Calibri"/>
              </w:rPr>
              <w:t>Undertake Type-2 Energy Audits at sites that are identified as having high energy intensity or that do not meet the required NABERS Energy rating, with the audits used to identify energy efficiency solutions for implementation.</w:t>
            </w:r>
          </w:p>
          <w:p w14:paraId="5A378C5B" w14:textId="77777777" w:rsidR="009572C9" w:rsidRPr="000954E5" w:rsidRDefault="009572C9" w:rsidP="00796E8D">
            <w:pPr>
              <w:pStyle w:val="tablebody"/>
              <w:rPr>
                <w:rFonts w:ascii="Calibri" w:hAnsi="Calibri" w:cs="Calibri"/>
              </w:rPr>
            </w:pPr>
            <w:r w:rsidRPr="000954E5">
              <w:rPr>
                <w:rFonts w:ascii="Calibri" w:hAnsi="Calibri" w:cs="Calibri"/>
              </w:rPr>
              <w:t>Sites with high energy intensity or that do not meet the NABERS Energy rating include:</w:t>
            </w:r>
          </w:p>
          <w:p w14:paraId="20106184" w14:textId="77777777" w:rsidR="009572C9" w:rsidRPr="000954E5" w:rsidRDefault="009572C9" w:rsidP="003E2BF3">
            <w:pPr>
              <w:pStyle w:val="tablebullet"/>
            </w:pPr>
            <w:r w:rsidRPr="000954E5">
              <w:t>Brisbane, 145 Ann St</w:t>
            </w:r>
          </w:p>
          <w:p w14:paraId="2F79D25B" w14:textId="77777777" w:rsidR="009572C9" w:rsidRPr="000954E5" w:rsidRDefault="009572C9" w:rsidP="003E2BF3">
            <w:pPr>
              <w:pStyle w:val="tablebullet"/>
            </w:pPr>
            <w:r w:rsidRPr="000954E5">
              <w:t xml:space="preserve">Canberra, 13-15 Huddart </w:t>
            </w:r>
            <w:proofErr w:type="spellStart"/>
            <w:r w:rsidRPr="000954E5">
              <w:t>Crt</w:t>
            </w:r>
            <w:proofErr w:type="spellEnd"/>
          </w:p>
          <w:p w14:paraId="6F87B8E2" w14:textId="77777777" w:rsidR="009572C9" w:rsidRPr="000954E5" w:rsidRDefault="009572C9" w:rsidP="003E2BF3">
            <w:pPr>
              <w:pStyle w:val="tablebullet"/>
            </w:pPr>
            <w:r w:rsidRPr="000954E5">
              <w:t>Surry Hills, 23-33 Mary St</w:t>
            </w:r>
          </w:p>
          <w:p w14:paraId="44CCAF69" w14:textId="77777777" w:rsidR="009572C9" w:rsidRPr="000954E5" w:rsidRDefault="009572C9" w:rsidP="00796E8D">
            <w:pPr>
              <w:pStyle w:val="tablebody"/>
              <w:rPr>
                <w:rFonts w:ascii="Calibri" w:hAnsi="Calibri" w:cs="Calibri"/>
              </w:rPr>
            </w:pPr>
            <w:r w:rsidRPr="000954E5">
              <w:rPr>
                <w:rFonts w:ascii="Calibri" w:hAnsi="Calibri" w:cs="Calibri"/>
              </w:rPr>
              <w:t>Sites included in the Canberra office consolidation have not been considered as the return on investment would not be realised.</w:t>
            </w:r>
          </w:p>
          <w:p w14:paraId="7B722BFA" w14:textId="77777777" w:rsidR="009572C9" w:rsidRPr="000954E5" w:rsidRDefault="009572C9" w:rsidP="00796E8D">
            <w:pPr>
              <w:pStyle w:val="tablebody"/>
              <w:rPr>
                <w:rFonts w:ascii="Calibri" w:hAnsi="Calibri" w:cs="Calibri"/>
              </w:rPr>
            </w:pPr>
            <w:r w:rsidRPr="000954E5">
              <w:rPr>
                <w:rFonts w:ascii="Calibri" w:hAnsi="Calibri" w:cs="Calibri"/>
              </w:rPr>
              <w:t>Predicted ongoing emissions reduction (at 20% total reduction): 11.5t CO2-e p.a.</w:t>
            </w:r>
          </w:p>
        </w:tc>
        <w:tc>
          <w:tcPr>
            <w:tcW w:w="975" w:type="dxa"/>
            <w:tcBorders>
              <w:top w:val="single" w:sz="4" w:space="0" w:color="auto"/>
              <w:bottom w:val="single" w:sz="4" w:space="0" w:color="auto"/>
            </w:tcBorders>
          </w:tcPr>
          <w:p w14:paraId="660E180B" w14:textId="77777777" w:rsidR="009572C9" w:rsidRDefault="009572C9" w:rsidP="00796E8D">
            <w:pPr>
              <w:pStyle w:val="tablebody"/>
              <w:rPr>
                <w:rFonts w:ascii="Calibri" w:hAnsi="Calibri" w:cs="Calibri"/>
              </w:rPr>
            </w:pPr>
            <w:r w:rsidRPr="000954E5">
              <w:rPr>
                <w:rFonts w:ascii="Calibri" w:hAnsi="Calibri" w:cs="Calibri"/>
              </w:rPr>
              <w:t>Influence</w:t>
            </w:r>
          </w:p>
          <w:p w14:paraId="45BD5282" w14:textId="77777777" w:rsidR="00796E8D" w:rsidRPr="000954E5" w:rsidRDefault="00796E8D" w:rsidP="00796E8D">
            <w:pPr>
              <w:pStyle w:val="tablebody"/>
              <w:rPr>
                <w:rFonts w:ascii="Calibri" w:hAnsi="Calibri" w:cs="Calibri"/>
              </w:rPr>
            </w:pPr>
            <w:r w:rsidRPr="000954E5">
              <w:rPr>
                <w:rFonts w:ascii="Calibri" w:hAnsi="Calibri" w:cs="Calibri"/>
                <w:noProof/>
                <w:lang w:eastAsia="en-AU"/>
              </w:rPr>
              <w:drawing>
                <wp:inline distT="0" distB="0" distL="0" distR="0" wp14:anchorId="359096A7" wp14:editId="06F04BC7">
                  <wp:extent cx="360029" cy="360000"/>
                  <wp:effectExtent l="0" t="0" r="2540" b="2540"/>
                  <wp:docPr id="196035417" name="Picture 10" descr="Effect, impact, influence, process, strategy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5667" name="Picture 10" descr="Effect, impact, influence, process, strategy icon - Download on Iconfinder"/>
                          <pic:cNvPicPr>
                            <a:picLocks noChangeAspect="1"/>
                          </pic:cNvPicPr>
                        </pic:nvPicPr>
                        <pic:blipFill>
                          <a:blip r:embed="rId2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29" cy="360000"/>
                          </a:xfrm>
                          <a:prstGeom prst="rect">
                            <a:avLst/>
                          </a:prstGeom>
                          <a:noFill/>
                          <a:ln>
                            <a:noFill/>
                          </a:ln>
                        </pic:spPr>
                      </pic:pic>
                    </a:graphicData>
                  </a:graphic>
                </wp:inline>
              </w:drawing>
            </w:r>
          </w:p>
          <w:p w14:paraId="0B133061" w14:textId="77777777" w:rsidR="009572C9" w:rsidRPr="000954E5" w:rsidRDefault="009572C9" w:rsidP="00796E8D">
            <w:pPr>
              <w:pStyle w:val="tablebody"/>
              <w:rPr>
                <w:rFonts w:ascii="Calibri" w:hAnsi="Calibri" w:cs="Calibri"/>
              </w:rPr>
            </w:pPr>
            <w:r w:rsidRPr="000954E5">
              <w:rPr>
                <w:rFonts w:ascii="Calibri" w:hAnsi="Calibri" w:cs="Calibri"/>
              </w:rPr>
              <w:t xml:space="preserve"> </w:t>
            </w:r>
          </w:p>
        </w:tc>
        <w:tc>
          <w:tcPr>
            <w:tcW w:w="1395" w:type="dxa"/>
            <w:tcBorders>
              <w:top w:val="single" w:sz="4" w:space="0" w:color="auto"/>
              <w:bottom w:val="single" w:sz="4" w:space="0" w:color="auto"/>
              <w:right w:val="single" w:sz="4" w:space="0" w:color="auto"/>
            </w:tcBorders>
          </w:tcPr>
          <w:p w14:paraId="7A33A2F8" w14:textId="77777777" w:rsidR="009572C9" w:rsidRPr="000954E5" w:rsidRDefault="009572C9" w:rsidP="00796E8D">
            <w:pPr>
              <w:pStyle w:val="tablebody"/>
              <w:rPr>
                <w:rFonts w:ascii="Calibri" w:hAnsi="Calibri" w:cs="Calibri"/>
              </w:rPr>
            </w:pPr>
            <w:r w:rsidRPr="000954E5">
              <w:rPr>
                <w:rFonts w:ascii="Calibri" w:hAnsi="Calibri" w:cs="Calibri"/>
              </w:rPr>
              <w:t>DITRDCA Property</w:t>
            </w:r>
          </w:p>
          <w:p w14:paraId="2A000AF7" w14:textId="77777777" w:rsidR="009572C9" w:rsidRPr="000954E5" w:rsidRDefault="009572C9" w:rsidP="00796E8D">
            <w:pPr>
              <w:pStyle w:val="tablebody"/>
              <w:rPr>
                <w:rFonts w:ascii="Calibri" w:hAnsi="Calibri" w:cs="Calibri"/>
              </w:rPr>
            </w:pPr>
            <w:r w:rsidRPr="000954E5">
              <w:rPr>
                <w:rFonts w:ascii="Calibri" w:hAnsi="Calibri" w:cs="Calibri"/>
              </w:rPr>
              <w:t xml:space="preserve">PSP Sustainability </w:t>
            </w:r>
          </w:p>
        </w:tc>
        <w:tc>
          <w:tcPr>
            <w:tcW w:w="609" w:type="dxa"/>
            <w:tcBorders>
              <w:top w:val="single" w:sz="4" w:space="0" w:color="auto"/>
              <w:left w:val="single" w:sz="4" w:space="0" w:color="auto"/>
              <w:bottom w:val="single" w:sz="4" w:space="0" w:color="auto"/>
              <w:right w:val="single" w:sz="4" w:space="0" w:color="auto"/>
            </w:tcBorders>
          </w:tcPr>
          <w:p w14:paraId="5EB17DC5"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5A32D8D0" w14:textId="77777777" w:rsidR="009572C9" w:rsidRPr="000954E5" w:rsidRDefault="009572C9" w:rsidP="00796E8D">
            <w:pPr>
              <w:pStyle w:val="tablebody"/>
              <w:rPr>
                <w:rFonts w:ascii="Calibri" w:hAnsi="Calibri" w:cs="Calibri"/>
              </w:rPr>
            </w:pPr>
            <w:r w:rsidRPr="000954E5">
              <w:rPr>
                <w:rFonts w:ascii="Calibri" w:hAnsi="Calibri" w:cs="Calibri"/>
                <w:noProof/>
                <w:lang w:eastAsia="en-AU"/>
              </w:rPr>
              <mc:AlternateContent>
                <mc:Choice Requires="wps">
                  <w:drawing>
                    <wp:anchor distT="0" distB="0" distL="114300" distR="114300" simplePos="0" relativeHeight="251672576" behindDoc="0" locked="0" layoutInCell="1" allowOverlap="1" wp14:anchorId="4B97D33B" wp14:editId="1A8F5248">
                      <wp:simplePos x="0" y="0"/>
                      <wp:positionH relativeFrom="column">
                        <wp:posOffset>-57893</wp:posOffset>
                      </wp:positionH>
                      <wp:positionV relativeFrom="paragraph">
                        <wp:posOffset>889994</wp:posOffset>
                      </wp:positionV>
                      <wp:extent cx="324000" cy="108000"/>
                      <wp:effectExtent l="0" t="19050" r="38100" b="44450"/>
                      <wp:wrapNone/>
                      <wp:docPr id="1623824016" name="Arrow: Righ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4000" cy="108000"/>
                              </a:xfrm>
                              <a:prstGeom prst="rightArrow">
                                <a:avLst/>
                              </a:prstGeom>
                              <a:solidFill>
                                <a:schemeClr val="accent2">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8CEB3" id="Arrow: Right 17" o:spid="_x0000_s1026" type="#_x0000_t13" style="position:absolute;margin-left:-4.55pt;margin-top:70.1pt;width:25.5pt;height: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8Sr/AIAAKUGAAAOAAAAZHJzL2Uyb0RvYy54bWysVVtv2jAUfp+0/2D5neZCCmnUUAEd06Su&#10;rdpOfTaOQyI5dmYbApv233fsXGBdd9G0B5xz7HP9zoXLq33F0Y4pXUqR4uDMx4gJKrNSbFL86Wk1&#10;ijHShoiMcClYig9M46vZ2zeXTZ2wUBaSZ0whMCJ00tQpLoypE8/TtGAV0WeyZgIec6kqYoBVGy9T&#10;pAHrFfdC3594jVRZrSRlWsPtdfuIZ85+njNq7vJcM4N4iiE2407lzrU9vdklSTaK1EVJuzDIP0RR&#10;kVKA08HUNTEEbVX5k6mqpEpqmZszKitP5nlJmcsBsgn8F9k8FqRmLhcAR9cDTPr/maW3u3uFygxq&#10;NwnHcRj5wQQjQSqo1Vwp2SToodwUBgVTlx/bmxttbKZAtRl+XQbx+Hq6mowW0UU8isaL8egiihej&#10;YBrGi/NwPp+8i75Z7YzRBH5SEVPuWA833PxdPl3lLVJT72gHox2B6ga2lp6Lq/+6SL2m1olL0zaF&#10;Ix/rewXCltNA2mz2uarsFyqC9q49DkN72EwpXI4BHR+aiMJT4MeWbl32yrXS5j2TFbJEipUFzoHo&#10;oCM7iKdV6AWtRy15ma1Kzh1j+54tuWpzIpQyYUKnzrfVR5m199Pzo3M3KlbFZf2DNS7+5GC96WE7&#10;UQQQraYDrsXHIWUOnFl7XDywHFoGEGkjGyI4DTpwQesCit7V55cxO4PWcg4oDLY7A68B0sfcyVtV&#10;5mZ9UPZb779THjScZynMoFyVQqrXDHAzeG7le5BaaCxKa5kdYKCUbDeNrumqhGa4IdrcEwWrBfoH&#10;1qW5gyPnskmx7CiMCqm+vHZv5WFC4BWjBlZVivXnLVEMI/5BwC64CKLI7jbHROfTEBh1+rI+fRHb&#10;aindvCCIzpFW3vCezJWsnmGrzq1XeCKCgu8UU6N6ZmnaFQp7mbL53InBPquJuRGPNYxzWzzb5k/7&#10;Z6LqbiIMjNKt7NcaSV6MRCtr6yHkfGtkXrp5OeLa4Q270DV7t7ftsj3lndTx32X2HQAA//8DAFBL&#10;AwQUAAYACAAAACEAzhG+P90AAAAJAQAADwAAAGRycy9kb3ducmV2LnhtbEyPwU7DMAyG70i8Q2Qk&#10;bluaUgbrmk6ICXFmncQ1bbK2onFKkm0tT485jaN/f/r9udhOdmBn40PvUIJYJsAMNk732Eo4VG+L&#10;Z2AhKtRqcGgkzCbAtry9KVSu3QU/zHkfW0YlGHIloYtxzDkPTWesCks3GqTd0XmrIo2+5dqrC5Xb&#10;gadJsuJW9UgXOjWa1840X/uTlfC9+6yng8927yKtMH0QP6t5rqS8v5teNsCimeIVhj99UoeSnGp3&#10;Qh3YIGGxFkRSniUpMAIysQZWU/D4lAIvC/7/g/IXAAD//wMAUEsBAi0AFAAGAAgAAAAhALaDOJL+&#10;AAAA4QEAABMAAAAAAAAAAAAAAAAAAAAAAFtDb250ZW50X1R5cGVzXS54bWxQSwECLQAUAAYACAAA&#10;ACEAOP0h/9YAAACUAQAACwAAAAAAAAAAAAAAAAAvAQAAX3JlbHMvLnJlbHNQSwECLQAUAAYACAAA&#10;ACEAM8fEq/wCAAClBgAADgAAAAAAAAAAAAAAAAAuAgAAZHJzL2Uyb0RvYy54bWxQSwECLQAUAAYA&#10;CAAAACEAzhG+P90AAAAJAQAADwAAAAAAAAAAAAAAAABWBQAAZHJzL2Rvd25yZXYueG1sUEsFBgAA&#10;AAAEAAQA8wAAAGAGAAAAAA==&#10;" adj="18000" fillcolor="#005f66 [2405]" strokecolor="white [3212]" strokeweight="1pt"/>
                  </w:pict>
                </mc:Fallback>
              </mc:AlternateContent>
            </w:r>
          </w:p>
        </w:tc>
        <w:tc>
          <w:tcPr>
            <w:tcW w:w="609" w:type="dxa"/>
            <w:tcBorders>
              <w:top w:val="single" w:sz="4" w:space="0" w:color="auto"/>
              <w:left w:val="single" w:sz="4" w:space="0" w:color="auto"/>
              <w:bottom w:val="single" w:sz="4" w:space="0" w:color="auto"/>
              <w:right w:val="single" w:sz="4" w:space="0" w:color="auto"/>
            </w:tcBorders>
          </w:tcPr>
          <w:p w14:paraId="6BB49321"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097D4497"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25BD020A"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5F04016A" w14:textId="77777777" w:rsidR="009572C9" w:rsidRPr="000954E5" w:rsidRDefault="009572C9" w:rsidP="00796E8D">
            <w:pPr>
              <w:pStyle w:val="tablebody"/>
              <w:rPr>
                <w:rFonts w:ascii="Calibri" w:hAnsi="Calibri" w:cs="Calibri"/>
              </w:rPr>
            </w:pPr>
          </w:p>
        </w:tc>
      </w:tr>
      <w:tr w:rsidR="003C79B6" w:rsidRPr="000954E5" w14:paraId="2A073046" w14:textId="77777777" w:rsidTr="003C79B6">
        <w:tc>
          <w:tcPr>
            <w:tcW w:w="704" w:type="dxa"/>
            <w:tcBorders>
              <w:top w:val="single" w:sz="4" w:space="0" w:color="auto"/>
              <w:left w:val="single" w:sz="4" w:space="0" w:color="auto"/>
              <w:bottom w:val="single" w:sz="4" w:space="0" w:color="auto"/>
            </w:tcBorders>
          </w:tcPr>
          <w:p w14:paraId="06657C3B" w14:textId="77777777" w:rsidR="009572C9" w:rsidRPr="007B5CAD" w:rsidRDefault="009572C9" w:rsidP="00796E8D">
            <w:pPr>
              <w:pStyle w:val="tablebody"/>
              <w:rPr>
                <w:rFonts w:ascii="Calibri" w:hAnsi="Calibri" w:cs="Calibri"/>
              </w:rPr>
            </w:pPr>
            <w:r w:rsidRPr="007B5CAD">
              <w:rPr>
                <w:rFonts w:ascii="Calibri" w:hAnsi="Calibri" w:cs="Calibri"/>
              </w:rPr>
              <w:t>1.8</w:t>
            </w:r>
          </w:p>
        </w:tc>
        <w:tc>
          <w:tcPr>
            <w:tcW w:w="3126" w:type="dxa"/>
            <w:tcBorders>
              <w:top w:val="single" w:sz="4" w:space="0" w:color="auto"/>
              <w:bottom w:val="single" w:sz="4" w:space="0" w:color="auto"/>
            </w:tcBorders>
          </w:tcPr>
          <w:p w14:paraId="7E5BA418" w14:textId="77777777" w:rsidR="009572C9" w:rsidRPr="000954E5" w:rsidRDefault="009572C9" w:rsidP="00796E8D">
            <w:pPr>
              <w:pStyle w:val="tablebody"/>
              <w:rPr>
                <w:rFonts w:ascii="Calibri" w:hAnsi="Calibri" w:cs="Calibri"/>
              </w:rPr>
            </w:pPr>
            <w:r w:rsidRPr="000954E5">
              <w:rPr>
                <w:rFonts w:ascii="Calibri" w:hAnsi="Calibri" w:cs="Calibri"/>
              </w:rPr>
              <w:t>Upgrade lighting to high efficiency LED, coupled with lighting control sensors such as daylight sensors and occupancy sensors (where applicable).</w:t>
            </w:r>
          </w:p>
          <w:p w14:paraId="1CB3238F" w14:textId="77777777" w:rsidR="009572C9" w:rsidRPr="000954E5" w:rsidRDefault="009572C9" w:rsidP="00796E8D">
            <w:pPr>
              <w:pStyle w:val="tablebody"/>
              <w:rPr>
                <w:rFonts w:ascii="Calibri" w:hAnsi="Calibri" w:cs="Calibri"/>
              </w:rPr>
            </w:pPr>
            <w:r w:rsidRPr="000954E5">
              <w:rPr>
                <w:rFonts w:ascii="Calibri" w:hAnsi="Calibri" w:cs="Calibri"/>
              </w:rPr>
              <w:t>The following site has been identified through the delivery of a Type-2 Energy Audit conducted in 2023:</w:t>
            </w:r>
          </w:p>
          <w:p w14:paraId="1F67DBB9" w14:textId="77777777" w:rsidR="009572C9" w:rsidRPr="000954E5" w:rsidRDefault="009572C9" w:rsidP="003E2BF3">
            <w:pPr>
              <w:pStyle w:val="tablebullet"/>
            </w:pPr>
            <w:r w:rsidRPr="000954E5">
              <w:t>Waterloo, 198-222 Young St</w:t>
            </w:r>
            <w:r w:rsidRPr="000954E5">
              <w:rPr>
                <w:rStyle w:val="FootnoteReference"/>
                <w:rFonts w:ascii="Calibri" w:hAnsi="Calibri"/>
                <w:szCs w:val="16"/>
              </w:rPr>
              <w:footnoteReference w:id="2"/>
            </w:r>
          </w:p>
          <w:p w14:paraId="6E651994" w14:textId="77777777" w:rsidR="009572C9" w:rsidRPr="000954E5" w:rsidRDefault="009572C9" w:rsidP="00796E8D">
            <w:pPr>
              <w:pStyle w:val="tablebody"/>
              <w:rPr>
                <w:rFonts w:ascii="Calibri" w:hAnsi="Calibri" w:cs="Calibri"/>
              </w:rPr>
            </w:pPr>
            <w:r w:rsidRPr="000954E5">
              <w:rPr>
                <w:rFonts w:ascii="Calibri" w:hAnsi="Calibri" w:cs="Calibri"/>
              </w:rPr>
              <w:t>Ongoing emissions reduction: 11t CO2-e p.a.</w:t>
            </w:r>
          </w:p>
        </w:tc>
        <w:tc>
          <w:tcPr>
            <w:tcW w:w="975" w:type="dxa"/>
            <w:tcBorders>
              <w:top w:val="single" w:sz="4" w:space="0" w:color="auto"/>
              <w:bottom w:val="single" w:sz="4" w:space="0" w:color="auto"/>
            </w:tcBorders>
          </w:tcPr>
          <w:p w14:paraId="379326A5" w14:textId="77777777" w:rsidR="009572C9" w:rsidRDefault="009572C9" w:rsidP="00796E8D">
            <w:pPr>
              <w:pStyle w:val="tablebody"/>
              <w:rPr>
                <w:rFonts w:ascii="Calibri" w:hAnsi="Calibri" w:cs="Calibri"/>
              </w:rPr>
            </w:pPr>
            <w:r w:rsidRPr="000954E5">
              <w:rPr>
                <w:rFonts w:ascii="Calibri" w:hAnsi="Calibri" w:cs="Calibri"/>
              </w:rPr>
              <w:t>Innovate</w:t>
            </w:r>
          </w:p>
          <w:p w14:paraId="233E66BA" w14:textId="77777777" w:rsidR="00796E8D" w:rsidRPr="000954E5" w:rsidRDefault="00796E8D" w:rsidP="00796E8D">
            <w:pPr>
              <w:pStyle w:val="tablebody"/>
              <w:rPr>
                <w:rFonts w:ascii="Calibri" w:hAnsi="Calibri" w:cs="Calibri"/>
              </w:rPr>
            </w:pPr>
            <w:r w:rsidRPr="000954E5">
              <w:rPr>
                <w:rFonts w:ascii="Calibri" w:hAnsi="Calibri" w:cs="Calibri"/>
                <w:noProof/>
                <w:lang w:eastAsia="en-AU"/>
              </w:rPr>
              <w:drawing>
                <wp:inline distT="0" distB="0" distL="0" distR="0" wp14:anchorId="07545174" wp14:editId="48C57295">
                  <wp:extent cx="337241" cy="360000"/>
                  <wp:effectExtent l="0" t="0" r="5715" b="2540"/>
                  <wp:docPr id="1802467890" name="Graphic 12"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34342" name="Graphic 12" descr="Lightbulb and gear with solid fill"/>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37241" cy="360000"/>
                          </a:xfrm>
                          <a:prstGeom prst="rect">
                            <a:avLst/>
                          </a:prstGeom>
                        </pic:spPr>
                      </pic:pic>
                    </a:graphicData>
                  </a:graphic>
                </wp:inline>
              </w:drawing>
            </w:r>
          </w:p>
          <w:p w14:paraId="2BF7BECB" w14:textId="77777777" w:rsidR="009572C9" w:rsidRPr="000954E5" w:rsidRDefault="009572C9" w:rsidP="00796E8D">
            <w:pPr>
              <w:pStyle w:val="tablebody"/>
              <w:rPr>
                <w:rFonts w:ascii="Calibri" w:hAnsi="Calibri" w:cs="Calibri"/>
              </w:rPr>
            </w:pPr>
          </w:p>
        </w:tc>
        <w:tc>
          <w:tcPr>
            <w:tcW w:w="1395" w:type="dxa"/>
            <w:tcBorders>
              <w:top w:val="single" w:sz="4" w:space="0" w:color="auto"/>
              <w:bottom w:val="single" w:sz="4" w:space="0" w:color="auto"/>
              <w:right w:val="single" w:sz="4" w:space="0" w:color="auto"/>
            </w:tcBorders>
          </w:tcPr>
          <w:p w14:paraId="5A5F47B0" w14:textId="77777777" w:rsidR="009572C9" w:rsidRPr="000954E5" w:rsidRDefault="009572C9" w:rsidP="00796E8D">
            <w:pPr>
              <w:pStyle w:val="tablebody"/>
              <w:rPr>
                <w:rFonts w:ascii="Calibri" w:hAnsi="Calibri" w:cs="Calibri"/>
              </w:rPr>
            </w:pPr>
            <w:r w:rsidRPr="000954E5">
              <w:rPr>
                <w:rFonts w:ascii="Calibri" w:hAnsi="Calibri" w:cs="Calibri"/>
              </w:rPr>
              <w:t>DITRDCA Property</w:t>
            </w:r>
          </w:p>
          <w:p w14:paraId="144E11E4" w14:textId="77777777" w:rsidR="009572C9" w:rsidRPr="000954E5" w:rsidRDefault="009572C9" w:rsidP="00796E8D">
            <w:pPr>
              <w:pStyle w:val="tablebody"/>
              <w:rPr>
                <w:rFonts w:ascii="Calibri" w:hAnsi="Calibri" w:cs="Calibri"/>
              </w:rPr>
            </w:pPr>
            <w:r w:rsidRPr="000954E5">
              <w:rPr>
                <w:rFonts w:ascii="Calibri" w:hAnsi="Calibri" w:cs="Calibri"/>
              </w:rPr>
              <w:t>PSP Projects</w:t>
            </w:r>
          </w:p>
        </w:tc>
        <w:tc>
          <w:tcPr>
            <w:tcW w:w="609" w:type="dxa"/>
            <w:tcBorders>
              <w:top w:val="single" w:sz="4" w:space="0" w:color="auto"/>
              <w:left w:val="single" w:sz="4" w:space="0" w:color="auto"/>
              <w:bottom w:val="single" w:sz="4" w:space="0" w:color="auto"/>
              <w:right w:val="single" w:sz="4" w:space="0" w:color="auto"/>
            </w:tcBorders>
          </w:tcPr>
          <w:p w14:paraId="12112156"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36389AFD" w14:textId="77777777" w:rsidR="009572C9" w:rsidRPr="000954E5" w:rsidRDefault="009572C9" w:rsidP="00796E8D">
            <w:pPr>
              <w:pStyle w:val="tablebody"/>
              <w:rPr>
                <w:rFonts w:ascii="Calibri" w:hAnsi="Calibri" w:cs="Calibri"/>
              </w:rPr>
            </w:pPr>
            <w:r w:rsidRPr="000954E5">
              <w:rPr>
                <w:rFonts w:ascii="Calibri" w:hAnsi="Calibri" w:cs="Calibri"/>
                <w:noProof/>
                <w:lang w:eastAsia="en-AU"/>
              </w:rPr>
              <mc:AlternateContent>
                <mc:Choice Requires="wps">
                  <w:drawing>
                    <wp:anchor distT="0" distB="0" distL="114300" distR="114300" simplePos="0" relativeHeight="251674624" behindDoc="0" locked="0" layoutInCell="1" allowOverlap="1" wp14:anchorId="59C994BF" wp14:editId="255C3C54">
                      <wp:simplePos x="0" y="0"/>
                      <wp:positionH relativeFrom="column">
                        <wp:posOffset>-55245</wp:posOffset>
                      </wp:positionH>
                      <wp:positionV relativeFrom="paragraph">
                        <wp:posOffset>541667</wp:posOffset>
                      </wp:positionV>
                      <wp:extent cx="324000" cy="108000"/>
                      <wp:effectExtent l="0" t="19050" r="38100" b="44450"/>
                      <wp:wrapNone/>
                      <wp:docPr id="1244876507" name="Arrow: Righ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4000" cy="108000"/>
                              </a:xfrm>
                              <a:prstGeom prst="rightArrow">
                                <a:avLst/>
                              </a:prstGeom>
                              <a:solidFill>
                                <a:schemeClr val="accent2">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02A57" id="Arrow: Right 17" o:spid="_x0000_s1026" type="#_x0000_t13" style="position:absolute;margin-left:-4.35pt;margin-top:42.65pt;width:25.5pt;height: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j/QIAAKUGAAAOAAAAZHJzL2Uyb0RvYy54bWysVVtv2jAUfp+0/2D5neZCIDRqqICOaVLX&#10;Vm2nPhvHIZEcO7MNoZv233fsXGBdd9G0B5xz7HP9zoWLy0PF0Z4pXUqR4uDMx4gJKrNSbFP86XE9&#10;mmGkDREZ4VKwFD8zjS/nb99cNHXCQllInjGFwIjQSVOnuDCmTjxP04JVRJ/Jmgl4zKWqiAFWbb1M&#10;kQasV9wLfX/qNVJltZKUaQ23V+0jnjv7ec6ouc1zzQziKYbYjDuVOzf29OYXJNkqUhcl7cIg/xBF&#10;RUoBTgdTV8QQtFPlT6aqkiqpZW7OqKw8meclZS4HyCbwX2TzUJCauVwAHF0PMOn/Z5be7O8UKjOo&#10;XRhFs3g68WOMBKmgVgulZJOg+3JbGBTELj92MNfa2EyBajP8ugpm46t4PR0to/PZKBovx6PzaLYc&#10;BXE4W07CxWL6LvpmtTNGE/hJRUy5Zz3ccPN3+XSVt0jF3tEORnsC1Q1sLT0XV/91kXpNrROXpm0K&#10;Rz7UdwqELaeBtNkcclXZL1QEHVx7PA/tYTOlcDkOI9+HJqLwFPgzS7cue+VaafOeyQpZIsXKAudA&#10;dNCRPcTTKvSC1qOWvMzWJeeOsX3PVly1ORFKmTChU+e76qPM2vt4cnTuRsWquKx/sMbFnxxstj1s&#10;J4oAotV0wLX4OKTMM2fWHhf3LIeWAUTayIYIToMOXNC6gKJ39fllzM6gtZwDCoPtzsBrgPQxd/JW&#10;lblZH5T91vvvlAcN51kKMyhXpZDqNQPcDJ5b+R6kFhqL0kZmzzBQSrabRtd0XUIzXBNt7oiC1QL9&#10;A+vS3MKRc9mkWHYURoVUX167t/IwIfCKUQOrKsX6844ohhH/IGAXnAdRZHebY6JJHAKjTl82py9i&#10;V62kmxcE0TnSyhvek7mS1RNs1YX1Ck9EUPCdYmpUz6xMu0JhL1O2WDgx2Gc1MdfioYZxbotn2/zx&#10;8ERU3U2EgVG6kf1aI8mLkWhlbT2EXOyMzEs3L0dcO7xhF7pm7/a2XbanvJM6/rvMvwMAAP//AwBQ&#10;SwMEFAAGAAgAAAAhALmziyvdAAAACAEAAA8AAABkcnMvZG93bnJldi54bWxMj0FPg0AQhe8m/ofN&#10;mHhrF2itBFkaY2N6tjTxusAIRHYWd7ct9Nc7nuxpZvJe3nwv305mEGd0vrekIF5GIJBq2/TUKjiW&#10;74sUhA+aGj1YQgUzetgW93e5zhp7oQ88H0IrOIR8phV0IYyZlL7u0Gi/tCMSa1/WGR34dK1snL5w&#10;uBlkEkUbaXRP/KHTI751WH8fTkbBz+6zmo5uvdvHSUnJKr5u5rlU6vFhen0BEXAK/2b4w2d0KJip&#10;sidqvBgULNJndipIn1YgWF8nPCv2RbzIIpe3BYpfAAAA//8DAFBLAQItABQABgAIAAAAIQC2gziS&#10;/gAAAOEBAAATAAAAAAAAAAAAAAAAAAAAAABbQ29udGVudF9UeXBlc10ueG1sUEsBAi0AFAAGAAgA&#10;AAAhADj9If/WAAAAlAEAAAsAAAAAAAAAAAAAAAAALwEAAF9yZWxzLy5yZWxzUEsBAi0AFAAGAAgA&#10;AAAhAF/+JeP9AgAApQYAAA4AAAAAAAAAAAAAAAAALgIAAGRycy9lMm9Eb2MueG1sUEsBAi0AFAAG&#10;AAgAAAAhALmziyvdAAAACAEAAA8AAAAAAAAAAAAAAAAAVwUAAGRycy9kb3ducmV2LnhtbFBLBQYA&#10;AAAABAAEAPMAAABhBgAAAAA=&#10;" adj="18000" fillcolor="#005f66 [2405]" strokecolor="white [3212]" strokeweight="1pt"/>
                  </w:pict>
                </mc:Fallback>
              </mc:AlternateContent>
            </w:r>
          </w:p>
        </w:tc>
        <w:tc>
          <w:tcPr>
            <w:tcW w:w="609" w:type="dxa"/>
            <w:tcBorders>
              <w:top w:val="single" w:sz="4" w:space="0" w:color="auto"/>
              <w:left w:val="single" w:sz="4" w:space="0" w:color="auto"/>
              <w:bottom w:val="single" w:sz="4" w:space="0" w:color="auto"/>
              <w:right w:val="single" w:sz="4" w:space="0" w:color="auto"/>
            </w:tcBorders>
          </w:tcPr>
          <w:p w14:paraId="349E9EF9"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44457FBD"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394241DD"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3DE58AB6" w14:textId="77777777" w:rsidR="009572C9" w:rsidRPr="000954E5" w:rsidRDefault="009572C9" w:rsidP="00796E8D">
            <w:pPr>
              <w:pStyle w:val="tablebody"/>
              <w:rPr>
                <w:rFonts w:ascii="Calibri" w:hAnsi="Calibri" w:cs="Calibri"/>
              </w:rPr>
            </w:pPr>
          </w:p>
        </w:tc>
      </w:tr>
      <w:tr w:rsidR="003C79B6" w:rsidRPr="000954E5" w14:paraId="050A1983" w14:textId="77777777" w:rsidTr="003C79B6">
        <w:tc>
          <w:tcPr>
            <w:tcW w:w="704" w:type="dxa"/>
            <w:tcBorders>
              <w:top w:val="single" w:sz="4" w:space="0" w:color="auto"/>
              <w:left w:val="single" w:sz="4" w:space="0" w:color="auto"/>
              <w:bottom w:val="single" w:sz="4" w:space="0" w:color="auto"/>
            </w:tcBorders>
          </w:tcPr>
          <w:p w14:paraId="70D3C432" w14:textId="77777777" w:rsidR="009572C9" w:rsidRPr="007B5CAD" w:rsidRDefault="009572C9" w:rsidP="00796E8D">
            <w:pPr>
              <w:pStyle w:val="tablebody"/>
              <w:rPr>
                <w:rFonts w:ascii="Calibri" w:hAnsi="Calibri" w:cs="Calibri"/>
              </w:rPr>
            </w:pPr>
            <w:r w:rsidRPr="007B5CAD">
              <w:rPr>
                <w:rFonts w:ascii="Calibri" w:hAnsi="Calibri" w:cs="Calibri"/>
              </w:rPr>
              <w:t>1.9</w:t>
            </w:r>
          </w:p>
        </w:tc>
        <w:tc>
          <w:tcPr>
            <w:tcW w:w="3126" w:type="dxa"/>
            <w:tcBorders>
              <w:top w:val="single" w:sz="4" w:space="0" w:color="auto"/>
              <w:bottom w:val="single" w:sz="4" w:space="0" w:color="auto"/>
            </w:tcBorders>
          </w:tcPr>
          <w:p w14:paraId="071A990B" w14:textId="77777777" w:rsidR="009572C9" w:rsidRPr="000954E5" w:rsidRDefault="009572C9" w:rsidP="00796E8D">
            <w:pPr>
              <w:pStyle w:val="tablebody"/>
              <w:rPr>
                <w:rFonts w:ascii="Calibri" w:hAnsi="Calibri" w:cs="Calibri"/>
              </w:rPr>
            </w:pPr>
            <w:r w:rsidRPr="000954E5">
              <w:rPr>
                <w:rFonts w:ascii="Calibri" w:hAnsi="Calibri" w:cs="Calibri"/>
              </w:rPr>
              <w:t>Maintain existing end of journey facilities for cyclists and investigate opportunities to improve end of journey facilities in new builds to support low/no emissions staff commute.</w:t>
            </w:r>
          </w:p>
          <w:p w14:paraId="226DFD9C" w14:textId="77777777" w:rsidR="009572C9" w:rsidRPr="00A823E0" w:rsidRDefault="009572C9" w:rsidP="00796E8D">
            <w:pPr>
              <w:pStyle w:val="tablebody"/>
            </w:pPr>
          </w:p>
        </w:tc>
        <w:tc>
          <w:tcPr>
            <w:tcW w:w="975" w:type="dxa"/>
            <w:tcBorders>
              <w:top w:val="single" w:sz="4" w:space="0" w:color="auto"/>
              <w:bottom w:val="single" w:sz="4" w:space="0" w:color="auto"/>
            </w:tcBorders>
          </w:tcPr>
          <w:p w14:paraId="70A70F81" w14:textId="77777777" w:rsidR="009572C9" w:rsidRPr="000954E5" w:rsidRDefault="009572C9" w:rsidP="00796E8D">
            <w:pPr>
              <w:pStyle w:val="tablebody"/>
              <w:rPr>
                <w:rFonts w:ascii="Calibri" w:hAnsi="Calibri" w:cs="Calibri"/>
              </w:rPr>
            </w:pPr>
            <w:r w:rsidRPr="000954E5">
              <w:rPr>
                <w:rFonts w:ascii="Calibri" w:hAnsi="Calibri" w:cs="Calibri"/>
              </w:rPr>
              <w:t>Influence</w:t>
            </w:r>
          </w:p>
          <w:p w14:paraId="540AACCA" w14:textId="77777777" w:rsidR="009572C9" w:rsidRPr="000954E5" w:rsidRDefault="00796E8D" w:rsidP="00796E8D">
            <w:pPr>
              <w:pStyle w:val="tablebody"/>
              <w:rPr>
                <w:rFonts w:ascii="Calibri" w:hAnsi="Calibri" w:cs="Calibri"/>
              </w:rPr>
            </w:pPr>
            <w:r w:rsidRPr="000954E5">
              <w:rPr>
                <w:rFonts w:ascii="Calibri" w:hAnsi="Calibri" w:cs="Calibri"/>
                <w:noProof/>
                <w:lang w:eastAsia="en-AU"/>
              </w:rPr>
              <w:drawing>
                <wp:inline distT="0" distB="0" distL="0" distR="0" wp14:anchorId="5E832D4B" wp14:editId="696D7AB9">
                  <wp:extent cx="360029" cy="360000"/>
                  <wp:effectExtent l="0" t="0" r="2540" b="2540"/>
                  <wp:docPr id="720186714" name="Picture 10" descr="Effect, impact, influence, process, strategy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5667" name="Picture 10" descr="Effect, impact, influence, process, strategy icon - Download on Iconfinder"/>
                          <pic:cNvPicPr>
                            <a:picLocks noChangeAspect="1"/>
                          </pic:cNvPicPr>
                        </pic:nvPicPr>
                        <pic:blipFill>
                          <a:blip r:embed="rId2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29" cy="360000"/>
                          </a:xfrm>
                          <a:prstGeom prst="rect">
                            <a:avLst/>
                          </a:prstGeom>
                          <a:noFill/>
                          <a:ln>
                            <a:noFill/>
                          </a:ln>
                        </pic:spPr>
                      </pic:pic>
                    </a:graphicData>
                  </a:graphic>
                </wp:inline>
              </w:drawing>
            </w:r>
          </w:p>
        </w:tc>
        <w:tc>
          <w:tcPr>
            <w:tcW w:w="1395" w:type="dxa"/>
            <w:tcBorders>
              <w:top w:val="single" w:sz="4" w:space="0" w:color="auto"/>
              <w:bottom w:val="single" w:sz="4" w:space="0" w:color="auto"/>
              <w:right w:val="single" w:sz="4" w:space="0" w:color="auto"/>
            </w:tcBorders>
          </w:tcPr>
          <w:p w14:paraId="3893B4FF" w14:textId="77777777" w:rsidR="009572C9" w:rsidRPr="000954E5" w:rsidRDefault="009572C9" w:rsidP="00796E8D">
            <w:pPr>
              <w:pStyle w:val="tablebody"/>
              <w:rPr>
                <w:rFonts w:ascii="Calibri" w:hAnsi="Calibri" w:cs="Calibri"/>
              </w:rPr>
            </w:pPr>
            <w:r w:rsidRPr="000954E5">
              <w:rPr>
                <w:rFonts w:ascii="Calibri" w:hAnsi="Calibri" w:cs="Calibri"/>
              </w:rPr>
              <w:t>DITRDCA Property</w:t>
            </w:r>
          </w:p>
          <w:p w14:paraId="15937EE5" w14:textId="77777777" w:rsidR="009572C9" w:rsidRPr="000954E5" w:rsidRDefault="009572C9" w:rsidP="00796E8D">
            <w:pPr>
              <w:pStyle w:val="tablebody"/>
              <w:rPr>
                <w:rFonts w:ascii="Calibri" w:hAnsi="Calibri" w:cs="Calibri"/>
              </w:rPr>
            </w:pPr>
            <w:r w:rsidRPr="000954E5">
              <w:rPr>
                <w:rFonts w:ascii="Calibri" w:hAnsi="Calibri" w:cs="Calibri"/>
              </w:rPr>
              <w:t xml:space="preserve">PSP </w:t>
            </w:r>
            <w:proofErr w:type="spellStart"/>
            <w:r w:rsidRPr="000954E5">
              <w:rPr>
                <w:rFonts w:ascii="Calibri" w:hAnsi="Calibri" w:cs="Calibri"/>
              </w:rPr>
              <w:t>WoAG</w:t>
            </w:r>
            <w:proofErr w:type="spellEnd"/>
            <w:r w:rsidRPr="000954E5">
              <w:rPr>
                <w:rFonts w:ascii="Calibri" w:hAnsi="Calibri" w:cs="Calibri"/>
              </w:rPr>
              <w:t xml:space="preserve"> FM</w:t>
            </w:r>
          </w:p>
        </w:tc>
        <w:tc>
          <w:tcPr>
            <w:tcW w:w="609" w:type="dxa"/>
            <w:tcBorders>
              <w:top w:val="single" w:sz="4" w:space="0" w:color="auto"/>
              <w:left w:val="single" w:sz="4" w:space="0" w:color="auto"/>
              <w:bottom w:val="single" w:sz="4" w:space="0" w:color="auto"/>
              <w:right w:val="single" w:sz="4" w:space="0" w:color="auto"/>
            </w:tcBorders>
          </w:tcPr>
          <w:p w14:paraId="5677CC04" w14:textId="77777777" w:rsidR="009572C9" w:rsidRPr="000954E5" w:rsidRDefault="009572C9" w:rsidP="00796E8D">
            <w:pPr>
              <w:pStyle w:val="tablebody"/>
              <w:rPr>
                <w:rFonts w:ascii="Calibri" w:hAnsi="Calibri" w:cs="Calibri"/>
                <w:noProof/>
              </w:rPr>
            </w:pPr>
            <w:r w:rsidRPr="000954E5">
              <w:rPr>
                <w:rFonts w:ascii="Calibri" w:hAnsi="Calibri" w:cs="Calibri"/>
                <w:noProof/>
                <w:lang w:eastAsia="en-AU"/>
              </w:rPr>
              <mc:AlternateContent>
                <mc:Choice Requires="wps">
                  <w:drawing>
                    <wp:anchor distT="0" distB="0" distL="114300" distR="114300" simplePos="0" relativeHeight="251677696" behindDoc="0" locked="0" layoutInCell="1" allowOverlap="1" wp14:anchorId="2809FB4D" wp14:editId="21FA88A0">
                      <wp:simplePos x="0" y="0"/>
                      <wp:positionH relativeFrom="column">
                        <wp:posOffset>-46990</wp:posOffset>
                      </wp:positionH>
                      <wp:positionV relativeFrom="paragraph">
                        <wp:posOffset>444969</wp:posOffset>
                      </wp:positionV>
                      <wp:extent cx="2099332" cy="108000"/>
                      <wp:effectExtent l="0" t="19050" r="34290" b="44450"/>
                      <wp:wrapNone/>
                      <wp:docPr id="338158477" name="Arrow: Righ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99332" cy="108000"/>
                              </a:xfrm>
                              <a:prstGeom prst="rightArrow">
                                <a:avLst/>
                              </a:prstGeom>
                              <a:solidFill>
                                <a:schemeClr val="accent2">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E2231" id="Arrow: Right 17" o:spid="_x0000_s1026" type="#_x0000_t13" style="position:absolute;margin-left:-3.7pt;margin-top:35.05pt;width:165.3pt;height: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0kG/wIAAKUGAAAOAAAAZHJzL2Uyb0RvYy54bWysVclu2zAQvRfoPxC8O1osR7IQObCduiiQ&#10;JkGSImeaoiwBFKmS9JIW/fcOqcVumi4oejA15OxvFl9cHmqOdkzpSooMB2c+RkxQmVdik+FPj6tR&#10;gpE2ROSES8Ey/Mw0vpy9fXOxb1IWylLynCkERoRO902GS2Oa1PM0LVlN9JlsmABmIVVNDFzVxssV&#10;2YP1mnuh7597e6nyRknKtIbXq5aJZ85+UTBqbotCM4N4hiE2407lzrU9vdkFSTeKNGVFuzDIP0RR&#10;k0qA08HUFTEEbVX1k6m6okpqWZgzKmtPFkVFmcsBsgn8F9k8lKRhLhcARzcDTPr/maU3uzuFqjzD&#10;43ESTJIojjESpIZSzZWS+xTdV5vSoCB26bGDudbGJgpUm+DXZZCMr+LV+WgRTZNRNF6MR9MoWYyC&#10;OEwWk3A+P38XfbPaOaMp/KQiptqxHm14+bt0usJboGLvaAejHYHiBraUnour/7pIvX2jU5el7QlH&#10;PjR3CoTtTQNpszkUqrZfKAg6uO54HrrDZkrhMfSn0/E4xIgCL/AT33ftAz577UZp857JGlkiw8oi&#10;51B02JEdBNQG2Qtal1ryKl9VnLuL7Xu25KpNilDKhAmdOt/WH2XevseTo3M3KlbFpf2DNS7+5GC9&#10;6XE7UYSMrKZDrgXIQWWeObP2uLhnBbSMhcRFNkRwGnTQskqoelegX8bsDFrLBaAw2O4MvAZIH3Mn&#10;b1WZm/VB2f9dYF2j9BrOsxRmUK4rIdVrBrgZPLfyPUgtNBaltcyfYaCUbDeNbuiqgma4JtrcEQWr&#10;BZYQrEtzC0fB5T7DsqMwKqX68tq7lYcRAS5Ge1hVGdaft0QxjPgHAbtgGkSR3W3uEk3iEC7qlLM+&#10;5YhtvZRuYBBE50grb3hPFkrWT7BV59YrsIig4DvD1Kj+sjTtCoW9TNl87sRgnzXEXIuHBua5LZ5t&#10;88fDE1FNNxEGZulG9muNpC9GopW19RByvjWyqNy8HHHt8IZd6Jq929t22Z7endTx32X2HQAA//8D&#10;AFBLAwQUAAYACAAAACEAJR/8Vt4AAAAIAQAADwAAAGRycy9kb3ducmV2LnhtbEyPQUvDQBSE74L/&#10;YXkFb+0mqZoQ81JEUBT0YLXQ4yZ5TYLZt2F3k8Z/73rS4zDDzDfFbtGDmMm63jBCvIlAENem6blF&#10;+Px4XGcgnFfcqMEwIXyTg115eVGovDFnfqd571sRStjlCqHzfsyldHVHWrmNGYmDdzJWKx+kbWVj&#10;1TmU60EmUXQrteo5LHRqpIeO6q/9pBFefZ3Zl8ON5sken/1TNb8djhLxarXc34HwtPi/MPziB3Qo&#10;A1NlJm6cGBDW6XVIIqRRDCL422SbgKgQsjQGWRby/4HyBwAA//8DAFBLAQItABQABgAIAAAAIQC2&#10;gziS/gAAAOEBAAATAAAAAAAAAAAAAAAAAAAAAABbQ29udGVudF9UeXBlc10ueG1sUEsBAi0AFAAG&#10;AAgAAAAhADj9If/WAAAAlAEAAAsAAAAAAAAAAAAAAAAALwEAAF9yZWxzLy5yZWxzUEsBAi0AFAAG&#10;AAgAAAAhAKw7SQb/AgAApQYAAA4AAAAAAAAAAAAAAAAALgIAAGRycy9lMm9Eb2MueG1sUEsBAi0A&#10;FAAGAAgAAAAhACUf/FbeAAAACAEAAA8AAAAAAAAAAAAAAAAAWQUAAGRycy9kb3ducmV2LnhtbFBL&#10;BQYAAAAABAAEAPMAAABkBgAAAAA=&#10;" adj="21044" fillcolor="#005f66 [2405]" strokecolor="white [3212]" strokeweight="1pt"/>
                  </w:pict>
                </mc:Fallback>
              </mc:AlternateContent>
            </w:r>
          </w:p>
        </w:tc>
        <w:tc>
          <w:tcPr>
            <w:tcW w:w="609" w:type="dxa"/>
            <w:tcBorders>
              <w:top w:val="single" w:sz="4" w:space="0" w:color="auto"/>
              <w:left w:val="single" w:sz="4" w:space="0" w:color="auto"/>
              <w:bottom w:val="single" w:sz="4" w:space="0" w:color="auto"/>
              <w:right w:val="single" w:sz="4" w:space="0" w:color="auto"/>
            </w:tcBorders>
          </w:tcPr>
          <w:p w14:paraId="4CDA9177"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780B5E2A"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67286C96"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14DAB619"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25889D5F" w14:textId="77777777" w:rsidR="009572C9" w:rsidRPr="000954E5" w:rsidRDefault="009572C9" w:rsidP="00796E8D">
            <w:pPr>
              <w:pStyle w:val="tablebody"/>
              <w:rPr>
                <w:rFonts w:ascii="Calibri" w:hAnsi="Calibri" w:cs="Calibri"/>
              </w:rPr>
            </w:pPr>
          </w:p>
        </w:tc>
      </w:tr>
      <w:tr w:rsidR="009572C9" w:rsidRPr="000954E5" w14:paraId="13984BF3" w14:textId="77777777" w:rsidTr="003C79B6">
        <w:tc>
          <w:tcPr>
            <w:tcW w:w="704" w:type="dxa"/>
            <w:tcBorders>
              <w:top w:val="single" w:sz="4" w:space="0" w:color="auto"/>
              <w:left w:val="single" w:sz="4" w:space="0" w:color="auto"/>
              <w:bottom w:val="single" w:sz="4" w:space="0" w:color="auto"/>
            </w:tcBorders>
          </w:tcPr>
          <w:p w14:paraId="6F815B74" w14:textId="77777777" w:rsidR="009572C9" w:rsidRPr="000954E5" w:rsidRDefault="009572C9" w:rsidP="00796E8D">
            <w:pPr>
              <w:pStyle w:val="tablebody"/>
              <w:rPr>
                <w:rFonts w:ascii="Calibri" w:hAnsi="Calibri" w:cs="Calibri"/>
              </w:rPr>
            </w:pPr>
            <w:r w:rsidRPr="007B5CAD">
              <w:rPr>
                <w:rFonts w:ascii="Calibri" w:hAnsi="Calibri" w:cs="Calibri"/>
              </w:rPr>
              <w:t>1.10</w:t>
            </w:r>
          </w:p>
        </w:tc>
        <w:tc>
          <w:tcPr>
            <w:tcW w:w="3126" w:type="dxa"/>
            <w:tcBorders>
              <w:top w:val="single" w:sz="4" w:space="0" w:color="auto"/>
              <w:bottom w:val="single" w:sz="4" w:space="0" w:color="auto"/>
            </w:tcBorders>
          </w:tcPr>
          <w:p w14:paraId="509E5911" w14:textId="77777777" w:rsidR="009572C9" w:rsidRPr="007B5CAD" w:rsidRDefault="009572C9" w:rsidP="00796E8D">
            <w:pPr>
              <w:pStyle w:val="tablebody"/>
              <w:rPr>
                <w:rFonts w:ascii="Calibri" w:hAnsi="Calibri" w:cs="Calibri"/>
              </w:rPr>
            </w:pPr>
            <w:r w:rsidRPr="007B5CAD">
              <w:rPr>
                <w:rFonts w:ascii="Calibri" w:hAnsi="Calibri" w:cs="Calibri"/>
              </w:rPr>
              <w:t>Implement best practice waste management systems across the whole property portfolio.</w:t>
            </w:r>
          </w:p>
          <w:p w14:paraId="65CBB89D" w14:textId="77777777" w:rsidR="009572C9" w:rsidRPr="007B5CAD" w:rsidRDefault="009572C9" w:rsidP="00796E8D">
            <w:pPr>
              <w:pStyle w:val="tablebody"/>
              <w:rPr>
                <w:rFonts w:ascii="Calibri" w:hAnsi="Calibri" w:cs="Calibri"/>
              </w:rPr>
            </w:pPr>
            <w:r w:rsidRPr="007B5CAD">
              <w:rPr>
                <w:rFonts w:ascii="Calibri" w:hAnsi="Calibri" w:cs="Calibri"/>
              </w:rPr>
              <w:t>DITRDCA will focus on integrating best practice waste management systems at its new facility in Canberra, consolidating four sites.</w:t>
            </w:r>
          </w:p>
          <w:p w14:paraId="53765E43" w14:textId="77777777" w:rsidR="009572C9" w:rsidRPr="007B5CAD" w:rsidRDefault="009572C9" w:rsidP="00796E8D">
            <w:pPr>
              <w:pStyle w:val="tablebody"/>
              <w:rPr>
                <w:rFonts w:ascii="Calibri" w:hAnsi="Calibri" w:cs="Calibri"/>
              </w:rPr>
            </w:pPr>
            <w:r w:rsidRPr="007B5CAD">
              <w:rPr>
                <w:rFonts w:ascii="Calibri" w:hAnsi="Calibri" w:cs="Calibri"/>
              </w:rPr>
              <w:t>The waste management program will focus on the recommendations of the 2023 Waste Audit Report which assessed the following sites:</w:t>
            </w:r>
          </w:p>
          <w:p w14:paraId="7F0B1A82" w14:textId="77777777" w:rsidR="009572C9" w:rsidRPr="007B5CAD" w:rsidRDefault="009572C9" w:rsidP="003E2BF3">
            <w:pPr>
              <w:pStyle w:val="tablebullet"/>
            </w:pPr>
            <w:r w:rsidRPr="007B5CAD">
              <w:t xml:space="preserve">Canberra, 111 </w:t>
            </w:r>
            <w:proofErr w:type="spellStart"/>
            <w:r w:rsidRPr="007B5CAD">
              <w:t>Alinga</w:t>
            </w:r>
            <w:proofErr w:type="spellEnd"/>
            <w:r w:rsidRPr="007B5CAD">
              <w:t xml:space="preserve"> St</w:t>
            </w:r>
          </w:p>
          <w:p w14:paraId="6804FC30" w14:textId="77777777" w:rsidR="009572C9" w:rsidRPr="007B5CAD" w:rsidRDefault="009572C9" w:rsidP="003E2BF3">
            <w:pPr>
              <w:pStyle w:val="tablebullet"/>
            </w:pPr>
            <w:r w:rsidRPr="007B5CAD">
              <w:t>Waterloo, 198-222 Young St</w:t>
            </w:r>
          </w:p>
          <w:p w14:paraId="224BAD28" w14:textId="77777777" w:rsidR="009572C9" w:rsidRPr="007B5CAD" w:rsidRDefault="009572C9" w:rsidP="00796E8D">
            <w:pPr>
              <w:pStyle w:val="tablebody"/>
              <w:rPr>
                <w:rFonts w:ascii="Calibri" w:hAnsi="Calibri" w:cs="Calibri"/>
              </w:rPr>
            </w:pPr>
            <w:r w:rsidRPr="007B5CAD">
              <w:rPr>
                <w:rFonts w:ascii="Calibri" w:hAnsi="Calibri" w:cs="Calibri"/>
              </w:rPr>
              <w:t>With the following core recommendations identified:</w:t>
            </w:r>
          </w:p>
          <w:p w14:paraId="4C3EAAB4" w14:textId="77777777" w:rsidR="009572C9" w:rsidRPr="007B5CAD" w:rsidRDefault="009572C9" w:rsidP="003E2BF3">
            <w:pPr>
              <w:pStyle w:val="tablebullet"/>
            </w:pPr>
            <w:r w:rsidRPr="007B5CAD">
              <w:t>Development of a Waste Management Policy</w:t>
            </w:r>
          </w:p>
          <w:p w14:paraId="1B2786B2" w14:textId="77777777" w:rsidR="009572C9" w:rsidRPr="007B5CAD" w:rsidRDefault="009572C9" w:rsidP="003E2BF3">
            <w:pPr>
              <w:pStyle w:val="tablebullet"/>
            </w:pPr>
            <w:r w:rsidRPr="007B5CAD">
              <w:t>Embed Net Zero Procurement guidelines in all procurement programs</w:t>
            </w:r>
          </w:p>
          <w:p w14:paraId="56672332" w14:textId="77777777" w:rsidR="009572C9" w:rsidRPr="007B5CAD" w:rsidRDefault="009572C9" w:rsidP="003E2BF3">
            <w:pPr>
              <w:pStyle w:val="tablebullet"/>
            </w:pPr>
            <w:r w:rsidRPr="007B5CAD">
              <w:lastRenderedPageBreak/>
              <w:t>Develop targets to reduce waste to landfill by up to 80% p.a.</w:t>
            </w:r>
          </w:p>
          <w:p w14:paraId="4DBE0869" w14:textId="77777777" w:rsidR="009572C9" w:rsidRPr="007B5CAD" w:rsidRDefault="009572C9" w:rsidP="003E2BF3">
            <w:pPr>
              <w:pStyle w:val="tablebullet"/>
            </w:pPr>
            <w:r w:rsidRPr="007B5CAD">
              <w:t>Deliver staff education and awareness programs to support DITRDCA’s commitment to Net Zero 2030</w:t>
            </w:r>
          </w:p>
          <w:p w14:paraId="0E55766B" w14:textId="77777777" w:rsidR="009572C9" w:rsidRPr="007B5CAD" w:rsidRDefault="009572C9" w:rsidP="003E2BF3">
            <w:pPr>
              <w:pStyle w:val="tablebullet"/>
            </w:pPr>
            <w:r w:rsidRPr="007B5CAD">
              <w:t>Implement standard bin signage at each waste/ recycling collection point to ensure accurate source separation</w:t>
            </w:r>
          </w:p>
          <w:p w14:paraId="7FACAB47" w14:textId="77777777" w:rsidR="009572C9" w:rsidRPr="007B5CAD" w:rsidRDefault="009572C9" w:rsidP="003E2BF3">
            <w:pPr>
              <w:pStyle w:val="tablebullet"/>
            </w:pPr>
            <w:r w:rsidRPr="007B5CAD">
              <w:t>Review and rationalise collection schedules to reduce redundant collections</w:t>
            </w:r>
          </w:p>
          <w:p w14:paraId="1E33BCC7" w14:textId="77777777" w:rsidR="009572C9" w:rsidRPr="007B5CAD" w:rsidRDefault="009572C9" w:rsidP="003E2BF3">
            <w:pPr>
              <w:pStyle w:val="tablebullet"/>
            </w:pPr>
            <w:r w:rsidRPr="007B5CAD">
              <w:t>Remove all under-desk bins and implement communal recycling stations</w:t>
            </w:r>
          </w:p>
          <w:p w14:paraId="41DDED0B" w14:textId="77777777" w:rsidR="009572C9" w:rsidRPr="007B5CAD" w:rsidRDefault="009572C9" w:rsidP="003E2BF3">
            <w:pPr>
              <w:pStyle w:val="tablebullet"/>
            </w:pPr>
            <w:r w:rsidRPr="007B5CAD">
              <w:t>Improve print cartridge collection systems to ensure they are only used for print cartridges and stop paper contamination</w:t>
            </w:r>
          </w:p>
          <w:p w14:paraId="79DB9529" w14:textId="77777777" w:rsidR="009572C9" w:rsidRPr="007B5CAD" w:rsidRDefault="009572C9" w:rsidP="003E2BF3">
            <w:pPr>
              <w:pStyle w:val="tablebullet"/>
            </w:pPr>
            <w:r w:rsidRPr="007B5CAD">
              <w:t>Work with cleaning staff to reduce the unnecessary disposal of partially used toilet rolls</w:t>
            </w:r>
          </w:p>
          <w:p w14:paraId="77F641BF" w14:textId="77777777" w:rsidR="009572C9" w:rsidRPr="007B5CAD" w:rsidRDefault="009572C9" w:rsidP="003E2BF3">
            <w:pPr>
              <w:pStyle w:val="tablebullet"/>
            </w:pPr>
            <w:r w:rsidRPr="007B5CAD">
              <w:t>Implement Net Zero ICT in alignment with the Strategy, ensuring all new IT equipment is high efficiency and used items are recycled appropriately, with this data made available to DITRDCA Property for inclusion in the Carbon Reporting Tool</w:t>
            </w:r>
          </w:p>
          <w:p w14:paraId="3D454655" w14:textId="77777777" w:rsidR="009572C9" w:rsidRPr="007B5CAD" w:rsidRDefault="009572C9" w:rsidP="00796E8D">
            <w:pPr>
              <w:pStyle w:val="tablebody"/>
              <w:rPr>
                <w:rFonts w:ascii="Calibri" w:hAnsi="Calibri" w:cs="Calibri"/>
              </w:rPr>
            </w:pPr>
            <w:r w:rsidRPr="007B5CAD">
              <w:rPr>
                <w:rFonts w:ascii="Calibri" w:hAnsi="Calibri" w:cs="Calibri"/>
              </w:rPr>
              <w:t>Additional future and value add recommendations include:</w:t>
            </w:r>
          </w:p>
          <w:p w14:paraId="25A7EDCB" w14:textId="77777777" w:rsidR="009572C9" w:rsidRPr="007B5CAD" w:rsidRDefault="009572C9" w:rsidP="00796E8D">
            <w:pPr>
              <w:pStyle w:val="tablebody"/>
              <w:rPr>
                <w:rFonts w:ascii="Calibri" w:hAnsi="Calibri" w:cs="Calibri"/>
              </w:rPr>
            </w:pPr>
            <w:r w:rsidRPr="007B5CAD">
              <w:rPr>
                <w:rFonts w:ascii="Calibri" w:hAnsi="Calibri" w:cs="Calibri"/>
              </w:rPr>
              <w:t>Estimated emissions reduction based on 80% diversion rate: 76t CO2-e p.a.</w:t>
            </w:r>
          </w:p>
          <w:p w14:paraId="365A4017" w14:textId="77777777" w:rsidR="009572C9" w:rsidRPr="007B5CAD" w:rsidRDefault="009572C9" w:rsidP="00796E8D">
            <w:pPr>
              <w:pStyle w:val="tablebody"/>
              <w:rPr>
                <w:rFonts w:ascii="Calibri" w:hAnsi="Calibri" w:cs="Calibri"/>
              </w:rPr>
            </w:pPr>
            <w:r w:rsidRPr="007B5CAD">
              <w:rPr>
                <w:rFonts w:ascii="Calibri" w:hAnsi="Calibri" w:cs="Calibri"/>
              </w:rPr>
              <w:t>Estimated total waste diverted: 118t p.a.</w:t>
            </w:r>
          </w:p>
          <w:p w14:paraId="3F5986CD" w14:textId="77777777" w:rsidR="009572C9" w:rsidRPr="007B5CAD" w:rsidRDefault="009572C9" w:rsidP="00796E8D">
            <w:pPr>
              <w:pStyle w:val="tablebody"/>
              <w:rPr>
                <w:rFonts w:ascii="Calibri" w:hAnsi="Calibri" w:cs="Calibri"/>
              </w:rPr>
            </w:pPr>
            <w:r w:rsidRPr="007B5CAD">
              <w:rPr>
                <w:rFonts w:ascii="Calibri" w:hAnsi="Calibri" w:cs="Calibri"/>
              </w:rPr>
              <w:t>Refer to DITRDCA Waste Audit Report for the detailed site analysis and key recommendations.</w:t>
            </w:r>
          </w:p>
          <w:p w14:paraId="68953525" w14:textId="77777777" w:rsidR="009572C9" w:rsidRPr="000954E5" w:rsidRDefault="009572C9" w:rsidP="00796E8D">
            <w:pPr>
              <w:pStyle w:val="tablebody"/>
              <w:rPr>
                <w:rFonts w:ascii="Calibri" w:hAnsi="Calibri" w:cs="Calibri"/>
              </w:rPr>
            </w:pPr>
          </w:p>
        </w:tc>
        <w:tc>
          <w:tcPr>
            <w:tcW w:w="975" w:type="dxa"/>
            <w:tcBorders>
              <w:top w:val="single" w:sz="4" w:space="0" w:color="auto"/>
              <w:bottom w:val="single" w:sz="4" w:space="0" w:color="auto"/>
            </w:tcBorders>
          </w:tcPr>
          <w:p w14:paraId="3F24C201" w14:textId="77777777" w:rsidR="009572C9" w:rsidRDefault="009572C9" w:rsidP="00796E8D">
            <w:pPr>
              <w:pStyle w:val="tablebody"/>
              <w:rPr>
                <w:rFonts w:ascii="Calibri" w:hAnsi="Calibri" w:cs="Calibri"/>
              </w:rPr>
            </w:pPr>
            <w:r w:rsidRPr="007B5CAD">
              <w:rPr>
                <w:rFonts w:ascii="Calibri" w:hAnsi="Calibri" w:cs="Calibri"/>
              </w:rPr>
              <w:lastRenderedPageBreak/>
              <w:t>Impact</w:t>
            </w:r>
          </w:p>
          <w:p w14:paraId="003379FB" w14:textId="77777777" w:rsidR="009572C9" w:rsidRPr="00406428" w:rsidRDefault="00796E8D" w:rsidP="0020237C">
            <w:pPr>
              <w:pStyle w:val="tablebody"/>
            </w:pPr>
            <w:r w:rsidRPr="007B5CAD">
              <w:rPr>
                <w:rFonts w:ascii="Calibri" w:hAnsi="Calibri" w:cs="Calibri"/>
                <w:noProof/>
                <w:lang w:eastAsia="en-AU"/>
              </w:rPr>
              <w:drawing>
                <wp:inline distT="0" distB="0" distL="0" distR="0" wp14:anchorId="235818D3" wp14:editId="05BD210F">
                  <wp:extent cx="360029" cy="360000"/>
                  <wp:effectExtent l="0" t="0" r="2540" b="2540"/>
                  <wp:docPr id="837451266" name="Picture 7" descr="Co2 emission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21029" name="Picture 7" descr="Co2 emission - Free nature icons"/>
                          <pic:cNvPicPr>
                            <a:picLocks noChangeAspect="1"/>
                          </pic:cNvPicPr>
                        </pic:nvPicPr>
                        <pic:blipFill>
                          <a:blip r:embed="rId2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29" cy="360000"/>
                          </a:xfrm>
                          <a:prstGeom prst="rect">
                            <a:avLst/>
                          </a:prstGeom>
                          <a:noFill/>
                          <a:ln>
                            <a:noFill/>
                          </a:ln>
                        </pic:spPr>
                      </pic:pic>
                    </a:graphicData>
                  </a:graphic>
                </wp:inline>
              </w:drawing>
            </w:r>
          </w:p>
        </w:tc>
        <w:tc>
          <w:tcPr>
            <w:tcW w:w="1395" w:type="dxa"/>
            <w:tcBorders>
              <w:top w:val="single" w:sz="4" w:space="0" w:color="auto"/>
              <w:bottom w:val="single" w:sz="4" w:space="0" w:color="auto"/>
              <w:right w:val="single" w:sz="4" w:space="0" w:color="auto"/>
            </w:tcBorders>
          </w:tcPr>
          <w:p w14:paraId="51DB4EF3" w14:textId="77777777" w:rsidR="009572C9" w:rsidRPr="007B5CAD" w:rsidRDefault="009572C9" w:rsidP="00796E8D">
            <w:pPr>
              <w:pStyle w:val="tablebody"/>
              <w:rPr>
                <w:rFonts w:ascii="Calibri" w:hAnsi="Calibri" w:cs="Calibri"/>
              </w:rPr>
            </w:pPr>
            <w:r w:rsidRPr="007B5CAD">
              <w:rPr>
                <w:rFonts w:ascii="Calibri" w:hAnsi="Calibri" w:cs="Calibri"/>
              </w:rPr>
              <w:t>DITRDCA Property</w:t>
            </w:r>
          </w:p>
          <w:p w14:paraId="6570A608" w14:textId="77777777" w:rsidR="009572C9" w:rsidRPr="000954E5" w:rsidRDefault="009572C9" w:rsidP="00796E8D">
            <w:pPr>
              <w:pStyle w:val="tablebody"/>
              <w:rPr>
                <w:rFonts w:ascii="Calibri" w:hAnsi="Calibri" w:cs="Calibri"/>
              </w:rPr>
            </w:pPr>
            <w:r w:rsidRPr="007B5CAD">
              <w:rPr>
                <w:rFonts w:ascii="Calibri" w:hAnsi="Calibri" w:cs="Calibri"/>
              </w:rPr>
              <w:t>DITRDCA personnel</w:t>
            </w:r>
          </w:p>
        </w:tc>
        <w:tc>
          <w:tcPr>
            <w:tcW w:w="609" w:type="dxa"/>
            <w:tcBorders>
              <w:top w:val="single" w:sz="4" w:space="0" w:color="auto"/>
              <w:left w:val="single" w:sz="4" w:space="0" w:color="auto"/>
              <w:bottom w:val="single" w:sz="4" w:space="0" w:color="auto"/>
              <w:right w:val="single" w:sz="4" w:space="0" w:color="auto"/>
            </w:tcBorders>
          </w:tcPr>
          <w:p w14:paraId="2D9E5C65"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2F4B6037"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79B6E96E" w14:textId="77777777" w:rsidR="009572C9" w:rsidRPr="000954E5" w:rsidRDefault="00A0766A" w:rsidP="00796E8D">
            <w:pPr>
              <w:pStyle w:val="tablebody"/>
              <w:rPr>
                <w:rFonts w:ascii="Calibri" w:hAnsi="Calibri" w:cs="Calibri"/>
              </w:rPr>
            </w:pPr>
            <w:r w:rsidRPr="007B5CAD">
              <w:rPr>
                <w:rFonts w:ascii="Calibri" w:hAnsi="Calibri" w:cs="Calibri"/>
                <w:noProof/>
                <w:lang w:eastAsia="en-AU"/>
              </w:rPr>
              <mc:AlternateContent>
                <mc:Choice Requires="wps">
                  <w:drawing>
                    <wp:anchor distT="0" distB="0" distL="114300" distR="114300" simplePos="0" relativeHeight="251680768" behindDoc="0" locked="0" layoutInCell="1" allowOverlap="1" wp14:anchorId="43A9FE16" wp14:editId="6B857053">
                      <wp:simplePos x="0" y="0"/>
                      <wp:positionH relativeFrom="column">
                        <wp:posOffset>-818515</wp:posOffset>
                      </wp:positionH>
                      <wp:positionV relativeFrom="paragraph">
                        <wp:posOffset>2278132</wp:posOffset>
                      </wp:positionV>
                      <wp:extent cx="2115238" cy="108000"/>
                      <wp:effectExtent l="0" t="19050" r="37465" b="44450"/>
                      <wp:wrapNone/>
                      <wp:docPr id="1463988774" name="Arrow: Righ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15238" cy="108000"/>
                              </a:xfrm>
                              <a:prstGeom prst="rightArrow">
                                <a:avLst/>
                              </a:prstGeom>
                              <a:solidFill>
                                <a:schemeClr val="accent2">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561FC" id="Arrow: Right 17" o:spid="_x0000_s1026" type="#_x0000_t13" style="position:absolute;margin-left:-64.45pt;margin-top:179.4pt;width:166.55pt;height: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aAAMAAKYGAAAOAAAAZHJzL2Uyb0RvYy54bWysVVtv2jAUfp+0/2D5nYaEQELUUAEd06Su&#10;rdpOfTaOQyI5dmab26b99x07F1jXXTTtAefY5/6dC5dXh4qjHVO6lCLF/sUQIyaozEqxSfGnp9Ug&#10;xkgbIjLCpWApPjKNr2Zv31zu64QFspA8YwqBEaGTfZ3iwpg68TxNC1YRfSFrJoCZS1URA1e18TJF&#10;9mC94l4wHE68vVRZrSRlWsPrdcPEM2c/zxk1d3mumUE8xRCbcady59qe3uySJBtF6qKkbRjkH6Ko&#10;SCnAaW/qmhiCtqr8yVRVUiW1zM0FlZUn87ykzOUA2fjDF9k8FqRmLhcAR9c9TPr/maW3u3uFygxq&#10;F05G0ziOohAjQSqo1VwpuU/QQ7kpDPIjlx87mBttbKZANRl+Xfrx6DpaTQaLcBoPwtFiNJiG8WLg&#10;R0G8GAfz+eRd+M1qZ4wm8JOKmHLHOrjh5e/yaStvkYq8kx2MdgSq69taei6u7usi9fa1Tlyatikc&#10;+VjfKxC2Nw2kzeaQq8p+oSLo4Nrj2LeHzZTCY+D742AEDU2B5w/j4dD1D/jstGulzXsmK2SJFCuL&#10;nEPRYUd2EFATZCdoXWrJy2xVcu4utvHZkqsmKUIpEyZw6nxbfZRZ8x6NT87drFgVl/YP1rj4k4P1&#10;psPtTBEyspoOuQYgB5U5cmbtcfHAcugZC4mLrI/gPGi/YRVQ9bZAv4zZGbSWc0Cht90aeA2QLuZW&#10;3qoyN+y98vB3gbWN0mk4z1KYXrkqhVSvGeCm99zIdyA10FiU1jI7wkQp2awaXdNVCc1wQ7S5Jwp2&#10;C2wh2JfmDo6cy32KZUthVEj15bV3Kw8jAlyM9rCrUqw/b4liGPEPApbB1A9Du9zcJRxHAVzUOWd9&#10;zhHbaindwCCIzpFW3vCOzJWsnmGtzq1XYBFBwXeKqVHdZWmaHQqLmbL53InBQquJuRGPNcxzUzzb&#10;5k+HZ6LqdiIMzNKt7PYaSV6MRCNr6yHkfGtkXrp5OeHa4g3L0DV7u7jttj2/O6nT38vsOwAAAP//&#10;AwBQSwMEFAAGAAgAAAAhAHfhaUrjAAAADAEAAA8AAABkcnMvZG93bnJldi54bWxMj8FOwzAMhu9I&#10;vENkJG5b0sJYW5pOExLigoQ2psExa01brXGqJt06nh5zgqPtT7+/P19NthMnHHzrSEM0VyCQSle1&#10;VGvYvT/PEhA+GKpM5wg1XNDDqri+yk1WuTNt8LQNteAQ8pnR0ITQZ1L6skFr/Nz1SHz7coM1gceh&#10;ltVgzhxuOxkr9SCtaYk/NKbHpwbL43a0Gt4+Xtb779dlffzcqzTyl11IR6X17c20fgQRcAp/MPzq&#10;szoU7HRwI1VedBpmUZykzGq4WyRcgpFY3ccgDrxZLhKQRS7/lyh+AAAA//8DAFBLAQItABQABgAI&#10;AAAAIQC2gziS/gAAAOEBAAATAAAAAAAAAAAAAAAAAAAAAABbQ29udGVudF9UeXBlc10ueG1sUEsB&#10;Ai0AFAAGAAgAAAAhADj9If/WAAAAlAEAAAsAAAAAAAAAAAAAAAAALwEAAF9yZWxzLy5yZWxzUEsB&#10;Ai0AFAAGAAgAAAAhAK79ZdoAAwAApgYAAA4AAAAAAAAAAAAAAAAALgIAAGRycy9lMm9Eb2MueG1s&#10;UEsBAi0AFAAGAAgAAAAhAHfhaUrjAAAADAEAAA8AAAAAAAAAAAAAAAAAWgUAAGRycy9kb3ducmV2&#10;LnhtbFBLBQYAAAAABAAEAPMAAABqBgAAAAA=&#10;" adj="21049" fillcolor="#005f66 [2405]" strokecolor="white [3212]" strokeweight="1pt"/>
                  </w:pict>
                </mc:Fallback>
              </mc:AlternateContent>
            </w:r>
          </w:p>
        </w:tc>
        <w:tc>
          <w:tcPr>
            <w:tcW w:w="609" w:type="dxa"/>
            <w:tcBorders>
              <w:top w:val="single" w:sz="4" w:space="0" w:color="auto"/>
              <w:left w:val="single" w:sz="4" w:space="0" w:color="auto"/>
              <w:bottom w:val="single" w:sz="4" w:space="0" w:color="auto"/>
              <w:right w:val="single" w:sz="4" w:space="0" w:color="auto"/>
            </w:tcBorders>
          </w:tcPr>
          <w:p w14:paraId="79261DCA"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4651BFE6"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493BBB96" w14:textId="77777777" w:rsidR="009572C9" w:rsidRPr="000954E5" w:rsidRDefault="009572C9" w:rsidP="00796E8D">
            <w:pPr>
              <w:pStyle w:val="tablebody"/>
              <w:rPr>
                <w:rFonts w:ascii="Calibri" w:hAnsi="Calibri" w:cs="Calibri"/>
              </w:rPr>
            </w:pPr>
          </w:p>
        </w:tc>
      </w:tr>
      <w:tr w:rsidR="009572C9" w:rsidRPr="000954E5" w14:paraId="6036AA01" w14:textId="77777777" w:rsidTr="003C79B6">
        <w:tc>
          <w:tcPr>
            <w:tcW w:w="704" w:type="dxa"/>
            <w:tcBorders>
              <w:top w:val="single" w:sz="4" w:space="0" w:color="auto"/>
              <w:left w:val="single" w:sz="4" w:space="0" w:color="auto"/>
              <w:bottom w:val="single" w:sz="4" w:space="0" w:color="auto"/>
            </w:tcBorders>
          </w:tcPr>
          <w:p w14:paraId="54A676AD" w14:textId="77777777" w:rsidR="009572C9" w:rsidRPr="000954E5" w:rsidRDefault="009572C9" w:rsidP="00796E8D">
            <w:pPr>
              <w:pStyle w:val="tablebody"/>
              <w:rPr>
                <w:rFonts w:ascii="Calibri" w:hAnsi="Calibri" w:cs="Calibri"/>
              </w:rPr>
            </w:pPr>
            <w:r w:rsidRPr="007B5CAD">
              <w:rPr>
                <w:rFonts w:ascii="Calibri" w:hAnsi="Calibri" w:cs="Calibri"/>
              </w:rPr>
              <w:t>1.11</w:t>
            </w:r>
          </w:p>
        </w:tc>
        <w:tc>
          <w:tcPr>
            <w:tcW w:w="3126" w:type="dxa"/>
            <w:tcBorders>
              <w:top w:val="single" w:sz="4" w:space="0" w:color="auto"/>
              <w:bottom w:val="single" w:sz="4" w:space="0" w:color="auto"/>
            </w:tcBorders>
          </w:tcPr>
          <w:p w14:paraId="1123BD0B" w14:textId="77777777" w:rsidR="009572C9" w:rsidRPr="007B5CAD" w:rsidRDefault="009572C9" w:rsidP="00796E8D">
            <w:pPr>
              <w:pStyle w:val="tablebody"/>
              <w:rPr>
                <w:rFonts w:ascii="Calibri" w:hAnsi="Calibri" w:cs="Calibri"/>
              </w:rPr>
            </w:pPr>
            <w:r w:rsidRPr="007B5CAD">
              <w:rPr>
                <w:rFonts w:ascii="Calibri" w:hAnsi="Calibri" w:cs="Calibri"/>
              </w:rPr>
              <w:t>DITRDCA will support the best waste management systems in its office fit outs by embedding the following principles:</w:t>
            </w:r>
          </w:p>
          <w:p w14:paraId="2317FB95" w14:textId="77777777" w:rsidR="009572C9" w:rsidRPr="007B5CAD" w:rsidRDefault="009572C9" w:rsidP="003E2BF3">
            <w:pPr>
              <w:pStyle w:val="tablebullet"/>
            </w:pPr>
            <w:r w:rsidRPr="007B5CAD">
              <w:t>Designing in circular economy to ensure end of life products are able to be reused, repurposed or recycled</w:t>
            </w:r>
          </w:p>
          <w:p w14:paraId="6A1B3986" w14:textId="77777777" w:rsidR="009572C9" w:rsidRPr="007B5CAD" w:rsidRDefault="009572C9" w:rsidP="003E2BF3">
            <w:pPr>
              <w:pStyle w:val="tablebullet"/>
            </w:pPr>
            <w:r w:rsidRPr="007B5CAD">
              <w:t>Procure products that have a product stewardship program to ensure full end of life recycling</w:t>
            </w:r>
          </w:p>
          <w:p w14:paraId="317AC4F0" w14:textId="77777777" w:rsidR="009572C9" w:rsidRPr="000954E5" w:rsidRDefault="009572C9" w:rsidP="00796E8D">
            <w:pPr>
              <w:pStyle w:val="tablebody"/>
              <w:rPr>
                <w:rFonts w:ascii="Calibri" w:hAnsi="Calibri" w:cs="Calibri"/>
              </w:rPr>
            </w:pPr>
            <w:r w:rsidRPr="007B5CAD">
              <w:rPr>
                <w:rFonts w:ascii="Calibri" w:hAnsi="Calibri" w:cs="Calibri"/>
              </w:rPr>
              <w:t xml:space="preserve">Embed sustainable waste management into project scope and contractor requirements to reduce waste to landfill. </w:t>
            </w:r>
          </w:p>
        </w:tc>
        <w:tc>
          <w:tcPr>
            <w:tcW w:w="975" w:type="dxa"/>
            <w:tcBorders>
              <w:top w:val="single" w:sz="4" w:space="0" w:color="auto"/>
              <w:bottom w:val="single" w:sz="4" w:space="0" w:color="auto"/>
            </w:tcBorders>
          </w:tcPr>
          <w:p w14:paraId="4DE1FD4F" w14:textId="77777777" w:rsidR="009572C9" w:rsidRDefault="009572C9" w:rsidP="00796E8D">
            <w:pPr>
              <w:pStyle w:val="tablebody"/>
              <w:rPr>
                <w:rFonts w:ascii="Calibri" w:hAnsi="Calibri" w:cs="Calibri"/>
              </w:rPr>
            </w:pPr>
            <w:r w:rsidRPr="007B5CAD">
              <w:rPr>
                <w:rFonts w:ascii="Calibri" w:hAnsi="Calibri" w:cs="Calibri"/>
              </w:rPr>
              <w:t>Influence</w:t>
            </w:r>
          </w:p>
          <w:p w14:paraId="71BF9C88" w14:textId="77777777" w:rsidR="00796E8D" w:rsidRPr="007B5CAD" w:rsidRDefault="00796E8D" w:rsidP="00796E8D">
            <w:pPr>
              <w:pStyle w:val="tablebody"/>
              <w:rPr>
                <w:rFonts w:ascii="Calibri" w:hAnsi="Calibri" w:cs="Calibri"/>
              </w:rPr>
            </w:pPr>
            <w:r w:rsidRPr="007B5CAD">
              <w:rPr>
                <w:rFonts w:ascii="Calibri" w:hAnsi="Calibri" w:cs="Calibri"/>
                <w:noProof/>
                <w:lang w:eastAsia="en-AU"/>
              </w:rPr>
              <w:drawing>
                <wp:inline distT="0" distB="0" distL="0" distR="0" wp14:anchorId="7933144A" wp14:editId="379E49B4">
                  <wp:extent cx="360029" cy="360000"/>
                  <wp:effectExtent l="0" t="0" r="2540" b="2540"/>
                  <wp:docPr id="1077569223" name="Picture 10" descr="Effect, impact, influence, process, strategy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5667" name="Picture 10" descr="Effect, impact, influence, process, strategy icon - Download on Iconfinder"/>
                          <pic:cNvPicPr>
                            <a:picLocks noChangeAspect="1"/>
                          </pic:cNvPicPr>
                        </pic:nvPicPr>
                        <pic:blipFill>
                          <a:blip r:embed="rId2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29" cy="360000"/>
                          </a:xfrm>
                          <a:prstGeom prst="rect">
                            <a:avLst/>
                          </a:prstGeom>
                          <a:noFill/>
                          <a:ln>
                            <a:noFill/>
                          </a:ln>
                        </pic:spPr>
                      </pic:pic>
                    </a:graphicData>
                  </a:graphic>
                </wp:inline>
              </w:drawing>
            </w:r>
          </w:p>
          <w:p w14:paraId="5EE50FA1" w14:textId="77777777" w:rsidR="009572C9" w:rsidRPr="007B5CAD" w:rsidRDefault="009572C9" w:rsidP="00796E8D">
            <w:pPr>
              <w:pStyle w:val="tablebody"/>
              <w:rPr>
                <w:rFonts w:ascii="Calibri" w:hAnsi="Calibri" w:cs="Calibri"/>
              </w:rPr>
            </w:pPr>
          </w:p>
        </w:tc>
        <w:tc>
          <w:tcPr>
            <w:tcW w:w="1395" w:type="dxa"/>
            <w:tcBorders>
              <w:top w:val="single" w:sz="4" w:space="0" w:color="auto"/>
              <w:bottom w:val="single" w:sz="4" w:space="0" w:color="auto"/>
              <w:right w:val="single" w:sz="4" w:space="0" w:color="auto"/>
            </w:tcBorders>
          </w:tcPr>
          <w:p w14:paraId="14958801" w14:textId="77777777" w:rsidR="009572C9" w:rsidRPr="007B5CAD" w:rsidRDefault="009572C9" w:rsidP="00796E8D">
            <w:pPr>
              <w:pStyle w:val="tablebody"/>
              <w:rPr>
                <w:rFonts w:ascii="Calibri" w:hAnsi="Calibri" w:cs="Calibri"/>
              </w:rPr>
            </w:pPr>
            <w:r w:rsidRPr="007B5CAD">
              <w:rPr>
                <w:rFonts w:ascii="Calibri" w:hAnsi="Calibri" w:cs="Calibri"/>
              </w:rPr>
              <w:t>DITRDCA Property</w:t>
            </w:r>
          </w:p>
          <w:p w14:paraId="478F5326" w14:textId="77777777" w:rsidR="009572C9" w:rsidRPr="000954E5" w:rsidRDefault="009572C9" w:rsidP="00796E8D">
            <w:pPr>
              <w:pStyle w:val="tablebody"/>
              <w:rPr>
                <w:rFonts w:ascii="Calibri" w:hAnsi="Calibri" w:cs="Calibri"/>
              </w:rPr>
            </w:pPr>
            <w:r w:rsidRPr="007B5CAD">
              <w:rPr>
                <w:rFonts w:ascii="Calibri" w:hAnsi="Calibri" w:cs="Calibri"/>
              </w:rPr>
              <w:t>PSP Projects</w:t>
            </w:r>
          </w:p>
        </w:tc>
        <w:tc>
          <w:tcPr>
            <w:tcW w:w="609" w:type="dxa"/>
            <w:tcBorders>
              <w:top w:val="single" w:sz="4" w:space="0" w:color="auto"/>
              <w:left w:val="single" w:sz="4" w:space="0" w:color="auto"/>
              <w:bottom w:val="single" w:sz="4" w:space="0" w:color="auto"/>
              <w:right w:val="single" w:sz="4" w:space="0" w:color="auto"/>
            </w:tcBorders>
          </w:tcPr>
          <w:p w14:paraId="6075A8E7" w14:textId="77777777" w:rsidR="009572C9" w:rsidRPr="000954E5" w:rsidRDefault="009572C9" w:rsidP="00796E8D">
            <w:pPr>
              <w:pStyle w:val="tablebody"/>
              <w:rPr>
                <w:rFonts w:ascii="Calibri" w:hAnsi="Calibri" w:cs="Calibri"/>
              </w:rPr>
            </w:pPr>
            <w:r w:rsidRPr="007B5CAD">
              <w:rPr>
                <w:rFonts w:ascii="Calibri" w:hAnsi="Calibri" w:cs="Calibri"/>
                <w:noProof/>
                <w:lang w:eastAsia="en-AU"/>
              </w:rPr>
              <mc:AlternateContent>
                <mc:Choice Requires="wps">
                  <w:drawing>
                    <wp:anchor distT="0" distB="0" distL="114300" distR="114300" simplePos="0" relativeHeight="251683840" behindDoc="0" locked="0" layoutInCell="1" allowOverlap="1" wp14:anchorId="4E7E4ABE" wp14:editId="5E063862">
                      <wp:simplePos x="0" y="0"/>
                      <wp:positionH relativeFrom="column">
                        <wp:posOffset>-45420</wp:posOffset>
                      </wp:positionH>
                      <wp:positionV relativeFrom="paragraph">
                        <wp:posOffset>710044</wp:posOffset>
                      </wp:positionV>
                      <wp:extent cx="2110459" cy="108000"/>
                      <wp:effectExtent l="0" t="19050" r="42545" b="44450"/>
                      <wp:wrapNone/>
                      <wp:docPr id="1438384606" name="Arrow: Righ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10459" cy="108000"/>
                              </a:xfrm>
                              <a:prstGeom prst="rightArrow">
                                <a:avLst/>
                              </a:prstGeom>
                              <a:solidFill>
                                <a:schemeClr val="accent2">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C8EC2" id="Arrow: Right 17" o:spid="_x0000_s1026" type="#_x0000_t13" style="position:absolute;margin-left:-3.6pt;margin-top:55.9pt;width:166.2pt;height: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xAh/wIAAKYGAAAOAAAAZHJzL2Uyb0RvYy54bWysVVtv2jAUfp+0/2D5nSaBACFqqICOaVLX&#10;Vm2nPhvHIZEcO7MNgU377zt2LrCuu2jaA86xz/07Fy6vDiVHe6Z0IUWCgwsfIyaoTAuxTfCnp/Ug&#10;wkgbIlLCpWAJPjKNr+Zv31zWVcyGMpc8ZQqBEaHjukpwbkwVe56mOSuJvpAVE8DMpCqJgavaeqki&#10;NVgvuTf0/YlXS5VWSlKmNbxeN0w8d/azjFFzl2WaGcQTDLEZdyp3buzpzS9JvFWkygvahkH+IYqS&#10;FAKc9qauiSFop4qfTJUFVVLLzFxQWXoyywrKXA6QTeC/yOYxJxVzuQA4uuph0v/PLL3d3ytUpFC7&#10;cBSNonDiTzASpIRaLZSSdYweim1uUDB1+bGDudHGZgpUk+HXVRCNrqfryWAZzqJBOFqOBrMwWg6C&#10;6TBajoeLxeRd+M1qp4zG8JOKmGLPOrjh5e/yaStvkZp6JzsY7QlUN7C19Fxc3ddF6tWVjl2atikc&#10;+VjdKxC2Nw2kzeaQqdJ+oSLo4Nrj2LeHzZTC4zAI/HA8w4gCL/Aj33f9Az477Upp857JElkiwcoi&#10;51B02JE9BNQE2Qlal1ryIl0XnLuLbXy24qpJilDKhBk6db4rP8q0eZ+OT87drFgVl/YP1rj4k4PN&#10;tsPtTBEyspoOuQYgB5U5cmbtcfHAMugZC4mLrI/gPOigYeVQ9bZAv4zZGbSWM0Cht90aeA2QLuZW&#10;3qoyN+y9sv+7wNpG6TScZylMr1wWQqrXDHDTe27kO5AaaCxKG5keYaKUbFaNrui6gGa4IdrcEwW7&#10;BbYQ7EtzB0fGZZ1g2VIY5VJ9ee3dysOIABejGnZVgvXnHVEMI/5BwDKYBWFol5u7hOPpEC7qnLM5&#10;54hduZJuYBBE50grb3hHZkqWz7BWF9YrsIig4DvB1KjusjLNDoXFTNli4cRgoVXE3IjHCua5KZ5t&#10;86fDM1FVOxEGZulWdnuNxC9GopG19RBysTMyK9y8nHBt8YZl6Jq9Xdx2257fndTp72X+HQAA//8D&#10;AFBLAwQUAAYACAAAACEAd5FmHd0AAAAKAQAADwAAAGRycy9kb3ducmV2LnhtbEyPQU+DQBCF7yb+&#10;h82YeGsXMChBlsZWPRrT2niewhSI7CyyS4v/3vFkj/Pm5b3vFavZ9upEo+8cG4iXESjiytUdNwb2&#10;H6+LDJQPyDX2jsnAD3lYlddXBea1O/OWTrvQKAlhn6OBNoQh19pXLVn0SzcQy+/oRotBzrHR9Yhn&#10;Cbe9TqLoXlvsWBpaHGjTUvW1m6yB9MW/veN+atbHaJOG5+/tJ05rY25v5qdHUIHm8G+GP3xBh1KY&#10;Dm7i2qvewOIhEafocSwTxHCXpKIcREmyDHRZ6MsJ5S8AAAD//wMAUEsBAi0AFAAGAAgAAAAhALaD&#10;OJL+AAAA4QEAABMAAAAAAAAAAAAAAAAAAAAAAFtDb250ZW50X1R5cGVzXS54bWxQSwECLQAUAAYA&#10;CAAAACEAOP0h/9YAAACUAQAACwAAAAAAAAAAAAAAAAAvAQAAX3JlbHMvLnJlbHNQSwECLQAUAAYA&#10;CAAAACEAdxsQIf8CAACmBgAADgAAAAAAAAAAAAAAAAAuAgAAZHJzL2Uyb0RvYy54bWxQSwECLQAU&#10;AAYACAAAACEAd5FmHd0AAAAKAQAADwAAAAAAAAAAAAAAAABZBQAAZHJzL2Rvd25yZXYueG1sUEsF&#10;BgAAAAAEAAQA8wAAAGMGAAAAAA==&#10;" adj="21047" fillcolor="#005f66 [2405]" strokecolor="white [3212]" strokeweight="1pt"/>
                  </w:pict>
                </mc:Fallback>
              </mc:AlternateContent>
            </w:r>
          </w:p>
        </w:tc>
        <w:tc>
          <w:tcPr>
            <w:tcW w:w="609" w:type="dxa"/>
            <w:tcBorders>
              <w:top w:val="single" w:sz="4" w:space="0" w:color="auto"/>
              <w:left w:val="single" w:sz="4" w:space="0" w:color="auto"/>
              <w:bottom w:val="single" w:sz="4" w:space="0" w:color="auto"/>
              <w:right w:val="single" w:sz="4" w:space="0" w:color="auto"/>
            </w:tcBorders>
          </w:tcPr>
          <w:p w14:paraId="1CDD866E"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797ADBA3"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7948E676"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7CBE2C95"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26C149BD" w14:textId="77777777" w:rsidR="009572C9" w:rsidRPr="000954E5" w:rsidRDefault="009572C9" w:rsidP="00796E8D">
            <w:pPr>
              <w:pStyle w:val="tablebody"/>
              <w:rPr>
                <w:rFonts w:ascii="Calibri" w:hAnsi="Calibri" w:cs="Calibri"/>
              </w:rPr>
            </w:pPr>
          </w:p>
        </w:tc>
      </w:tr>
      <w:tr w:rsidR="009572C9" w:rsidRPr="000954E5" w14:paraId="57DDF415" w14:textId="77777777" w:rsidTr="003C79B6">
        <w:tc>
          <w:tcPr>
            <w:tcW w:w="704" w:type="dxa"/>
            <w:tcBorders>
              <w:top w:val="single" w:sz="4" w:space="0" w:color="auto"/>
              <w:left w:val="single" w:sz="4" w:space="0" w:color="auto"/>
              <w:bottom w:val="single" w:sz="4" w:space="0" w:color="auto"/>
            </w:tcBorders>
          </w:tcPr>
          <w:p w14:paraId="2C24DA1B" w14:textId="77777777" w:rsidR="009572C9" w:rsidRPr="007B5CAD" w:rsidRDefault="009572C9" w:rsidP="00796E8D">
            <w:pPr>
              <w:pStyle w:val="tablebody"/>
              <w:rPr>
                <w:rFonts w:ascii="Calibri" w:hAnsi="Calibri" w:cs="Calibri"/>
              </w:rPr>
            </w:pPr>
            <w:r w:rsidRPr="007B5CAD">
              <w:rPr>
                <w:rFonts w:ascii="Calibri" w:hAnsi="Calibri" w:cs="Calibri"/>
              </w:rPr>
              <w:t>1.12</w:t>
            </w:r>
          </w:p>
        </w:tc>
        <w:tc>
          <w:tcPr>
            <w:tcW w:w="3126" w:type="dxa"/>
            <w:tcBorders>
              <w:top w:val="single" w:sz="4" w:space="0" w:color="auto"/>
              <w:bottom w:val="single" w:sz="4" w:space="0" w:color="auto"/>
            </w:tcBorders>
          </w:tcPr>
          <w:p w14:paraId="1CD00D4F" w14:textId="77777777" w:rsidR="009572C9" w:rsidRPr="007B5CAD" w:rsidRDefault="009572C9" w:rsidP="00796E8D">
            <w:pPr>
              <w:pStyle w:val="tablebody"/>
              <w:rPr>
                <w:rFonts w:ascii="Calibri" w:hAnsi="Calibri" w:cs="Calibri"/>
              </w:rPr>
            </w:pPr>
            <w:r w:rsidRPr="007B5CAD">
              <w:rPr>
                <w:rFonts w:ascii="Calibri" w:hAnsi="Calibri" w:cs="Calibri"/>
              </w:rPr>
              <w:t>DITRDCA will support waste reduction within its property portfolio by considering and implementing, where feasible the following initiatives:</w:t>
            </w:r>
          </w:p>
          <w:p w14:paraId="749B5ED2" w14:textId="77777777" w:rsidR="009572C9" w:rsidRPr="007B5CAD" w:rsidRDefault="009572C9" w:rsidP="003E2BF3">
            <w:pPr>
              <w:pStyle w:val="tablebullet"/>
            </w:pPr>
            <w:r w:rsidRPr="007B5CAD">
              <w:t xml:space="preserve">Organics collections, with a particular focus on the new Canberra facility in 2026 </w:t>
            </w:r>
          </w:p>
          <w:p w14:paraId="0791974D" w14:textId="77777777" w:rsidR="009572C9" w:rsidRPr="007B5CAD" w:rsidRDefault="009572C9" w:rsidP="003E2BF3">
            <w:pPr>
              <w:pStyle w:val="tablebullet"/>
            </w:pPr>
            <w:r w:rsidRPr="007B5CAD">
              <w:t>Implement single use coffee cup recycling systems</w:t>
            </w:r>
          </w:p>
          <w:p w14:paraId="776625EF" w14:textId="77777777" w:rsidR="009572C9" w:rsidRPr="007B5CAD" w:rsidRDefault="009572C9" w:rsidP="003E2BF3">
            <w:pPr>
              <w:pStyle w:val="tablebullet"/>
            </w:pPr>
            <w:r w:rsidRPr="007B5CAD">
              <w:t xml:space="preserve">Extend small battery recycling through the provision of a communal disposal point </w:t>
            </w:r>
          </w:p>
          <w:p w14:paraId="24CA2E2C" w14:textId="77777777" w:rsidR="009572C9" w:rsidRPr="007B5CAD" w:rsidRDefault="009572C9" w:rsidP="003E2BF3">
            <w:pPr>
              <w:pStyle w:val="tablebullet"/>
            </w:pPr>
            <w:r w:rsidRPr="007B5CAD">
              <w:t>Extend the opportunity to partner with local charity organisations to provide ad-hoc collection services for donatable items</w:t>
            </w:r>
          </w:p>
          <w:p w14:paraId="7B5A1AA2" w14:textId="77777777" w:rsidR="009572C9" w:rsidRPr="000954E5" w:rsidRDefault="009572C9" w:rsidP="00796E8D">
            <w:pPr>
              <w:pStyle w:val="tablebody"/>
              <w:rPr>
                <w:rFonts w:ascii="Calibri" w:hAnsi="Calibri" w:cs="Calibri"/>
              </w:rPr>
            </w:pPr>
            <w:r w:rsidRPr="007B5CAD">
              <w:rPr>
                <w:rFonts w:ascii="Calibri" w:hAnsi="Calibri" w:cs="Calibri"/>
              </w:rPr>
              <w:lastRenderedPageBreak/>
              <w:t>Remove office shredding machines from the Canberra facilities during the office consolidation, with all confidential paper managed and securely destroyed and recycled through the secure document collections provider</w:t>
            </w:r>
          </w:p>
        </w:tc>
        <w:tc>
          <w:tcPr>
            <w:tcW w:w="975" w:type="dxa"/>
            <w:tcBorders>
              <w:top w:val="single" w:sz="4" w:space="0" w:color="auto"/>
              <w:bottom w:val="single" w:sz="4" w:space="0" w:color="auto"/>
            </w:tcBorders>
          </w:tcPr>
          <w:p w14:paraId="4ABCB216" w14:textId="77777777" w:rsidR="009572C9" w:rsidRDefault="009572C9" w:rsidP="00796E8D">
            <w:pPr>
              <w:pStyle w:val="tablebody"/>
              <w:rPr>
                <w:rFonts w:ascii="Calibri" w:hAnsi="Calibri" w:cs="Calibri"/>
              </w:rPr>
            </w:pPr>
            <w:r w:rsidRPr="007B5CAD">
              <w:rPr>
                <w:rFonts w:ascii="Calibri" w:hAnsi="Calibri" w:cs="Calibri"/>
              </w:rPr>
              <w:lastRenderedPageBreak/>
              <w:t>Influence</w:t>
            </w:r>
          </w:p>
          <w:p w14:paraId="4408CBEF" w14:textId="77777777" w:rsidR="00796E8D" w:rsidRPr="007B5CAD" w:rsidRDefault="00796E8D" w:rsidP="00796E8D">
            <w:pPr>
              <w:pStyle w:val="tablebody"/>
              <w:rPr>
                <w:rFonts w:ascii="Calibri" w:hAnsi="Calibri" w:cs="Calibri"/>
              </w:rPr>
            </w:pPr>
            <w:r w:rsidRPr="007B5CAD">
              <w:rPr>
                <w:rFonts w:ascii="Calibri" w:hAnsi="Calibri" w:cs="Calibri"/>
                <w:noProof/>
                <w:lang w:eastAsia="en-AU"/>
              </w:rPr>
              <w:drawing>
                <wp:inline distT="0" distB="0" distL="0" distR="0" wp14:anchorId="2FADEDE1" wp14:editId="3E8BA841">
                  <wp:extent cx="360029" cy="360000"/>
                  <wp:effectExtent l="0" t="0" r="2540" b="2540"/>
                  <wp:docPr id="1754400850" name="Picture 10" descr="Effect, impact, influence, process, strategy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5667" name="Picture 10" descr="Effect, impact, influence, process, strategy icon - Download on Iconfinder"/>
                          <pic:cNvPicPr>
                            <a:picLocks noChangeAspect="1"/>
                          </pic:cNvPicPr>
                        </pic:nvPicPr>
                        <pic:blipFill>
                          <a:blip r:embed="rId2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29" cy="360000"/>
                          </a:xfrm>
                          <a:prstGeom prst="rect">
                            <a:avLst/>
                          </a:prstGeom>
                          <a:noFill/>
                          <a:ln>
                            <a:noFill/>
                          </a:ln>
                        </pic:spPr>
                      </pic:pic>
                    </a:graphicData>
                  </a:graphic>
                </wp:inline>
              </w:drawing>
            </w:r>
          </w:p>
          <w:p w14:paraId="208476C7" w14:textId="77777777" w:rsidR="009572C9" w:rsidRPr="007B5CAD" w:rsidRDefault="009572C9" w:rsidP="00796E8D">
            <w:pPr>
              <w:pStyle w:val="tablebody"/>
              <w:rPr>
                <w:rFonts w:ascii="Calibri" w:hAnsi="Calibri" w:cs="Calibri"/>
              </w:rPr>
            </w:pPr>
          </w:p>
        </w:tc>
        <w:tc>
          <w:tcPr>
            <w:tcW w:w="1395" w:type="dxa"/>
            <w:tcBorders>
              <w:top w:val="single" w:sz="4" w:space="0" w:color="auto"/>
              <w:bottom w:val="single" w:sz="4" w:space="0" w:color="auto"/>
              <w:right w:val="single" w:sz="4" w:space="0" w:color="auto"/>
            </w:tcBorders>
          </w:tcPr>
          <w:p w14:paraId="14CD79CD" w14:textId="77777777" w:rsidR="009572C9" w:rsidRPr="007B5CAD" w:rsidRDefault="009572C9" w:rsidP="00796E8D">
            <w:pPr>
              <w:pStyle w:val="tablebody"/>
              <w:rPr>
                <w:rFonts w:ascii="Calibri" w:hAnsi="Calibri" w:cs="Calibri"/>
              </w:rPr>
            </w:pPr>
            <w:r w:rsidRPr="007B5CAD">
              <w:rPr>
                <w:rFonts w:ascii="Calibri" w:hAnsi="Calibri" w:cs="Calibri"/>
              </w:rPr>
              <w:t>DITRDCA Property</w:t>
            </w:r>
          </w:p>
          <w:p w14:paraId="29C66838"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3B98EF68"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7525320F"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2EFE5C04" w14:textId="77777777" w:rsidR="009572C9" w:rsidRPr="000954E5" w:rsidRDefault="009572C9" w:rsidP="00796E8D">
            <w:pPr>
              <w:pStyle w:val="tablebody"/>
              <w:rPr>
                <w:rFonts w:ascii="Calibri" w:hAnsi="Calibri" w:cs="Calibri"/>
              </w:rPr>
            </w:pPr>
            <w:r w:rsidRPr="007B5CAD">
              <w:rPr>
                <w:rFonts w:ascii="Calibri" w:hAnsi="Calibri" w:cs="Calibri"/>
                <w:noProof/>
                <w:lang w:eastAsia="en-AU"/>
              </w:rPr>
              <mc:AlternateContent>
                <mc:Choice Requires="wps">
                  <w:drawing>
                    <wp:anchor distT="0" distB="0" distL="114300" distR="114300" simplePos="0" relativeHeight="251685888" behindDoc="0" locked="0" layoutInCell="1" allowOverlap="1" wp14:anchorId="0EC2A573" wp14:editId="5C51EC77">
                      <wp:simplePos x="0" y="0"/>
                      <wp:positionH relativeFrom="column">
                        <wp:posOffset>-31750</wp:posOffset>
                      </wp:positionH>
                      <wp:positionV relativeFrom="paragraph">
                        <wp:posOffset>480060</wp:posOffset>
                      </wp:positionV>
                      <wp:extent cx="324000" cy="108000"/>
                      <wp:effectExtent l="0" t="19050" r="38100" b="44450"/>
                      <wp:wrapNone/>
                      <wp:docPr id="629204059" name="Arrow: Righ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4000" cy="108000"/>
                              </a:xfrm>
                              <a:prstGeom prst="rightArrow">
                                <a:avLst/>
                              </a:prstGeom>
                              <a:solidFill>
                                <a:schemeClr val="accent2">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D260F" id="Arrow: Right 17" o:spid="_x0000_s1026" type="#_x0000_t13" style="position:absolute;margin-left:-2.5pt;margin-top:37.8pt;width:25.5pt;height: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B1t/AIAAKQGAAAOAAAAZHJzL2Uyb0RvYy54bWysVclu2zAQvRfoPxC8O1osb0LkwHbqokCa&#10;BEmKnGmKsgRQpErSlt2i/94htdhN0wVFD6ZmyFnfLL68OpQc7ZnShRQJDi58jJigMi3ENsGfntaD&#10;KUbaEJESLgVL8JFpfDV/++ayrmIWylzylCkERoSO6yrBuTFV7Hma5qwk+kJWTMBjJlVJDLBq66WK&#10;1GC95F7o+2OvliqtlKRMa7i9bh7x3NnPMkbNXZZpZhBPMMRm3KncubGnN78k8VaRKi9oGwb5hyhK&#10;Ughw2pu6JoagnSp+MlUWVEktM3NBZenJLCsoczlANoH/IpvHnFTM5QLg6KqHSf8/s/R2f69QkSZ4&#10;HM5CP/JHM4wEKaFUC6VkHaOHYpsbFExceuxgbrSxiQLVJPh1FUyH15P1eLCMZtNBNFwOB7NouhwE&#10;k3C6HIWLxfhd9M1qp4zG8JOKmGLPOrTh5u/SaQtvgZp4JzsY7QkUN7Cl9Fxc3ddF6tWVjl2Wticc&#10;+VjdKxC2nAbSZnPIVGm/UBB0cN1x7LvDZkrhchhGvg89ROEp8KeWblx2ypXS5j2TJbJEgpUFzoHo&#10;oCN7iKdR6AStRy15ka4Lzh1j256tuGpyIpQyYUKnznflR5k295PRybmbFKvisv7BGhd/crDZdrCd&#10;KQKIVtMB1+DjkDJHzqw9Lh5YBh0DiDSR9RGcBx24oHUORW/r88uYnUFrOQMUetutgdcA6WJu5a0q&#10;c6PeK/uN998p9xrOsxSmVy4LIdVrBrjpPTfyHUgNNBaljUyPME9KNotGV3RdQDPcEG3uiYLNAv0D&#10;29LcwZFxWSdYthRGuVRfXru38jAh8IpRDZsqwfrzjiiGEf8gYBXMgiiyq80x0WgSAqPOXzbnL2JX&#10;rqSbFwTROdLKG96RmZLlMyzVhfUKT0RQ8J1galTHrEyzQWEtU7ZYODFYZxUxN+KxgnFuimfb/Onw&#10;TFTVToSBUbqV3VYj8YuRaGRtPYRc7IzMCjcvJ1xbvGEVumZv17bdtee8kzr9ucy/AwAA//8DAFBL&#10;AwQUAAYACAAAACEAcPLvJ9wAAAAHAQAADwAAAGRycy9kb3ducmV2LnhtbEyPwU7DMBBE70j8g7VI&#10;3FonoTU0xKkQFeJMU4mrE2+TiHgdbLdN+HrMqRxHM5p5U2wnM7AzOt9bkpAuE2BIjdU9tRIO1dvi&#10;CZgPirQaLKGEGT1sy9ubQuXaXugDz/vQslhCPlcSuhDGnHPfdGiUX9oRKXpH64wKUbqWa6cusdwM&#10;PEsSwY3qKS50asTXDpuv/clI+N591tPBrXbvaVZR9pD+iHmupLy/m16egQWcwjUMf/gRHcrIVNsT&#10;ac8GCYt1vBIkPK4FsOivRNS1hE0mgJcF/89f/gIAAP//AwBQSwECLQAUAAYACAAAACEAtoM4kv4A&#10;AADhAQAAEwAAAAAAAAAAAAAAAAAAAAAAW0NvbnRlbnRfVHlwZXNdLnhtbFBLAQItABQABgAIAAAA&#10;IQA4/SH/1gAAAJQBAAALAAAAAAAAAAAAAAAAAC8BAABfcmVscy8ucmVsc1BLAQItABQABgAIAAAA&#10;IQC3AB1t/AIAAKQGAAAOAAAAAAAAAAAAAAAAAC4CAABkcnMvZTJvRG9jLnhtbFBLAQItABQABgAI&#10;AAAAIQBw8u8n3AAAAAcBAAAPAAAAAAAAAAAAAAAAAFYFAABkcnMvZG93bnJldi54bWxQSwUGAAAA&#10;AAQABADzAAAAXwYAAAAA&#10;" adj="18000" fillcolor="#005f66 [2405]" strokecolor="white [3212]" strokeweight="1pt"/>
                  </w:pict>
                </mc:Fallback>
              </mc:AlternateContent>
            </w:r>
          </w:p>
        </w:tc>
        <w:tc>
          <w:tcPr>
            <w:tcW w:w="609" w:type="dxa"/>
            <w:tcBorders>
              <w:top w:val="single" w:sz="4" w:space="0" w:color="auto"/>
              <w:left w:val="single" w:sz="4" w:space="0" w:color="auto"/>
              <w:bottom w:val="single" w:sz="4" w:space="0" w:color="auto"/>
              <w:right w:val="single" w:sz="4" w:space="0" w:color="auto"/>
            </w:tcBorders>
          </w:tcPr>
          <w:p w14:paraId="6F1CD4F3"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402263C4"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025A28DA" w14:textId="77777777" w:rsidR="009572C9" w:rsidRPr="000954E5" w:rsidRDefault="009572C9" w:rsidP="00796E8D">
            <w:pPr>
              <w:pStyle w:val="tablebody"/>
              <w:rPr>
                <w:rFonts w:ascii="Calibri" w:hAnsi="Calibri" w:cs="Calibri"/>
              </w:rPr>
            </w:pPr>
          </w:p>
        </w:tc>
      </w:tr>
      <w:tr w:rsidR="009572C9" w:rsidRPr="000954E5" w14:paraId="5E94B68B" w14:textId="77777777" w:rsidTr="003C79B6">
        <w:tc>
          <w:tcPr>
            <w:tcW w:w="704" w:type="dxa"/>
            <w:tcBorders>
              <w:top w:val="single" w:sz="4" w:space="0" w:color="auto"/>
              <w:left w:val="single" w:sz="4" w:space="0" w:color="auto"/>
              <w:bottom w:val="single" w:sz="4" w:space="0" w:color="auto"/>
            </w:tcBorders>
          </w:tcPr>
          <w:p w14:paraId="78E9AF02" w14:textId="77777777" w:rsidR="009572C9" w:rsidRPr="007B5CAD" w:rsidRDefault="009572C9" w:rsidP="00796E8D">
            <w:pPr>
              <w:pStyle w:val="tablebody"/>
              <w:rPr>
                <w:rFonts w:ascii="Calibri" w:hAnsi="Calibri" w:cs="Calibri"/>
              </w:rPr>
            </w:pPr>
            <w:r w:rsidRPr="007B5CAD">
              <w:rPr>
                <w:rFonts w:ascii="Calibri" w:hAnsi="Calibri" w:cs="Calibri"/>
              </w:rPr>
              <w:t>1.13</w:t>
            </w:r>
          </w:p>
        </w:tc>
        <w:tc>
          <w:tcPr>
            <w:tcW w:w="3126" w:type="dxa"/>
            <w:tcBorders>
              <w:top w:val="single" w:sz="4" w:space="0" w:color="auto"/>
              <w:bottom w:val="single" w:sz="4" w:space="0" w:color="auto"/>
            </w:tcBorders>
          </w:tcPr>
          <w:p w14:paraId="37EBC75A" w14:textId="77777777" w:rsidR="009572C9" w:rsidRPr="000954E5" w:rsidRDefault="009572C9" w:rsidP="00796E8D">
            <w:pPr>
              <w:pStyle w:val="tablebody"/>
              <w:rPr>
                <w:rFonts w:ascii="Calibri" w:hAnsi="Calibri" w:cs="Calibri"/>
              </w:rPr>
            </w:pPr>
            <w:r w:rsidRPr="000954E5">
              <w:rPr>
                <w:rFonts w:ascii="Calibri" w:hAnsi="Calibri" w:cs="Calibri"/>
              </w:rPr>
              <w:t>Implement office consolidation and optimisation planning to reduce redundant, unused office facilities and equipment across the DITRDCA property portfolio.</w:t>
            </w:r>
          </w:p>
          <w:p w14:paraId="6B4BA9A0" w14:textId="77777777" w:rsidR="009572C9" w:rsidRPr="000954E5" w:rsidRDefault="009572C9" w:rsidP="00796E8D">
            <w:pPr>
              <w:pStyle w:val="tablebody"/>
              <w:rPr>
                <w:rFonts w:ascii="Calibri" w:hAnsi="Calibri" w:cs="Calibri"/>
              </w:rPr>
            </w:pPr>
            <w:r w:rsidRPr="000954E5">
              <w:rPr>
                <w:rFonts w:ascii="Calibri" w:hAnsi="Calibri" w:cs="Calibri"/>
              </w:rPr>
              <w:t>In 2026 the following sites will be consolidated into one new purpose-built facility:</w:t>
            </w:r>
          </w:p>
          <w:p w14:paraId="50B74879" w14:textId="77777777" w:rsidR="009572C9" w:rsidRPr="000954E5" w:rsidRDefault="009572C9" w:rsidP="003E2BF3">
            <w:pPr>
              <w:pStyle w:val="tablebullet"/>
            </w:pPr>
            <w:r w:rsidRPr="000954E5">
              <w:t xml:space="preserve">Canberra, 111 </w:t>
            </w:r>
            <w:proofErr w:type="spellStart"/>
            <w:r w:rsidRPr="000954E5">
              <w:t>Alinga</w:t>
            </w:r>
            <w:proofErr w:type="spellEnd"/>
            <w:r w:rsidRPr="000954E5">
              <w:t xml:space="preserve"> St</w:t>
            </w:r>
          </w:p>
          <w:p w14:paraId="226432C9" w14:textId="77777777" w:rsidR="009572C9" w:rsidRPr="000954E5" w:rsidRDefault="009572C9" w:rsidP="003E2BF3">
            <w:pPr>
              <w:pStyle w:val="tablebullet"/>
            </w:pPr>
            <w:r w:rsidRPr="000954E5">
              <w:t>Canberra, 62 Northbourne Ave</w:t>
            </w:r>
          </w:p>
          <w:p w14:paraId="78FD00EA" w14:textId="77777777" w:rsidR="009572C9" w:rsidRPr="000954E5" w:rsidRDefault="009572C9" w:rsidP="003E2BF3">
            <w:pPr>
              <w:pStyle w:val="tablebullet"/>
            </w:pPr>
            <w:r w:rsidRPr="000954E5">
              <w:t>Canberra, 2 Phillip Law St</w:t>
            </w:r>
          </w:p>
          <w:p w14:paraId="1D18FE2E" w14:textId="77777777" w:rsidR="009572C9" w:rsidRPr="000954E5" w:rsidRDefault="009572C9" w:rsidP="003E2BF3">
            <w:pPr>
              <w:pStyle w:val="tablebullet"/>
            </w:pPr>
            <w:r w:rsidRPr="000954E5">
              <w:t>Canberra, 26 Narellan Ave</w:t>
            </w:r>
          </w:p>
          <w:p w14:paraId="62DBF736" w14:textId="77777777" w:rsidR="009572C9" w:rsidRPr="000954E5" w:rsidRDefault="009572C9" w:rsidP="00796E8D">
            <w:pPr>
              <w:pStyle w:val="tablebody"/>
              <w:rPr>
                <w:rFonts w:ascii="Calibri" w:hAnsi="Calibri" w:cs="Calibri"/>
              </w:rPr>
            </w:pPr>
            <w:r w:rsidRPr="000954E5">
              <w:rPr>
                <w:rFonts w:ascii="Calibri" w:hAnsi="Calibri" w:cs="Calibri"/>
              </w:rPr>
              <w:t>Based on work point occupancy rates the following sites in order of priority should be investigated to optimise site utilisation:</w:t>
            </w:r>
          </w:p>
          <w:p w14:paraId="2BA7BDEB" w14:textId="77777777" w:rsidR="009572C9" w:rsidRPr="000954E5" w:rsidRDefault="009572C9" w:rsidP="003E2BF3">
            <w:pPr>
              <w:pStyle w:val="tablebullet"/>
            </w:pPr>
            <w:r w:rsidRPr="000954E5">
              <w:t>Wodonga, 131 High St – 27% occupancy</w:t>
            </w:r>
          </w:p>
          <w:p w14:paraId="5D2D980B" w14:textId="77777777" w:rsidR="009572C9" w:rsidRPr="000954E5" w:rsidRDefault="009572C9" w:rsidP="003E2BF3">
            <w:pPr>
              <w:pStyle w:val="tablebullet"/>
            </w:pPr>
            <w:r w:rsidRPr="000954E5">
              <w:t>Toowoomba, 526 Ruthven St – 33% occupancy</w:t>
            </w:r>
          </w:p>
          <w:p w14:paraId="392EB643" w14:textId="77777777" w:rsidR="009572C9" w:rsidRPr="000954E5" w:rsidRDefault="009572C9" w:rsidP="003E2BF3">
            <w:pPr>
              <w:pStyle w:val="tablebullet"/>
            </w:pPr>
            <w:r w:rsidRPr="000954E5">
              <w:t>Darwin, Wood St – 40% occupancy</w:t>
            </w:r>
          </w:p>
          <w:p w14:paraId="50130121" w14:textId="77777777" w:rsidR="009572C9" w:rsidRPr="000954E5" w:rsidRDefault="009572C9" w:rsidP="003E2BF3">
            <w:pPr>
              <w:pStyle w:val="tablebullet"/>
            </w:pPr>
            <w:r w:rsidRPr="000954E5">
              <w:t xml:space="preserve">Moree, 30 </w:t>
            </w:r>
            <w:proofErr w:type="spellStart"/>
            <w:r w:rsidRPr="000954E5">
              <w:t>Herber</w:t>
            </w:r>
            <w:proofErr w:type="spellEnd"/>
            <w:r w:rsidRPr="000954E5">
              <w:t xml:space="preserve"> St – 50% occupancy</w:t>
            </w:r>
          </w:p>
          <w:p w14:paraId="041F3233" w14:textId="77777777" w:rsidR="009572C9" w:rsidRPr="000954E5" w:rsidRDefault="009572C9" w:rsidP="003E2BF3">
            <w:pPr>
              <w:pStyle w:val="tablebullet"/>
            </w:pPr>
            <w:r w:rsidRPr="000954E5">
              <w:t xml:space="preserve">Perth Airport, </w:t>
            </w:r>
            <w:proofErr w:type="spellStart"/>
            <w:r w:rsidRPr="000954E5">
              <w:t>Hkew</w:t>
            </w:r>
            <w:proofErr w:type="spellEnd"/>
            <w:r w:rsidRPr="000954E5">
              <w:t xml:space="preserve"> Alpha Building – 63% occupancy</w:t>
            </w:r>
          </w:p>
          <w:p w14:paraId="3BD56E86" w14:textId="77777777" w:rsidR="009572C9" w:rsidRPr="000954E5" w:rsidRDefault="009572C9" w:rsidP="003E2BF3">
            <w:pPr>
              <w:pStyle w:val="tablebullet"/>
            </w:pPr>
            <w:r w:rsidRPr="000954E5">
              <w:t>Collingwood, 18-24 Down St – 67% occupancy</w:t>
            </w:r>
          </w:p>
          <w:p w14:paraId="05FDD3AA" w14:textId="77777777" w:rsidR="009572C9" w:rsidRPr="000954E5" w:rsidRDefault="009572C9" w:rsidP="003E2BF3">
            <w:pPr>
              <w:pStyle w:val="tablebullet"/>
            </w:pPr>
            <w:r w:rsidRPr="000954E5">
              <w:t>Waterloo, 198-222 Young St – 67% occupancy</w:t>
            </w:r>
          </w:p>
          <w:p w14:paraId="75ADD115" w14:textId="77777777" w:rsidR="009572C9" w:rsidRPr="000954E5" w:rsidRDefault="009572C9" w:rsidP="00796E8D">
            <w:pPr>
              <w:pStyle w:val="tablebody"/>
              <w:rPr>
                <w:rFonts w:ascii="Calibri" w:hAnsi="Calibri" w:cs="Calibri"/>
              </w:rPr>
            </w:pPr>
            <w:r w:rsidRPr="00FA795B">
              <w:rPr>
                <w:rFonts w:ascii="Calibri" w:hAnsi="Calibri" w:cs="Calibri"/>
                <w:color w:val="auto"/>
              </w:rPr>
              <w:t>Estimated emissions reduction in Canberra: 2,145 t CO2-e (not including emissions resulting from the single new facility)</w:t>
            </w:r>
          </w:p>
        </w:tc>
        <w:tc>
          <w:tcPr>
            <w:tcW w:w="975" w:type="dxa"/>
            <w:tcBorders>
              <w:top w:val="single" w:sz="4" w:space="0" w:color="auto"/>
              <w:bottom w:val="single" w:sz="4" w:space="0" w:color="auto"/>
            </w:tcBorders>
          </w:tcPr>
          <w:p w14:paraId="283B18E7" w14:textId="77777777" w:rsidR="009572C9" w:rsidRDefault="009572C9" w:rsidP="00796E8D">
            <w:pPr>
              <w:pStyle w:val="tablebody"/>
              <w:rPr>
                <w:rFonts w:ascii="Calibri" w:hAnsi="Calibri" w:cs="Calibri"/>
              </w:rPr>
            </w:pPr>
            <w:r w:rsidRPr="000954E5">
              <w:rPr>
                <w:rFonts w:ascii="Calibri" w:hAnsi="Calibri" w:cs="Calibri"/>
              </w:rPr>
              <w:t>Influence</w:t>
            </w:r>
          </w:p>
          <w:p w14:paraId="7E371C92" w14:textId="77777777" w:rsidR="00796E8D" w:rsidRPr="000954E5" w:rsidRDefault="00796E8D" w:rsidP="00796E8D">
            <w:pPr>
              <w:pStyle w:val="tablebody"/>
              <w:rPr>
                <w:rFonts w:ascii="Calibri" w:hAnsi="Calibri" w:cs="Calibri"/>
              </w:rPr>
            </w:pPr>
            <w:r w:rsidRPr="000954E5">
              <w:rPr>
                <w:rFonts w:ascii="Calibri" w:hAnsi="Calibri" w:cs="Calibri"/>
                <w:noProof/>
                <w:lang w:eastAsia="en-AU"/>
              </w:rPr>
              <w:drawing>
                <wp:inline distT="0" distB="0" distL="0" distR="0" wp14:anchorId="4DE97A34" wp14:editId="11020917">
                  <wp:extent cx="360029" cy="360000"/>
                  <wp:effectExtent l="0" t="0" r="2540" b="2540"/>
                  <wp:docPr id="2029264939" name="Picture 10" descr="Effect, impact, influence, process, strategy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5667" name="Picture 10" descr="Effect, impact, influence, process, strategy icon - Download on Iconfinder"/>
                          <pic:cNvPicPr>
                            <a:picLocks noChangeAspect="1"/>
                          </pic:cNvPicPr>
                        </pic:nvPicPr>
                        <pic:blipFill>
                          <a:blip r:embed="rId2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29" cy="360000"/>
                          </a:xfrm>
                          <a:prstGeom prst="rect">
                            <a:avLst/>
                          </a:prstGeom>
                          <a:noFill/>
                          <a:ln>
                            <a:noFill/>
                          </a:ln>
                        </pic:spPr>
                      </pic:pic>
                    </a:graphicData>
                  </a:graphic>
                </wp:inline>
              </w:drawing>
            </w:r>
          </w:p>
          <w:p w14:paraId="23501842" w14:textId="77777777" w:rsidR="009572C9" w:rsidRPr="000954E5" w:rsidRDefault="009572C9" w:rsidP="00796E8D">
            <w:pPr>
              <w:pStyle w:val="tablebody"/>
              <w:rPr>
                <w:rFonts w:ascii="Calibri" w:hAnsi="Calibri" w:cs="Calibri"/>
              </w:rPr>
            </w:pPr>
          </w:p>
        </w:tc>
        <w:tc>
          <w:tcPr>
            <w:tcW w:w="1395" w:type="dxa"/>
            <w:tcBorders>
              <w:top w:val="single" w:sz="4" w:space="0" w:color="auto"/>
              <w:bottom w:val="single" w:sz="4" w:space="0" w:color="auto"/>
              <w:right w:val="single" w:sz="4" w:space="0" w:color="auto"/>
            </w:tcBorders>
          </w:tcPr>
          <w:p w14:paraId="52BF6255" w14:textId="77777777" w:rsidR="009572C9" w:rsidRPr="000954E5" w:rsidRDefault="009572C9" w:rsidP="00796E8D">
            <w:pPr>
              <w:pStyle w:val="tablebody"/>
              <w:rPr>
                <w:rFonts w:ascii="Calibri" w:hAnsi="Calibri" w:cs="Calibri"/>
              </w:rPr>
            </w:pPr>
            <w:r w:rsidRPr="000954E5">
              <w:rPr>
                <w:rFonts w:ascii="Calibri" w:hAnsi="Calibri" w:cs="Calibri"/>
              </w:rPr>
              <w:t>DITRDCA Property</w:t>
            </w:r>
          </w:p>
        </w:tc>
        <w:tc>
          <w:tcPr>
            <w:tcW w:w="609" w:type="dxa"/>
            <w:tcBorders>
              <w:top w:val="single" w:sz="4" w:space="0" w:color="auto"/>
              <w:left w:val="single" w:sz="4" w:space="0" w:color="auto"/>
              <w:bottom w:val="single" w:sz="4" w:space="0" w:color="auto"/>
              <w:right w:val="single" w:sz="4" w:space="0" w:color="auto"/>
            </w:tcBorders>
          </w:tcPr>
          <w:p w14:paraId="132C463A" w14:textId="77777777" w:rsidR="009572C9" w:rsidRPr="000954E5" w:rsidRDefault="003C79B6" w:rsidP="00796E8D">
            <w:pPr>
              <w:pStyle w:val="tablebody"/>
              <w:rPr>
                <w:rFonts w:ascii="Calibri" w:hAnsi="Calibri" w:cs="Calibri"/>
                <w:noProof/>
              </w:rPr>
            </w:pPr>
            <w:r w:rsidRPr="000954E5">
              <w:rPr>
                <w:rFonts w:ascii="Calibri" w:hAnsi="Calibri" w:cs="Calibri"/>
                <w:noProof/>
                <w:lang w:eastAsia="en-AU"/>
              </w:rPr>
              <mc:AlternateContent>
                <mc:Choice Requires="wps">
                  <w:drawing>
                    <wp:anchor distT="0" distB="0" distL="114300" distR="114300" simplePos="0" relativeHeight="251687936" behindDoc="0" locked="0" layoutInCell="1" allowOverlap="1" wp14:anchorId="162375EC" wp14:editId="696FABE9">
                      <wp:simplePos x="0" y="0"/>
                      <wp:positionH relativeFrom="column">
                        <wp:posOffset>-43180</wp:posOffset>
                      </wp:positionH>
                      <wp:positionV relativeFrom="paragraph">
                        <wp:posOffset>2801813</wp:posOffset>
                      </wp:positionV>
                      <wp:extent cx="324000" cy="108000"/>
                      <wp:effectExtent l="0" t="19050" r="38100" b="44450"/>
                      <wp:wrapNone/>
                      <wp:docPr id="1605132803" name="Arrow: Righ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4000" cy="108000"/>
                              </a:xfrm>
                              <a:prstGeom prst="rightArrow">
                                <a:avLst/>
                              </a:prstGeom>
                              <a:solidFill>
                                <a:schemeClr val="accent2">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45451" id="Arrow: Right 17" o:spid="_x0000_s1026" type="#_x0000_t13" style="position:absolute;margin-left:-3.4pt;margin-top:220.6pt;width:25.5pt;height: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5p/QIAAKUGAAAOAAAAZHJzL2Uyb0RvYy54bWysVVtv2jAUfp+0/2D5neZCuDRqqICOaVLX&#10;Vm2nPhvHIZEcO7MNgU377zt2LrCOXTTtAecc+1y/c+Hqel9ytGNKF1IkOLjwMWKCyrQQmwR/el4N&#10;phhpQ0RKuBQswQem8fXs7ZuruopZKHPJU6YQGBE6rqsE58ZUsedpmrOS6AtZMQGPmVQlMcCqjZcq&#10;UoP1knuh74+9Wqq0UpIyreH2pnnEM2c/yxg191mmmUE8wRCbcady59qe3uyKxBtFqrygbRjkH6Io&#10;SSHAaW/qhhiCtqr4yVRZUCW1zMwFlaUns6ygzOUA2QT+q2yeclIxlwuAo6seJv3/zNK73YNCRQq1&#10;G/ujYBhO/SFGgpRQq7lSso7RY7HJDQomLj+2N7fa2EyBajL8ugymw5vJajxYRJfTQTRcDAeX0XQx&#10;CCbhdDEK5/Pxu+ib1U4ZjeEnFTHFjnVww83f5dNW3iI18Y52MNoRqG5ga+m5uLqvi9SrKx27NG1T&#10;OPKpelAgbDkNpM1mn6nSfqEiaO/a49C3h82UwuUwjHwfmojCU+BPLd247JQrpc17JktkiQQrC5wD&#10;0UFHdhBPo9AJWo9a8iJdFZw7xvY9W3LV5EQoZcKETp1vy48ybe4no6NzNypWxWX9gzUu/uRgvelg&#10;O1EEEK2mA67BxyFlDpxZe1w8sgxaBhBpIusjOA06cEHrHIre1ueXMTuD1nIGKPS2WwPnAOlibuWt&#10;KnOz3iv7jfffKfcazrMUplcuCyHVOQPc9J4b+Q6kBhqL0lqmBxgoJZtNoyu6KqAZbok2D0TBaoH+&#10;gXVp7uHIuKwTLFsKo1yqL+furTxMCLxiVMOqSrD+vCWKYcQ/CNgFl0EU2d3mmGg0CYFRpy/r0xex&#10;LZfSzQuC6Bxp5Q3vyEzJ8gW26tx6hSciKPhOMDWqY5amWaGwlymbz50Y7LOKmFvxVME4N8Wzbf68&#10;fyGqaifCwCjdyW6tkfjVSDSyth5CzrdGZoWblyOuLd6wC12zt3vbLttT3kkd/11m3wEAAP//AwBQ&#10;SwMEFAAGAAgAAAAhAA+bT0/dAAAACQEAAA8AAABkcnMvZG93bnJldi54bWxMj8FOwzAQRO9I/IO1&#10;lbi1ToKJqhCnQlSIM02lXp3YJFHjdbDdNuHrWU5wGq1mNPO23M12ZFfjw+BQQrpJgBlsnR6wk3Cs&#10;39ZbYCEq1Gp0aCQsJsCuur8rVaHdDT/M9RA7RiUYCiWhj3EqOA9tb6wKGzcZJO/Teasinb7j2qsb&#10;lduRZ0mSc6sGpIVeTea1N+35cLESvvanZj56sX9Psxqzx/Q7X5ZayofV/PIMLJo5/oXhF5/QoSKm&#10;xl1QBzZKWOdEHiUIkWbAKCAEaUP6tM2AVyX//0H1AwAA//8DAFBLAQItABQABgAIAAAAIQC2gziS&#10;/gAAAOEBAAATAAAAAAAAAAAAAAAAAAAAAABbQ29udGVudF9UeXBlc10ueG1sUEsBAi0AFAAGAAgA&#10;AAAhADj9If/WAAAAlAEAAAsAAAAAAAAAAAAAAAAALwEAAF9yZWxzLy5yZWxzUEsBAi0AFAAGAAgA&#10;AAAhADBu7mn9AgAApQYAAA4AAAAAAAAAAAAAAAAALgIAAGRycy9lMm9Eb2MueG1sUEsBAi0AFAAG&#10;AAgAAAAhAA+bT0/dAAAACQEAAA8AAAAAAAAAAAAAAAAAVwUAAGRycy9kb3ducmV2LnhtbFBLBQYA&#10;AAAABAAEAPMAAABhBgAAAAA=&#10;" adj="18000" fillcolor="#005f66 [2405]" strokecolor="white [3212]" strokeweight="1pt"/>
                  </w:pict>
                </mc:Fallback>
              </mc:AlternateContent>
            </w:r>
          </w:p>
        </w:tc>
        <w:tc>
          <w:tcPr>
            <w:tcW w:w="609" w:type="dxa"/>
            <w:tcBorders>
              <w:top w:val="single" w:sz="4" w:space="0" w:color="auto"/>
              <w:left w:val="single" w:sz="4" w:space="0" w:color="auto"/>
              <w:bottom w:val="single" w:sz="4" w:space="0" w:color="auto"/>
              <w:right w:val="single" w:sz="4" w:space="0" w:color="auto"/>
            </w:tcBorders>
          </w:tcPr>
          <w:p w14:paraId="248ECF67"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15B75BF7" w14:textId="77777777" w:rsidR="009572C9" w:rsidRPr="000954E5" w:rsidRDefault="003C79B6" w:rsidP="00796E8D">
            <w:pPr>
              <w:pStyle w:val="tablebody"/>
              <w:rPr>
                <w:rFonts w:ascii="Calibri" w:hAnsi="Calibri" w:cs="Calibri"/>
              </w:rPr>
            </w:pPr>
            <w:r w:rsidRPr="000954E5">
              <w:rPr>
                <w:rFonts w:ascii="Calibri" w:hAnsi="Calibri" w:cs="Calibri"/>
                <w:noProof/>
                <w:lang w:eastAsia="en-AU"/>
              </w:rPr>
              <mc:AlternateContent>
                <mc:Choice Requires="wps">
                  <w:drawing>
                    <wp:anchor distT="0" distB="0" distL="114300" distR="114300" simplePos="0" relativeHeight="251688960" behindDoc="0" locked="0" layoutInCell="1" allowOverlap="1" wp14:anchorId="7C22E6ED" wp14:editId="620217C5">
                      <wp:simplePos x="0" y="0"/>
                      <wp:positionH relativeFrom="column">
                        <wp:posOffset>-34925</wp:posOffset>
                      </wp:positionH>
                      <wp:positionV relativeFrom="paragraph">
                        <wp:posOffset>1241370</wp:posOffset>
                      </wp:positionV>
                      <wp:extent cx="323850" cy="107950"/>
                      <wp:effectExtent l="0" t="19050" r="38100" b="44450"/>
                      <wp:wrapNone/>
                      <wp:docPr id="1819971283" name="Arrow: Righ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3850" cy="107950"/>
                              </a:xfrm>
                              <a:prstGeom prst="rightArrow">
                                <a:avLst/>
                              </a:prstGeom>
                              <a:solidFill>
                                <a:schemeClr val="accent2">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0A47F" id="Arrow: Right 17" o:spid="_x0000_s1026" type="#_x0000_t13" style="position:absolute;margin-left:-2.75pt;margin-top:97.75pt;width:25.5pt;height: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bKa/wIAAKUGAAAOAAAAZHJzL2Uyb0RvYy54bWysVVtv2jAUfp+0/2D5neYCNCFqqICOaVLX&#10;Vm2nPhvHIZEcO7MNgU377zt2LmVdd9G0B5xz7HP9zoWLy0PF0Z4pXUqR4uDMx4gJKrNSbFP86XE9&#10;ijHShoiMcClYio9M48v52zcXTZ2wUBaSZ0whMCJ00tQpLoypE8/TtGAV0WeyZgIec6kqYoBVWy9T&#10;pAHrFfdC3z/3GqmyWknKtIbbq/YRz539PGfU3Oa5ZgbxFENsxp3KnRt7evMLkmwVqYuSdmGQf4ii&#10;IqUAp4OpK2II2qnyJ1NVSZXUMjdnVFaezPOSMpcDZBP4L7J5KEjNXC4Ajq4HmPT/M0tv9ncKlRnU&#10;Lg5msygI4zFGglRQq4VSsknQfbktDAoilx87mGttbKZAtRl+XQXx+Cpan4+Wk1k8moyX49FsEi9H&#10;QRTGy2m4WJy/m3yz2hmjCfykIqbcsx5uuPm7fLrKW6Qi79kORnsC1Q1sLT0XV/91kXpNrROXpm0K&#10;Rz7UdwqELaeBtNkcclXZL1QEHVx7HIf2sJlSuByH43gKTUThKfCjGdCty165Vtq8Z7JClkixssA5&#10;EB10ZA/xtAq9oPWoJS+zdcm5Y2zfsxVXbU6EUiZM6NT5rvoos/Y+mvp+79yNilVxWf9gjYs/Odhs&#10;e9hOFAFEq+mAa/FxSJkjZ9YeF/csh5YBRNrIhghOgw5c0LqAonf1+WXMzqC1nAMKg+3OwGuA9DF3&#10;8laVuVkflP3W+++UBw3nWQozKFelkOo1A9wMnlv5HqQWGovSRmZHGCgl202ja7ouoRmuiTZ3RMFq&#10;gf6BdWlu4ci5bFIsOwqjQqovr91beZgQeMWogVWVYv15RxTDiH8QsAtmwWRid5tjJtMoBEadvmxO&#10;X8SuWkk3Lwiic6SVN7wncyWrJ9iqC+sVnoig4DvF1KieWZl2hcJepmyxcGKwz2pirsVDDePcFs+2&#10;+ePhiai6mwgDo3Qj+7VGkhcj0craegi52BmZl25ennHt8IZd6Jq929t22Z7yTur532X+HQAA//8D&#10;AFBLAwQUAAYACAAAACEAPhblddwAAAAJAQAADwAAAGRycy9kb3ducmV2LnhtbEyPzU7DMBCE70i8&#10;g7VI3FonpqkgxKkQFeJMU4mrEy9JRLwOttsmPD3OiZ72bzTzbbGbzMDO6HxvSUK6ToAhNVb31Eo4&#10;Vm+rR2A+KNJqsIQSZvSwK29vCpVre6EPPB9Cy6IJ+VxJ6EIYc85906FRfm1HpHj7ss6oEEfXcu3U&#10;JZqbgYsk2XKjeooJnRrxtcPm+3AyEn72n/V0dJv9eyoqEg/p73aeKynv76aXZ2ABp/AvhgU/okMZ&#10;mWp7Iu3ZIGGVZVEZ909LEwWbpdYSRCoy4GXBrz8o/wAAAP//AwBQSwECLQAUAAYACAAAACEAtoM4&#10;kv4AAADhAQAAEwAAAAAAAAAAAAAAAAAAAAAAW0NvbnRlbnRfVHlwZXNdLnhtbFBLAQItABQABgAI&#10;AAAAIQA4/SH/1gAAAJQBAAALAAAAAAAAAAAAAAAAAC8BAABfcmVscy8ucmVsc1BLAQItABQABgAI&#10;AAAAIQB6nbKa/wIAAKUGAAAOAAAAAAAAAAAAAAAAAC4CAABkcnMvZTJvRG9jLnhtbFBLAQItABQA&#10;BgAIAAAAIQA+FuV13AAAAAkBAAAPAAAAAAAAAAAAAAAAAFkFAABkcnMvZG93bnJldi54bWxQSwUG&#10;AAAAAAQABADzAAAAYgYAAAAA&#10;" adj="18000" fillcolor="#005f66 [2405]" strokecolor="white [3212]" strokeweight="1pt"/>
                  </w:pict>
                </mc:Fallback>
              </mc:AlternateContent>
            </w:r>
          </w:p>
        </w:tc>
        <w:tc>
          <w:tcPr>
            <w:tcW w:w="609" w:type="dxa"/>
            <w:tcBorders>
              <w:top w:val="single" w:sz="4" w:space="0" w:color="auto"/>
              <w:left w:val="single" w:sz="4" w:space="0" w:color="auto"/>
              <w:bottom w:val="single" w:sz="4" w:space="0" w:color="auto"/>
              <w:right w:val="single" w:sz="4" w:space="0" w:color="auto"/>
            </w:tcBorders>
          </w:tcPr>
          <w:p w14:paraId="364FD964"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30538FD2" w14:textId="77777777" w:rsidR="009572C9" w:rsidRPr="000954E5" w:rsidRDefault="009572C9" w:rsidP="00796E8D">
            <w:pPr>
              <w:pStyle w:val="tablebody"/>
              <w:rPr>
                <w:rFonts w:ascii="Calibri" w:hAnsi="Calibri" w:cs="Calibri"/>
              </w:rPr>
            </w:pPr>
          </w:p>
        </w:tc>
        <w:tc>
          <w:tcPr>
            <w:tcW w:w="609" w:type="dxa"/>
            <w:tcBorders>
              <w:top w:val="single" w:sz="4" w:space="0" w:color="auto"/>
              <w:left w:val="single" w:sz="4" w:space="0" w:color="auto"/>
              <w:bottom w:val="single" w:sz="4" w:space="0" w:color="auto"/>
              <w:right w:val="single" w:sz="4" w:space="0" w:color="auto"/>
            </w:tcBorders>
          </w:tcPr>
          <w:p w14:paraId="10C13180" w14:textId="77777777" w:rsidR="009572C9" w:rsidRPr="000954E5" w:rsidRDefault="009572C9" w:rsidP="00796E8D">
            <w:pPr>
              <w:pStyle w:val="tablebody"/>
              <w:rPr>
                <w:rFonts w:ascii="Calibri" w:hAnsi="Calibri" w:cs="Calibri"/>
              </w:rPr>
            </w:pPr>
          </w:p>
        </w:tc>
      </w:tr>
    </w:tbl>
    <w:p w14:paraId="0A2BD16F" w14:textId="77777777" w:rsidR="009572C9" w:rsidRDefault="009572C9" w:rsidP="00796E8D">
      <w:pPr>
        <w:pStyle w:val="tablebody"/>
      </w:pPr>
    </w:p>
    <w:p w14:paraId="4E0E481F" w14:textId="77777777" w:rsidR="009572C9" w:rsidRPr="000954E5" w:rsidRDefault="009572C9" w:rsidP="009572C9">
      <w:pPr>
        <w:pStyle w:val="Heading2"/>
      </w:pPr>
      <w:r>
        <w:br w:type="page"/>
      </w:r>
      <w:bookmarkStart w:id="17" w:name="_Toc179555246"/>
      <w:r w:rsidRPr="000954E5">
        <w:rPr>
          <w:noProof/>
          <w:sz w:val="16"/>
          <w:szCs w:val="16"/>
          <w:lang w:eastAsia="en-AU"/>
        </w:rPr>
        <w:lastRenderedPageBreak/>
        <mc:AlternateContent>
          <mc:Choice Requires="wps">
            <w:drawing>
              <wp:anchor distT="0" distB="0" distL="114300" distR="114300" simplePos="0" relativeHeight="251698176" behindDoc="0" locked="0" layoutInCell="1" allowOverlap="1" wp14:anchorId="0556BC35" wp14:editId="6B7EF659">
                <wp:simplePos x="0" y="0"/>
                <wp:positionH relativeFrom="column">
                  <wp:posOffset>7234123</wp:posOffset>
                </wp:positionH>
                <wp:positionV relativeFrom="paragraph">
                  <wp:posOffset>3507716</wp:posOffset>
                </wp:positionV>
                <wp:extent cx="324000" cy="108000"/>
                <wp:effectExtent l="0" t="19050" r="38100" b="44450"/>
                <wp:wrapNone/>
                <wp:docPr id="411974712" name="Arrow: Righ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4000" cy="108000"/>
                        </a:xfrm>
                        <a:prstGeom prst="rightArrow">
                          <a:avLst/>
                        </a:prstGeom>
                        <a:solidFill>
                          <a:schemeClr val="accent2">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BC5F1" id="Arrow: Right 17" o:spid="_x0000_s1026" type="#_x0000_t13" style="position:absolute;margin-left:569.6pt;margin-top:276.2pt;width:25.5pt;height: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1q/AIAAKQGAAAOAAAAZHJzL2Uyb0RvYy54bWysVVtv2jAUfp+0/2D5neZC2kDUUAEd06Su&#10;rdpOfTaOQyI5dmYbApv233fsXGBdd9G0B5xz7HP9zoXLq33F0Y4pXUqR4uDMx4gJKrNSbFL86Wk1&#10;mmCkDREZ4VKwFB+Yxlezt28umzphoSwkz5hCYETopKlTXBhTJ56nacEqos9kzQQ85lJVxACrNl6m&#10;SAPWK+6Fvn/hNVJltZKUaQ231+0jnjn7ec6ouctzzQziKYbYjDuVO9f29GaXJNkoUhcl7cIg/xBF&#10;RUoBTgdT18QQtFXlT6aqkiqpZW7OqKw8meclZS4HyCbwX2TzWJCauVwAHF0PMOn/Z5be7u4VKrMU&#10;R0EwjaM4CDESpIJSzZWSTYIeyk1hUBC79Nje3GhjEwWqTfDrMpiMr+PVxWgRTSejaLwYj6bRZDEK&#10;4nCyOA/n84t30TernTGawE8qYsod69GGm79Lpyu8BSr2jnYw2hEobmBL6bm4+q+L1GtqnbgsbU84&#10;8rG+VyBsOQ2kzWafq8p+oSBo77rjMHSHzZTC5TiMfB96iMJT4E8s3brslWulzXsmK2SJFCsLnAPR&#10;QUd2EE+r0Ataj1ryMluVnDvGtj1bctXmRChlwoROnW+rjzJr7+Pzo3M3KVbFZf2DNS7+5GC96WE7&#10;UQQQraYDrsXHIWUOnFl7XDywHDoGEGkjGyI4DTpwQesCit7V55cxO4PWcg4oDLY7A68B0sfcyVtV&#10;5kZ9UPZb779THjScZynMoFyVQqrXDHAzeG7le5BaaCxKa5kdYJ6UbBeNrumqhGa4IdrcEwWbBfoH&#10;tqW5gyPnskmx7CiMCqm+vHZv5WFC4BWjBjZVivXnLVEMI/5BwCqYBlFkV5tjovM4BEadvqxPX8S2&#10;Wko3Lwiic6SVN7wncyWrZ1iqc+sVnoig4DvF1KieWZp2g8Japmw+d2KwzmpibsRjDePcFs+2+dP+&#10;mai6mwgDo3Qr+61Gkhcj0craegg53xqZl25ejrh2eMMqdM3erW27a095J3X8c5l9BwAA//8DAFBL&#10;AwQUAAYACAAAACEAzVbYft8AAAANAQAADwAAAGRycy9kb3ducmV2LnhtbEyPwW6DMBBE75X6D9ZW&#10;6q0xEIIKwURVo6rnhki9GuwCCl5T20mgX9/NqT3O7NPsTLmbzcgu2vnBooB4FQHT2Fo1YCfgWL89&#10;PQPzQaKSo0UtYNEedtX9XSkLZa/4oS+H0DEKQV9IAX0IU8G5b3ttpF/ZSSPdvqwzMpB0HVdOXinc&#10;jDyJoowbOSB96OWkX3vdng5nI+B7/9nMR5fu3+OkxmQd/2TLUgvx+DC/bIEFPYc/GG71qTpU1Kmx&#10;Z1SejaTjdZ4QK2CzSVJgNyTOI7IasrI8BV6V/P+K6hcAAP//AwBQSwECLQAUAAYACAAAACEAtoM4&#10;kv4AAADhAQAAEwAAAAAAAAAAAAAAAAAAAAAAW0NvbnRlbnRfVHlwZXNdLnhtbFBLAQItABQABgAI&#10;AAAAIQA4/SH/1gAAAJQBAAALAAAAAAAAAAAAAAAAAC8BAABfcmVscy8ucmVsc1BLAQItABQABgAI&#10;AAAAIQDLIr1q/AIAAKQGAAAOAAAAAAAAAAAAAAAAAC4CAABkcnMvZTJvRG9jLnhtbFBLAQItABQA&#10;BgAIAAAAIQDNVth+3wAAAA0BAAAPAAAAAAAAAAAAAAAAAFYFAABkcnMvZG93bnJldi54bWxQSwUG&#10;AAAAAAQABADzAAAAYgYAAAAA&#10;" adj="18000" fillcolor="#005f66 [2405]" strokecolor="white [3212]" strokeweight="1pt"/>
            </w:pict>
          </mc:Fallback>
        </mc:AlternateContent>
      </w:r>
      <w:r w:rsidRPr="000954E5">
        <w:t>Electricity</w:t>
      </w:r>
      <w:bookmarkEnd w:id="17"/>
    </w:p>
    <w:tbl>
      <w:tblPr>
        <w:tblStyle w:val="TableGrid"/>
        <w:tblW w:w="0" w:type="auto"/>
        <w:tblLook w:val="04A0" w:firstRow="1" w:lastRow="0" w:firstColumn="1" w:lastColumn="0" w:noHBand="0" w:noVBand="1"/>
      </w:tblPr>
      <w:tblGrid>
        <w:gridCol w:w="713"/>
        <w:gridCol w:w="2959"/>
        <w:gridCol w:w="1057"/>
        <w:gridCol w:w="1381"/>
        <w:gridCol w:w="624"/>
        <w:gridCol w:w="624"/>
        <w:gridCol w:w="624"/>
        <w:gridCol w:w="624"/>
        <w:gridCol w:w="624"/>
        <w:gridCol w:w="624"/>
      </w:tblGrid>
      <w:tr w:rsidR="009572C9" w:rsidRPr="000954E5" w14:paraId="54502F81" w14:textId="77777777" w:rsidTr="009572C9">
        <w:trPr>
          <w:tblHeader/>
        </w:trPr>
        <w:tc>
          <w:tcPr>
            <w:tcW w:w="846" w:type="dxa"/>
            <w:tcBorders>
              <w:left w:val="single" w:sz="4" w:space="0" w:color="auto"/>
              <w:bottom w:val="single" w:sz="4" w:space="0" w:color="auto"/>
            </w:tcBorders>
            <w:shd w:val="clear" w:color="auto" w:fill="008089" w:themeFill="accent2"/>
          </w:tcPr>
          <w:p w14:paraId="14F19AF7" w14:textId="77777777" w:rsidR="009572C9" w:rsidRPr="000954E5" w:rsidRDefault="00796E8D" w:rsidP="00E37FA0">
            <w:pPr>
              <w:rPr>
                <w:rFonts w:ascii="Calibri" w:hAnsi="Calibri" w:cs="Calibri"/>
                <w:b/>
                <w:bCs/>
                <w:color w:val="FFFFFF" w:themeColor="background1"/>
                <w:sz w:val="16"/>
                <w:szCs w:val="16"/>
              </w:rPr>
            </w:pPr>
            <w:r w:rsidRPr="000954E5">
              <w:rPr>
                <w:rFonts w:ascii="Calibri" w:hAnsi="Calibri" w:cs="Calibri"/>
                <w:b/>
                <w:bCs/>
                <w:color w:val="FFFFFF" w:themeColor="background1"/>
                <w:sz w:val="16"/>
                <w:szCs w:val="16"/>
              </w:rPr>
              <w:t>Action #</w:t>
            </w:r>
          </w:p>
        </w:tc>
        <w:tc>
          <w:tcPr>
            <w:tcW w:w="6236" w:type="dxa"/>
            <w:tcBorders>
              <w:bottom w:val="single" w:sz="4" w:space="0" w:color="auto"/>
            </w:tcBorders>
            <w:shd w:val="clear" w:color="auto" w:fill="008089" w:themeFill="accent2"/>
          </w:tcPr>
          <w:p w14:paraId="13D2B712" w14:textId="77777777" w:rsidR="009572C9" w:rsidRPr="000954E5" w:rsidRDefault="00796E8D" w:rsidP="00E37FA0">
            <w:pPr>
              <w:rPr>
                <w:rFonts w:ascii="Calibri" w:hAnsi="Calibri" w:cs="Calibri"/>
                <w:b/>
                <w:bCs/>
                <w:color w:val="FFFFFF" w:themeColor="background1"/>
                <w:sz w:val="16"/>
                <w:szCs w:val="16"/>
              </w:rPr>
            </w:pPr>
            <w:r w:rsidRPr="000954E5">
              <w:rPr>
                <w:rFonts w:ascii="Calibri" w:hAnsi="Calibri" w:cs="Calibri"/>
                <w:b/>
                <w:bCs/>
                <w:color w:val="FFFFFF" w:themeColor="background1"/>
                <w:sz w:val="16"/>
                <w:szCs w:val="16"/>
              </w:rPr>
              <w:t xml:space="preserve">Action detail </w:t>
            </w:r>
          </w:p>
        </w:tc>
        <w:tc>
          <w:tcPr>
            <w:tcW w:w="1539" w:type="dxa"/>
            <w:tcBorders>
              <w:bottom w:val="single" w:sz="4" w:space="0" w:color="auto"/>
            </w:tcBorders>
            <w:shd w:val="clear" w:color="auto" w:fill="008089" w:themeFill="accent2"/>
          </w:tcPr>
          <w:p w14:paraId="15C5F001" w14:textId="77777777" w:rsidR="009572C9" w:rsidRPr="000954E5" w:rsidRDefault="00796E8D" w:rsidP="00E37FA0">
            <w:pPr>
              <w:rPr>
                <w:rFonts w:ascii="Calibri" w:hAnsi="Calibri" w:cs="Calibri"/>
                <w:b/>
                <w:bCs/>
                <w:color w:val="FFFFFF" w:themeColor="background1"/>
                <w:sz w:val="16"/>
                <w:szCs w:val="16"/>
              </w:rPr>
            </w:pPr>
            <w:r w:rsidRPr="000954E5">
              <w:rPr>
                <w:rFonts w:ascii="Calibri" w:hAnsi="Calibri" w:cs="Calibri"/>
                <w:b/>
                <w:bCs/>
                <w:color w:val="FFFFFF" w:themeColor="background1"/>
                <w:sz w:val="16"/>
                <w:szCs w:val="16"/>
              </w:rPr>
              <w:t>Action type</w:t>
            </w:r>
          </w:p>
        </w:tc>
        <w:tc>
          <w:tcPr>
            <w:tcW w:w="1984" w:type="dxa"/>
            <w:tcBorders>
              <w:bottom w:val="single" w:sz="4" w:space="0" w:color="auto"/>
              <w:right w:val="single" w:sz="4" w:space="0" w:color="auto"/>
            </w:tcBorders>
            <w:shd w:val="clear" w:color="auto" w:fill="008089" w:themeFill="accent2"/>
          </w:tcPr>
          <w:p w14:paraId="65950E42" w14:textId="77777777" w:rsidR="009572C9" w:rsidRPr="000954E5" w:rsidRDefault="00796E8D" w:rsidP="00E37FA0">
            <w:pPr>
              <w:rPr>
                <w:rFonts w:ascii="Calibri" w:hAnsi="Calibri" w:cs="Calibri"/>
                <w:b/>
                <w:bCs/>
                <w:color w:val="FFFFFF" w:themeColor="background1"/>
                <w:sz w:val="16"/>
                <w:szCs w:val="16"/>
              </w:rPr>
            </w:pPr>
            <w:r w:rsidRPr="000954E5">
              <w:rPr>
                <w:rFonts w:ascii="Calibri" w:hAnsi="Calibri" w:cs="Calibri"/>
                <w:b/>
                <w:bCs/>
                <w:color w:val="FFFFFF" w:themeColor="background1"/>
                <w:sz w:val="16"/>
                <w:szCs w:val="16"/>
              </w:rPr>
              <w:t>Involved participants</w:t>
            </w:r>
          </w:p>
        </w:tc>
        <w:tc>
          <w:tcPr>
            <w:tcW w:w="794" w:type="dxa"/>
            <w:tcBorders>
              <w:left w:val="single" w:sz="4" w:space="0" w:color="auto"/>
              <w:bottom w:val="single" w:sz="4" w:space="0" w:color="auto"/>
              <w:right w:val="single" w:sz="4" w:space="0" w:color="auto"/>
            </w:tcBorders>
            <w:shd w:val="clear" w:color="auto" w:fill="008089" w:themeFill="accent2"/>
          </w:tcPr>
          <w:p w14:paraId="2250E726" w14:textId="77777777" w:rsidR="009572C9" w:rsidRPr="000954E5" w:rsidRDefault="009572C9" w:rsidP="00E37FA0">
            <w:pPr>
              <w:rPr>
                <w:rFonts w:ascii="Calibri" w:hAnsi="Calibri" w:cs="Calibri"/>
                <w:b/>
                <w:bCs/>
                <w:color w:val="FFFFFF" w:themeColor="background1"/>
                <w:sz w:val="16"/>
                <w:szCs w:val="16"/>
              </w:rPr>
            </w:pPr>
            <w:r w:rsidRPr="000954E5">
              <w:rPr>
                <w:rFonts w:ascii="Calibri" w:hAnsi="Calibri" w:cs="Calibri"/>
                <w:b/>
                <w:bCs/>
                <w:color w:val="FFFFFF" w:themeColor="background1"/>
                <w:sz w:val="16"/>
                <w:szCs w:val="16"/>
              </w:rPr>
              <w:t>2024</w:t>
            </w:r>
          </w:p>
        </w:tc>
        <w:tc>
          <w:tcPr>
            <w:tcW w:w="794" w:type="dxa"/>
            <w:tcBorders>
              <w:left w:val="single" w:sz="4" w:space="0" w:color="auto"/>
              <w:bottom w:val="single" w:sz="4" w:space="0" w:color="auto"/>
              <w:right w:val="single" w:sz="4" w:space="0" w:color="auto"/>
            </w:tcBorders>
            <w:shd w:val="clear" w:color="auto" w:fill="008089" w:themeFill="accent2"/>
          </w:tcPr>
          <w:p w14:paraId="14C0693C" w14:textId="77777777" w:rsidR="009572C9" w:rsidRPr="000954E5" w:rsidRDefault="009572C9" w:rsidP="00E37FA0">
            <w:pPr>
              <w:rPr>
                <w:rFonts w:ascii="Calibri" w:hAnsi="Calibri" w:cs="Calibri"/>
                <w:b/>
                <w:bCs/>
                <w:color w:val="FFFFFF" w:themeColor="background1"/>
                <w:sz w:val="16"/>
                <w:szCs w:val="16"/>
              </w:rPr>
            </w:pPr>
            <w:r w:rsidRPr="000954E5">
              <w:rPr>
                <w:rFonts w:ascii="Calibri" w:hAnsi="Calibri" w:cs="Calibri"/>
                <w:b/>
                <w:bCs/>
                <w:color w:val="FFFFFF" w:themeColor="background1"/>
                <w:sz w:val="16"/>
                <w:szCs w:val="16"/>
              </w:rPr>
              <w:t>2025</w:t>
            </w:r>
          </w:p>
        </w:tc>
        <w:tc>
          <w:tcPr>
            <w:tcW w:w="794" w:type="dxa"/>
            <w:tcBorders>
              <w:left w:val="single" w:sz="4" w:space="0" w:color="auto"/>
              <w:bottom w:val="single" w:sz="4" w:space="0" w:color="auto"/>
              <w:right w:val="single" w:sz="4" w:space="0" w:color="auto"/>
            </w:tcBorders>
            <w:shd w:val="clear" w:color="auto" w:fill="008089" w:themeFill="accent2"/>
          </w:tcPr>
          <w:p w14:paraId="3491E0C3" w14:textId="77777777" w:rsidR="009572C9" w:rsidRPr="000954E5" w:rsidRDefault="009572C9" w:rsidP="00E37FA0">
            <w:pPr>
              <w:rPr>
                <w:rFonts w:ascii="Calibri" w:hAnsi="Calibri" w:cs="Calibri"/>
                <w:b/>
                <w:bCs/>
                <w:color w:val="FFFFFF" w:themeColor="background1"/>
                <w:sz w:val="16"/>
                <w:szCs w:val="16"/>
              </w:rPr>
            </w:pPr>
            <w:r w:rsidRPr="000954E5">
              <w:rPr>
                <w:rFonts w:ascii="Calibri" w:hAnsi="Calibri" w:cs="Calibri"/>
                <w:b/>
                <w:bCs/>
                <w:color w:val="FFFFFF" w:themeColor="background1"/>
                <w:sz w:val="16"/>
                <w:szCs w:val="16"/>
              </w:rPr>
              <w:t>2026</w:t>
            </w:r>
          </w:p>
        </w:tc>
        <w:tc>
          <w:tcPr>
            <w:tcW w:w="794" w:type="dxa"/>
            <w:tcBorders>
              <w:left w:val="single" w:sz="4" w:space="0" w:color="auto"/>
              <w:bottom w:val="single" w:sz="4" w:space="0" w:color="auto"/>
              <w:right w:val="single" w:sz="4" w:space="0" w:color="auto"/>
            </w:tcBorders>
            <w:shd w:val="clear" w:color="auto" w:fill="008089" w:themeFill="accent2"/>
          </w:tcPr>
          <w:p w14:paraId="5B687AFF" w14:textId="77777777" w:rsidR="009572C9" w:rsidRPr="000954E5" w:rsidRDefault="009572C9" w:rsidP="00E37FA0">
            <w:pPr>
              <w:rPr>
                <w:rFonts w:ascii="Calibri" w:hAnsi="Calibri" w:cs="Calibri"/>
                <w:b/>
                <w:bCs/>
                <w:color w:val="FFFFFF" w:themeColor="background1"/>
                <w:sz w:val="16"/>
                <w:szCs w:val="16"/>
              </w:rPr>
            </w:pPr>
            <w:r w:rsidRPr="000954E5">
              <w:rPr>
                <w:rFonts w:ascii="Calibri" w:hAnsi="Calibri" w:cs="Calibri"/>
                <w:b/>
                <w:bCs/>
                <w:color w:val="FFFFFF" w:themeColor="background1"/>
                <w:sz w:val="16"/>
                <w:szCs w:val="16"/>
              </w:rPr>
              <w:t>2027</w:t>
            </w:r>
          </w:p>
        </w:tc>
        <w:tc>
          <w:tcPr>
            <w:tcW w:w="794" w:type="dxa"/>
            <w:tcBorders>
              <w:left w:val="single" w:sz="4" w:space="0" w:color="auto"/>
              <w:bottom w:val="single" w:sz="4" w:space="0" w:color="auto"/>
              <w:right w:val="single" w:sz="4" w:space="0" w:color="auto"/>
            </w:tcBorders>
            <w:shd w:val="clear" w:color="auto" w:fill="008089" w:themeFill="accent2"/>
          </w:tcPr>
          <w:p w14:paraId="52436087" w14:textId="77777777" w:rsidR="009572C9" w:rsidRPr="000954E5" w:rsidRDefault="009572C9" w:rsidP="00E37FA0">
            <w:pPr>
              <w:rPr>
                <w:rFonts w:ascii="Calibri" w:hAnsi="Calibri" w:cs="Calibri"/>
                <w:b/>
                <w:bCs/>
                <w:color w:val="FFFFFF" w:themeColor="background1"/>
                <w:sz w:val="16"/>
                <w:szCs w:val="16"/>
              </w:rPr>
            </w:pPr>
            <w:r w:rsidRPr="000954E5">
              <w:rPr>
                <w:rFonts w:ascii="Calibri" w:hAnsi="Calibri" w:cs="Calibri"/>
                <w:b/>
                <w:bCs/>
                <w:color w:val="FFFFFF" w:themeColor="background1"/>
                <w:sz w:val="16"/>
                <w:szCs w:val="16"/>
              </w:rPr>
              <w:t>2028</w:t>
            </w:r>
          </w:p>
        </w:tc>
        <w:tc>
          <w:tcPr>
            <w:tcW w:w="794" w:type="dxa"/>
            <w:tcBorders>
              <w:left w:val="single" w:sz="4" w:space="0" w:color="auto"/>
              <w:bottom w:val="single" w:sz="4" w:space="0" w:color="auto"/>
              <w:right w:val="single" w:sz="4" w:space="0" w:color="auto"/>
            </w:tcBorders>
            <w:shd w:val="clear" w:color="auto" w:fill="008089" w:themeFill="accent2"/>
          </w:tcPr>
          <w:p w14:paraId="7DDAF75A" w14:textId="77777777" w:rsidR="009572C9" w:rsidRPr="000954E5" w:rsidRDefault="009572C9" w:rsidP="00E37FA0">
            <w:pPr>
              <w:rPr>
                <w:rFonts w:ascii="Calibri" w:hAnsi="Calibri" w:cs="Calibri"/>
                <w:b/>
                <w:bCs/>
                <w:color w:val="FFFFFF" w:themeColor="background1"/>
                <w:sz w:val="16"/>
                <w:szCs w:val="16"/>
              </w:rPr>
            </w:pPr>
            <w:r w:rsidRPr="000954E5">
              <w:rPr>
                <w:rFonts w:ascii="Calibri" w:hAnsi="Calibri" w:cs="Calibri"/>
                <w:b/>
                <w:bCs/>
                <w:color w:val="FFFFFF" w:themeColor="background1"/>
                <w:sz w:val="16"/>
                <w:szCs w:val="16"/>
              </w:rPr>
              <w:t>2029</w:t>
            </w:r>
          </w:p>
        </w:tc>
      </w:tr>
      <w:tr w:rsidR="009572C9" w:rsidRPr="000954E5" w14:paraId="2113B2FD" w14:textId="77777777" w:rsidTr="00E37FA0">
        <w:tc>
          <w:tcPr>
            <w:tcW w:w="846" w:type="dxa"/>
            <w:tcBorders>
              <w:top w:val="single" w:sz="4" w:space="0" w:color="auto"/>
              <w:left w:val="single" w:sz="4" w:space="0" w:color="auto"/>
            </w:tcBorders>
          </w:tcPr>
          <w:p w14:paraId="233B52CA" w14:textId="77777777" w:rsidR="009572C9" w:rsidRPr="007B5CAD" w:rsidRDefault="009572C9" w:rsidP="00796E8D">
            <w:pPr>
              <w:pStyle w:val="tablebody"/>
            </w:pPr>
            <w:r w:rsidRPr="007B5CAD">
              <w:t>2.1</w:t>
            </w:r>
          </w:p>
        </w:tc>
        <w:tc>
          <w:tcPr>
            <w:tcW w:w="6236" w:type="dxa"/>
            <w:tcBorders>
              <w:top w:val="single" w:sz="4" w:space="0" w:color="auto"/>
            </w:tcBorders>
          </w:tcPr>
          <w:p w14:paraId="35E3CA94" w14:textId="77777777" w:rsidR="009572C9" w:rsidRPr="000954E5" w:rsidRDefault="009572C9" w:rsidP="00796E8D">
            <w:pPr>
              <w:pStyle w:val="tablebody"/>
            </w:pPr>
            <w:r w:rsidRPr="000954E5">
              <w:t>Participate on the Whole-of-Australian-Government electricity agreement as available based on the below timeframe:</w:t>
            </w:r>
          </w:p>
          <w:p w14:paraId="7EDF5645" w14:textId="77777777" w:rsidR="009572C9" w:rsidRPr="000954E5" w:rsidRDefault="009572C9" w:rsidP="003E2BF3">
            <w:pPr>
              <w:pStyle w:val="tablebullet"/>
            </w:pPr>
            <w:r w:rsidRPr="000954E5">
              <w:t>1 Sep 2024 – Northern Territory</w:t>
            </w:r>
          </w:p>
          <w:p w14:paraId="58FD9258" w14:textId="77777777" w:rsidR="009572C9" w:rsidRPr="000954E5" w:rsidRDefault="009572C9" w:rsidP="003E2BF3">
            <w:pPr>
              <w:pStyle w:val="tablebullet"/>
            </w:pPr>
            <w:r w:rsidRPr="000954E5">
              <w:t>1 Dec 2024 – Western Australia</w:t>
            </w:r>
          </w:p>
          <w:p w14:paraId="12E42EC9" w14:textId="77777777" w:rsidR="009572C9" w:rsidRPr="000954E5" w:rsidRDefault="009572C9" w:rsidP="003E2BF3">
            <w:pPr>
              <w:pStyle w:val="tablebullet"/>
            </w:pPr>
            <w:r w:rsidRPr="000954E5">
              <w:t>1 Jan 2025 – Tasmania</w:t>
            </w:r>
          </w:p>
          <w:p w14:paraId="56E38F50" w14:textId="77777777" w:rsidR="009572C9" w:rsidRPr="000954E5" w:rsidRDefault="009572C9" w:rsidP="003E2BF3">
            <w:pPr>
              <w:pStyle w:val="tablebullet"/>
            </w:pPr>
            <w:r w:rsidRPr="000954E5">
              <w:t>1 July 2025 – New South Wales, Australian Capital Territory, &amp; Victoria</w:t>
            </w:r>
          </w:p>
          <w:p w14:paraId="72FDD60A" w14:textId="77777777" w:rsidR="009572C9" w:rsidRPr="000954E5" w:rsidRDefault="009572C9" w:rsidP="003E2BF3">
            <w:pPr>
              <w:pStyle w:val="tablebullet"/>
            </w:pPr>
            <w:r w:rsidRPr="000954E5">
              <w:t>1 Oct 2026 – South Australia</w:t>
            </w:r>
          </w:p>
          <w:p w14:paraId="0F091FA4" w14:textId="77777777" w:rsidR="009572C9" w:rsidRPr="000954E5" w:rsidRDefault="009572C9" w:rsidP="003E2BF3">
            <w:pPr>
              <w:pStyle w:val="tablebullet"/>
            </w:pPr>
            <w:r w:rsidRPr="000954E5">
              <w:t xml:space="preserve">1 Jan 2029 – Queensland </w:t>
            </w:r>
          </w:p>
          <w:p w14:paraId="6C0FA088" w14:textId="77777777" w:rsidR="009572C9" w:rsidRPr="000954E5" w:rsidRDefault="009572C9" w:rsidP="00796E8D">
            <w:pPr>
              <w:pStyle w:val="tablebody"/>
            </w:pPr>
            <w:r w:rsidRPr="000954E5">
              <w:t>All DITRDCA properties will participate in this Green Power purchase scheme to ensure all electricity consumed is from renewable sources.</w:t>
            </w:r>
          </w:p>
          <w:p w14:paraId="2E8E65F6" w14:textId="77777777" w:rsidR="009572C9" w:rsidRPr="000954E5" w:rsidRDefault="009572C9" w:rsidP="00796E8D">
            <w:pPr>
              <w:pStyle w:val="tablebody"/>
            </w:pPr>
            <w:r w:rsidRPr="000954E5">
              <w:t>Emissions reduction: 2,259 t CO2-e p.a. by 2030</w:t>
            </w:r>
          </w:p>
        </w:tc>
        <w:tc>
          <w:tcPr>
            <w:tcW w:w="1539" w:type="dxa"/>
            <w:tcBorders>
              <w:top w:val="single" w:sz="4" w:space="0" w:color="auto"/>
            </w:tcBorders>
          </w:tcPr>
          <w:p w14:paraId="27EA5F37" w14:textId="77777777" w:rsidR="009572C9" w:rsidRDefault="009572C9" w:rsidP="00796E8D">
            <w:pPr>
              <w:pStyle w:val="tablebody"/>
            </w:pPr>
            <w:r w:rsidRPr="000954E5">
              <w:t>Impact</w:t>
            </w:r>
          </w:p>
          <w:p w14:paraId="65539A71" w14:textId="77777777" w:rsidR="00796E8D" w:rsidRPr="000954E5" w:rsidRDefault="00796E8D" w:rsidP="00796E8D">
            <w:pPr>
              <w:pStyle w:val="tablebody"/>
            </w:pPr>
            <w:r w:rsidRPr="000954E5">
              <w:rPr>
                <w:noProof/>
                <w:lang w:eastAsia="en-AU"/>
              </w:rPr>
              <w:drawing>
                <wp:inline distT="0" distB="0" distL="0" distR="0" wp14:anchorId="00BD9DE9" wp14:editId="055FA494">
                  <wp:extent cx="360029" cy="360000"/>
                  <wp:effectExtent l="0" t="0" r="2540" b="2540"/>
                  <wp:docPr id="486312186" name="Picture 7" descr="Co2 emission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21029" name="Picture 7" descr="Co2 emission - Free nature icons"/>
                          <pic:cNvPicPr>
                            <a:picLocks noChangeAspect="1"/>
                          </pic:cNvPicPr>
                        </pic:nvPicPr>
                        <pic:blipFill>
                          <a:blip r:embed="rId2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29" cy="360000"/>
                          </a:xfrm>
                          <a:prstGeom prst="rect">
                            <a:avLst/>
                          </a:prstGeom>
                          <a:noFill/>
                          <a:ln>
                            <a:noFill/>
                          </a:ln>
                        </pic:spPr>
                      </pic:pic>
                    </a:graphicData>
                  </a:graphic>
                </wp:inline>
              </w:drawing>
            </w:r>
          </w:p>
          <w:p w14:paraId="5358DC9B" w14:textId="77777777" w:rsidR="009572C9" w:rsidRPr="000954E5" w:rsidRDefault="009572C9" w:rsidP="00796E8D">
            <w:pPr>
              <w:pStyle w:val="tablebody"/>
            </w:pPr>
          </w:p>
        </w:tc>
        <w:tc>
          <w:tcPr>
            <w:tcW w:w="1984" w:type="dxa"/>
            <w:tcBorders>
              <w:top w:val="single" w:sz="4" w:space="0" w:color="auto"/>
              <w:right w:val="single" w:sz="4" w:space="0" w:color="auto"/>
            </w:tcBorders>
          </w:tcPr>
          <w:p w14:paraId="1314144E" w14:textId="77777777" w:rsidR="009572C9" w:rsidRPr="000954E5" w:rsidRDefault="009572C9" w:rsidP="00796E8D">
            <w:pPr>
              <w:pStyle w:val="tablebody"/>
            </w:pPr>
            <w:r w:rsidRPr="000954E5">
              <w:t xml:space="preserve">DITRDCA Property </w:t>
            </w:r>
          </w:p>
          <w:p w14:paraId="045BC0B1" w14:textId="77777777" w:rsidR="009572C9" w:rsidRPr="000954E5" w:rsidRDefault="009572C9" w:rsidP="00796E8D">
            <w:pPr>
              <w:pStyle w:val="tablebody"/>
            </w:pPr>
            <w:r w:rsidRPr="000954E5">
              <w:t>PSP Sustainability</w:t>
            </w:r>
          </w:p>
          <w:p w14:paraId="4EFBFD4C" w14:textId="77777777" w:rsidR="009572C9" w:rsidRPr="000954E5" w:rsidRDefault="009572C9" w:rsidP="00796E8D">
            <w:pPr>
              <w:pStyle w:val="tablebody"/>
            </w:pPr>
          </w:p>
        </w:tc>
        <w:tc>
          <w:tcPr>
            <w:tcW w:w="794" w:type="dxa"/>
            <w:tcBorders>
              <w:top w:val="single" w:sz="4" w:space="0" w:color="auto"/>
              <w:left w:val="single" w:sz="4" w:space="0" w:color="auto"/>
              <w:right w:val="single" w:sz="4" w:space="0" w:color="auto"/>
            </w:tcBorders>
          </w:tcPr>
          <w:p w14:paraId="343132E3" w14:textId="77777777" w:rsidR="009572C9" w:rsidRPr="000954E5" w:rsidRDefault="003C79B6" w:rsidP="00796E8D">
            <w:pPr>
              <w:pStyle w:val="tablebody"/>
            </w:pPr>
            <w:r w:rsidRPr="000954E5">
              <w:rPr>
                <w:noProof/>
                <w:lang w:eastAsia="en-AU"/>
              </w:rPr>
              <mc:AlternateContent>
                <mc:Choice Requires="wps">
                  <w:drawing>
                    <wp:anchor distT="0" distB="0" distL="114300" distR="114300" simplePos="0" relativeHeight="251697152" behindDoc="0" locked="0" layoutInCell="1" allowOverlap="1" wp14:anchorId="41396655" wp14:editId="5217A26D">
                      <wp:simplePos x="0" y="0"/>
                      <wp:positionH relativeFrom="column">
                        <wp:posOffset>-51742</wp:posOffset>
                      </wp:positionH>
                      <wp:positionV relativeFrom="paragraph">
                        <wp:posOffset>903108</wp:posOffset>
                      </wp:positionV>
                      <wp:extent cx="2175915" cy="107950"/>
                      <wp:effectExtent l="0" t="19050" r="34290" b="44450"/>
                      <wp:wrapNone/>
                      <wp:docPr id="321910282" name="Arrow: Righ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75915" cy="107950"/>
                              </a:xfrm>
                              <a:prstGeom prst="rightArrow">
                                <a:avLst/>
                              </a:prstGeom>
                              <a:solidFill>
                                <a:schemeClr val="accent2">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5228B" id="Arrow: Right 17" o:spid="_x0000_s1026" type="#_x0000_t13" style="position:absolute;margin-left:-4.05pt;margin-top:71.1pt;width:171.35pt;height: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O2LAAMAAKUGAAAOAAAAZHJzL2Uyb0RvYy54bWysVVtv2jAUfp+0/2D5neYCNBA1VIGOaVLX&#10;Vm2nPhvHIZEcO7MNgU377zt2LmVdd9G0B5xjn/t3LlxcHiqO9kzpUooEB2c+RkxQmZVim+BPj+vR&#10;DCNtiMgIl4Il+Mg0vly8fXPR1DELZSF5xhQCI0LHTZ3gwpg69jxNC1YRfSZrJoCZS1URA1e19TJF&#10;GrBecS/0/XOvkSqrlaRMa3i9apl44eznOaPmNs81M4gnGGIz7lTu3NjTW1yQeKtIXZS0C4P8QxQV&#10;KQU4HUxdEUPQTpU/mapKqqSWuTmjsvJknpeUuRwgm8B/kc1DQWrmcgFwdD3ApP+fWXqzv1OozBI8&#10;DoN54IezECNBKihVqpRsYnRfbguDgsilxw7mWhubKFBtgl9XwWx8Fa3PR8vJfDaajJfj0XwyW46C&#10;KJwtp2Ganr+bfLPaGaMx/KQiptyzHm14+bt0usJboCLv2Q5GewLFDWwpPRdX/3WRek2tY5el7QlH&#10;PtR3CoTtTQNpsznkqrJfKAg6uO44Dt1hM6XwGAbRdB5MMaLAC/xoPnXtAz577Vpp857JClkiwcoi&#10;51B02JE9BNQG2Qtal1ryMluXnLuL7Xu24qpNilDKhAmdOt9VH2XWvkdT3++du1GxKi7tH6xx8ScH&#10;m22P24kiZGQ1HXItQA4qc+TM2uPinuXQMhYSF9kQwWnQQcsqoOpdgX4ZszNoLeeAwmC7M/AaIH3M&#10;nbxVZW7WB2X/d4F1jdJrOM9SmEG5KoVUrxngZvDcyvcgtdBYlDYyO8JAKdluGl3TdQnNcE20uSMK&#10;VgssIViX5haOnMsmwbKjMCqk+vLau5WHEQEuRg2sqgTrzzuiGEb8g4BdMA8mE7vb3GUyjUK4qFPO&#10;5pQjdtVKuoFBEJ0jrbzhPZkrWT3BVk2tV2ARQcF3gqlR/WVl2hUKe5myNHVisM9qYq7FQw3z3BbP&#10;tvnj4YmoupsIA7N0I/u1RuIXI9HK2noIme6MzEs3L8+4dnjDLnTN3u1tu2xP707q+d9l8R0AAP//&#10;AwBQSwMEFAAGAAgAAAAhAByfUaXhAAAACgEAAA8AAABkcnMvZG93bnJldi54bWxMj8tOwzAQRfdI&#10;/IM1SOxaJ26oSohT8SqLSoAoLGDnxtMkwo8odtL07xlWsJw7R3fOFOvJGjZiH1rvJKTzBBi6yuvW&#10;1RI+3jezFbAQldPKeIcSThhgXZ6fFSrX/ujecNzFmlGJC7mS0MTY5ZyHqkGrwtx36Gh38L1Vkca+&#10;5rpXRyq3hoskWXKrWkcXGtXhfYPV926wEu4Ow/b1uduMXy8Pk3nMPp9ONhVSXl5MtzfAIk7xD4Zf&#10;fVKHkpz2fnA6MCNhtkqJpDwTAhgBi0W2BLan5OpaAC8L/v+F8gcAAP//AwBQSwECLQAUAAYACAAA&#10;ACEAtoM4kv4AAADhAQAAEwAAAAAAAAAAAAAAAAAAAAAAW0NvbnRlbnRfVHlwZXNdLnhtbFBLAQIt&#10;ABQABgAIAAAAIQA4/SH/1gAAAJQBAAALAAAAAAAAAAAAAAAAAC8BAABfcmVscy8ucmVsc1BLAQIt&#10;ABQABgAIAAAAIQB6oO2LAAMAAKUGAAAOAAAAAAAAAAAAAAAAAC4CAABkcnMvZTJvRG9jLnhtbFBL&#10;AQItABQABgAIAAAAIQAcn1Gl4QAAAAoBAAAPAAAAAAAAAAAAAAAAAFoFAABkcnMvZG93bnJldi54&#10;bWxQSwUGAAAAAAQABADzAAAAaAYAAAAA&#10;" adj="21064" fillcolor="#005f66 [2405]" strokecolor="white [3212]" strokeweight="1pt"/>
                  </w:pict>
                </mc:Fallback>
              </mc:AlternateContent>
            </w:r>
          </w:p>
        </w:tc>
        <w:tc>
          <w:tcPr>
            <w:tcW w:w="794" w:type="dxa"/>
            <w:tcBorders>
              <w:top w:val="single" w:sz="4" w:space="0" w:color="auto"/>
              <w:left w:val="single" w:sz="4" w:space="0" w:color="auto"/>
              <w:right w:val="single" w:sz="4" w:space="0" w:color="auto"/>
            </w:tcBorders>
          </w:tcPr>
          <w:p w14:paraId="5E7A05FB" w14:textId="77777777" w:rsidR="009572C9" w:rsidRPr="000954E5" w:rsidRDefault="009572C9" w:rsidP="00796E8D">
            <w:pPr>
              <w:pStyle w:val="tablebody"/>
            </w:pPr>
          </w:p>
        </w:tc>
        <w:tc>
          <w:tcPr>
            <w:tcW w:w="794" w:type="dxa"/>
            <w:tcBorders>
              <w:top w:val="single" w:sz="4" w:space="0" w:color="auto"/>
              <w:left w:val="single" w:sz="4" w:space="0" w:color="auto"/>
              <w:right w:val="single" w:sz="4" w:space="0" w:color="auto"/>
            </w:tcBorders>
          </w:tcPr>
          <w:p w14:paraId="0A444E05" w14:textId="77777777" w:rsidR="009572C9" w:rsidRPr="000954E5" w:rsidRDefault="009572C9" w:rsidP="00796E8D">
            <w:pPr>
              <w:pStyle w:val="tablebody"/>
            </w:pPr>
          </w:p>
        </w:tc>
        <w:tc>
          <w:tcPr>
            <w:tcW w:w="794" w:type="dxa"/>
            <w:tcBorders>
              <w:top w:val="single" w:sz="4" w:space="0" w:color="auto"/>
              <w:left w:val="single" w:sz="4" w:space="0" w:color="auto"/>
              <w:right w:val="single" w:sz="4" w:space="0" w:color="auto"/>
            </w:tcBorders>
          </w:tcPr>
          <w:p w14:paraId="7971D581" w14:textId="77777777" w:rsidR="009572C9" w:rsidRPr="000954E5" w:rsidRDefault="009572C9" w:rsidP="00796E8D">
            <w:pPr>
              <w:pStyle w:val="tablebody"/>
            </w:pPr>
          </w:p>
        </w:tc>
        <w:tc>
          <w:tcPr>
            <w:tcW w:w="794" w:type="dxa"/>
            <w:tcBorders>
              <w:top w:val="single" w:sz="4" w:space="0" w:color="auto"/>
              <w:left w:val="single" w:sz="4" w:space="0" w:color="auto"/>
              <w:right w:val="single" w:sz="4" w:space="0" w:color="auto"/>
            </w:tcBorders>
          </w:tcPr>
          <w:p w14:paraId="1F189ED7" w14:textId="77777777" w:rsidR="009572C9" w:rsidRPr="000954E5" w:rsidRDefault="009572C9" w:rsidP="00796E8D">
            <w:pPr>
              <w:pStyle w:val="tablebody"/>
            </w:pPr>
          </w:p>
        </w:tc>
        <w:tc>
          <w:tcPr>
            <w:tcW w:w="794" w:type="dxa"/>
            <w:tcBorders>
              <w:top w:val="single" w:sz="4" w:space="0" w:color="auto"/>
              <w:left w:val="single" w:sz="4" w:space="0" w:color="auto"/>
              <w:right w:val="single" w:sz="4" w:space="0" w:color="auto"/>
            </w:tcBorders>
          </w:tcPr>
          <w:p w14:paraId="0E926404" w14:textId="77777777" w:rsidR="009572C9" w:rsidRPr="000954E5" w:rsidRDefault="009572C9" w:rsidP="00796E8D">
            <w:pPr>
              <w:pStyle w:val="tablebody"/>
            </w:pPr>
          </w:p>
        </w:tc>
      </w:tr>
      <w:tr w:rsidR="009572C9" w:rsidRPr="000954E5" w14:paraId="2EB074E0" w14:textId="77777777" w:rsidTr="00E37FA0">
        <w:tc>
          <w:tcPr>
            <w:tcW w:w="846" w:type="dxa"/>
            <w:tcBorders>
              <w:top w:val="single" w:sz="4" w:space="0" w:color="auto"/>
              <w:left w:val="single" w:sz="4" w:space="0" w:color="auto"/>
              <w:bottom w:val="single" w:sz="4" w:space="0" w:color="auto"/>
            </w:tcBorders>
          </w:tcPr>
          <w:p w14:paraId="0BC65CF8" w14:textId="77777777" w:rsidR="009572C9" w:rsidRPr="007B5CAD" w:rsidRDefault="009572C9" w:rsidP="00796E8D">
            <w:pPr>
              <w:pStyle w:val="tablebody"/>
            </w:pPr>
            <w:r w:rsidRPr="007B5CAD">
              <w:t>2.2</w:t>
            </w:r>
          </w:p>
        </w:tc>
        <w:tc>
          <w:tcPr>
            <w:tcW w:w="6236" w:type="dxa"/>
            <w:tcBorders>
              <w:top w:val="single" w:sz="4" w:space="0" w:color="auto"/>
              <w:bottom w:val="single" w:sz="4" w:space="0" w:color="auto"/>
            </w:tcBorders>
          </w:tcPr>
          <w:p w14:paraId="53E94D64" w14:textId="77777777" w:rsidR="009572C9" w:rsidRPr="000954E5" w:rsidRDefault="009572C9" w:rsidP="00796E8D">
            <w:pPr>
              <w:pStyle w:val="tablebody"/>
            </w:pPr>
            <w:r w:rsidRPr="000954E5">
              <w:t>Investigate behind the meter energy generation and storage solutions for site</w:t>
            </w:r>
            <w:r w:rsidRPr="000954E5">
              <w:rPr>
                <w:rStyle w:val="FootnoteReference"/>
                <w:rFonts w:ascii="Calibri" w:hAnsi="Calibri" w:cs="Calibri"/>
              </w:rPr>
              <w:footnoteReference w:id="3"/>
            </w:r>
            <w:r w:rsidRPr="000954E5">
              <w:t>:</w:t>
            </w:r>
          </w:p>
          <w:p w14:paraId="384AD11E" w14:textId="77777777" w:rsidR="009572C9" w:rsidRPr="000954E5" w:rsidRDefault="009572C9" w:rsidP="003E2BF3">
            <w:pPr>
              <w:pStyle w:val="tablebullet"/>
            </w:pPr>
            <w:r w:rsidRPr="000954E5">
              <w:t>Mitchell, 13-15 Huddart St</w:t>
            </w:r>
          </w:p>
          <w:p w14:paraId="294532EF" w14:textId="77777777" w:rsidR="009572C9" w:rsidRPr="000954E5" w:rsidRDefault="009572C9" w:rsidP="00796E8D">
            <w:pPr>
              <w:pStyle w:val="tablebody"/>
              <w:rPr>
                <w:highlight w:val="magenta"/>
              </w:rPr>
            </w:pPr>
          </w:p>
        </w:tc>
        <w:tc>
          <w:tcPr>
            <w:tcW w:w="1539" w:type="dxa"/>
            <w:tcBorders>
              <w:top w:val="single" w:sz="4" w:space="0" w:color="auto"/>
              <w:bottom w:val="single" w:sz="4" w:space="0" w:color="auto"/>
            </w:tcBorders>
          </w:tcPr>
          <w:p w14:paraId="5EBFB5CB" w14:textId="77777777" w:rsidR="009572C9" w:rsidRDefault="009572C9" w:rsidP="00796E8D">
            <w:pPr>
              <w:pStyle w:val="tablebody"/>
            </w:pPr>
            <w:r w:rsidRPr="000954E5">
              <w:t>Influence</w:t>
            </w:r>
          </w:p>
          <w:p w14:paraId="7BAE04B5" w14:textId="77777777" w:rsidR="00796E8D" w:rsidRPr="000954E5" w:rsidRDefault="00796E8D" w:rsidP="00796E8D">
            <w:pPr>
              <w:pStyle w:val="tablebody"/>
            </w:pPr>
            <w:r w:rsidRPr="000954E5">
              <w:rPr>
                <w:noProof/>
                <w:lang w:eastAsia="en-AU"/>
              </w:rPr>
              <w:drawing>
                <wp:inline distT="0" distB="0" distL="0" distR="0" wp14:anchorId="6FBF1E7D" wp14:editId="12019B06">
                  <wp:extent cx="360029" cy="360000"/>
                  <wp:effectExtent l="0" t="0" r="2540" b="2540"/>
                  <wp:docPr id="1067499826" name="Picture 10" descr="Effect, impact, influence, process, strategy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5667" name="Picture 10" descr="Effect, impact, influence, process, strategy icon - Download on Iconfinder"/>
                          <pic:cNvPicPr>
                            <a:picLocks noChangeAspect="1"/>
                          </pic:cNvPicPr>
                        </pic:nvPicPr>
                        <pic:blipFill>
                          <a:blip r:embed="rId2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29" cy="360000"/>
                          </a:xfrm>
                          <a:prstGeom prst="rect">
                            <a:avLst/>
                          </a:prstGeom>
                          <a:noFill/>
                          <a:ln>
                            <a:noFill/>
                          </a:ln>
                        </pic:spPr>
                      </pic:pic>
                    </a:graphicData>
                  </a:graphic>
                </wp:inline>
              </w:drawing>
            </w:r>
          </w:p>
          <w:p w14:paraId="5DF79D65" w14:textId="77777777" w:rsidR="009572C9" w:rsidRPr="000954E5" w:rsidRDefault="009572C9" w:rsidP="00796E8D">
            <w:pPr>
              <w:pStyle w:val="tablebody"/>
            </w:pPr>
          </w:p>
        </w:tc>
        <w:tc>
          <w:tcPr>
            <w:tcW w:w="1984" w:type="dxa"/>
            <w:tcBorders>
              <w:top w:val="single" w:sz="4" w:space="0" w:color="auto"/>
              <w:bottom w:val="single" w:sz="4" w:space="0" w:color="auto"/>
              <w:right w:val="single" w:sz="4" w:space="0" w:color="auto"/>
            </w:tcBorders>
          </w:tcPr>
          <w:p w14:paraId="7F5E1F74" w14:textId="77777777" w:rsidR="009572C9" w:rsidRPr="000954E5" w:rsidRDefault="009572C9" w:rsidP="00796E8D">
            <w:pPr>
              <w:pStyle w:val="tablebody"/>
            </w:pPr>
            <w:r w:rsidRPr="000954E5">
              <w:t>DITRDCA Property</w:t>
            </w:r>
          </w:p>
          <w:p w14:paraId="58E99755" w14:textId="77777777" w:rsidR="009572C9" w:rsidRPr="000954E5" w:rsidRDefault="009572C9" w:rsidP="00796E8D">
            <w:pPr>
              <w:pStyle w:val="tablebody"/>
            </w:pPr>
            <w:r w:rsidRPr="000954E5">
              <w:t>PSP Sustainability</w:t>
            </w:r>
          </w:p>
        </w:tc>
        <w:tc>
          <w:tcPr>
            <w:tcW w:w="794" w:type="dxa"/>
            <w:tcBorders>
              <w:top w:val="single" w:sz="4" w:space="0" w:color="auto"/>
              <w:left w:val="single" w:sz="4" w:space="0" w:color="auto"/>
              <w:bottom w:val="single" w:sz="4" w:space="0" w:color="auto"/>
              <w:right w:val="single" w:sz="4" w:space="0" w:color="auto"/>
            </w:tcBorders>
          </w:tcPr>
          <w:p w14:paraId="145F6AD4" w14:textId="77777777" w:rsidR="009572C9" w:rsidRPr="000954E5" w:rsidRDefault="009572C9" w:rsidP="00796E8D">
            <w:pPr>
              <w:pStyle w:val="tablebody"/>
              <w:rPr>
                <w:noProof/>
              </w:rPr>
            </w:pPr>
          </w:p>
        </w:tc>
        <w:tc>
          <w:tcPr>
            <w:tcW w:w="794" w:type="dxa"/>
            <w:tcBorders>
              <w:top w:val="single" w:sz="4" w:space="0" w:color="auto"/>
              <w:left w:val="single" w:sz="4" w:space="0" w:color="auto"/>
              <w:bottom w:val="single" w:sz="4" w:space="0" w:color="auto"/>
              <w:right w:val="single" w:sz="4" w:space="0" w:color="auto"/>
            </w:tcBorders>
          </w:tcPr>
          <w:p w14:paraId="2B91FD6A" w14:textId="77777777" w:rsidR="009572C9" w:rsidRPr="000954E5" w:rsidRDefault="009572C9" w:rsidP="00796E8D">
            <w:pPr>
              <w:pStyle w:val="tablebody"/>
              <w:rPr>
                <w:noProof/>
              </w:rPr>
            </w:pPr>
            <w:r w:rsidRPr="000954E5">
              <w:rPr>
                <w:noProof/>
                <w:lang w:eastAsia="en-AU"/>
              </w:rPr>
              <mc:AlternateContent>
                <mc:Choice Requires="wps">
                  <w:drawing>
                    <wp:anchor distT="0" distB="0" distL="114300" distR="114300" simplePos="0" relativeHeight="251694080" behindDoc="0" locked="0" layoutInCell="1" allowOverlap="1" wp14:anchorId="62A4E129" wp14:editId="6A5ED3A2">
                      <wp:simplePos x="0" y="0"/>
                      <wp:positionH relativeFrom="column">
                        <wp:posOffset>-62973</wp:posOffset>
                      </wp:positionH>
                      <wp:positionV relativeFrom="paragraph">
                        <wp:posOffset>311162</wp:posOffset>
                      </wp:positionV>
                      <wp:extent cx="324000" cy="108000"/>
                      <wp:effectExtent l="0" t="19050" r="38100" b="44450"/>
                      <wp:wrapNone/>
                      <wp:docPr id="1311021056" name="Arrow: Righ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4000" cy="108000"/>
                              </a:xfrm>
                              <a:prstGeom prst="rightArrow">
                                <a:avLst/>
                              </a:prstGeom>
                              <a:solidFill>
                                <a:schemeClr val="accent2">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9CAA4" id="Arrow: Right 17" o:spid="_x0000_s1026" type="#_x0000_t13" style="position:absolute;margin-left:-4.95pt;margin-top:24.5pt;width:25.5pt;height: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sYN/QIAAKUGAAAOAAAAZHJzL2Uyb0RvYy54bWysVVtv2jAUfp+0/2D5neZCuDRqqICOaVLX&#10;Vm2nPhvHIZEcO7MNgU377zt2LrCOXTTtAecc+1y/c+Hqel9ytGNKF1IkOLjwMWKCyrQQmwR/el4N&#10;phhpQ0RKuBQswQem8fXs7ZuruopZKHPJU6YQGBE6rqsE58ZUsedpmrOS6AtZMQGPmVQlMcCqjZcq&#10;UoP1knuh74+9Wqq0UpIyreH2pnnEM2c/yxg191mmmUE8wRCbcady59qe3uyKxBtFqrygbRjkH6Io&#10;SSHAaW/qhhiCtqr4yVRZUCW1zMwFlaUns6ygzOUA2QT+q2yeclIxlwuAo6seJv3/zNK73YNCRQq1&#10;GwaBHwb+aIyRICXUaq6UrGP0WGxyg4KJy4/tza02NlOgmgy/LoPp8GayGg8W0eV0EA0Xw8FlNF0M&#10;gkk4XYzC+Xz8LvpmtVNGY/hJRUyxYx3ccPN3+bSVt0hNvKMdjHYEqhvYWnouru7rIvXqSscuTdsU&#10;jnyqHhQIW04DabPZZ6q0X6gI2rv2OPTtYTOlcDkMI9+HJqLwFPhTSzcuO+VKafOeyRJZIsHKAudA&#10;dNCRHcTTKHSC1qOWvEhXBeeOsX3Pllw1ORFKmTChU+fb8qNMm/vJ6OjcjYpVcVn/YI2LPzlYbzrY&#10;ThQBRKvpgGvwcUiZA2fWHhePLIOWAUSayPoIToMOXNA6h6K39fllzM6gtZwBCr3t1sA5QLqYW3mr&#10;ytys98p+4/13yr2G8yyF6ZXLQkh1zgA3vedGvgOpgcaitJbpAQZKyWbT6IquCmiGW6LNA1GwWqB/&#10;YF2aezgyLusEy5bCKJfqy7l7Kw8TAq8Y1bCqEqw/b4liGPEPAnbBZRBFdrc5JhpNQmDU6cv69EVs&#10;y6V084IgOkdaecM7MlOyfIGtOrde4YkICr4TTI3qmKVpVijsZcrmcycG+6wi5lY8VTDOTfFsmz/v&#10;X4iq2okwMEp3sltrJH41Eo2srYeQ862RWeHm5YhrizfsQtfs7d62y/aUd1LHf5fZdwAAAP//AwBQ&#10;SwMEFAAGAAgAAAAhAJW2hzzbAAAABwEAAA8AAABkcnMvZG93bnJldi54bWxMj0FPhDAUhO8m/ofm&#10;mXjbLUVCBCkb48Z4dtlkr4VWINJXbLu74K/3edLjZCYz31S7xU7sYnwYHUoQ2wSYwc7pEXsJx+Z1&#10;8wgsRIVaTQ6NhNUE2NW3N5Uqtbviu7kcYs+oBEOpJAwxziXnoRuMVWHrZoPkfThvVSTpe669ulK5&#10;nXiaJDm3akRaGNRsXgbTfR7OVsLX/tQuR5/t30TaYPogvvN1baS8v1uen4BFs8S/MPziEzrUxNS6&#10;M+rAJgmboqCkhKygS+RnQgBrJeR5Aryu+H/++gcAAP//AwBQSwECLQAUAAYACAAAACEAtoM4kv4A&#10;AADhAQAAEwAAAAAAAAAAAAAAAAAAAAAAW0NvbnRlbnRfVHlwZXNdLnhtbFBLAQItABQABgAIAAAA&#10;IQA4/SH/1gAAAJQBAAALAAAAAAAAAAAAAAAAAC8BAABfcmVscy8ucmVsc1BLAQItABQABgAIAAAA&#10;IQCpfsYN/QIAAKUGAAAOAAAAAAAAAAAAAAAAAC4CAABkcnMvZTJvRG9jLnhtbFBLAQItABQABgAI&#10;AAAAIQCVtoc82wAAAAcBAAAPAAAAAAAAAAAAAAAAAFcFAABkcnMvZG93bnJldi54bWxQSwUGAAAA&#10;AAQABADzAAAAXwYAAAAA&#10;" adj="18000" fillcolor="#005f66 [2405]" strokecolor="white [3212]" strokeweight="1pt"/>
                  </w:pict>
                </mc:Fallback>
              </mc:AlternateContent>
            </w:r>
          </w:p>
        </w:tc>
        <w:tc>
          <w:tcPr>
            <w:tcW w:w="794" w:type="dxa"/>
            <w:tcBorders>
              <w:top w:val="single" w:sz="4" w:space="0" w:color="auto"/>
              <w:left w:val="single" w:sz="4" w:space="0" w:color="auto"/>
              <w:bottom w:val="single" w:sz="4" w:space="0" w:color="auto"/>
              <w:right w:val="single" w:sz="4" w:space="0" w:color="auto"/>
            </w:tcBorders>
          </w:tcPr>
          <w:p w14:paraId="1AB3A067" w14:textId="77777777" w:rsidR="009572C9" w:rsidRPr="000954E5" w:rsidRDefault="009572C9" w:rsidP="00796E8D">
            <w:pPr>
              <w:pStyle w:val="tablebody"/>
              <w:rPr>
                <w:noProof/>
              </w:rPr>
            </w:pPr>
          </w:p>
        </w:tc>
        <w:tc>
          <w:tcPr>
            <w:tcW w:w="794" w:type="dxa"/>
            <w:tcBorders>
              <w:top w:val="single" w:sz="4" w:space="0" w:color="auto"/>
              <w:left w:val="single" w:sz="4" w:space="0" w:color="auto"/>
              <w:bottom w:val="single" w:sz="4" w:space="0" w:color="auto"/>
              <w:right w:val="single" w:sz="4" w:space="0" w:color="auto"/>
            </w:tcBorders>
          </w:tcPr>
          <w:p w14:paraId="781D6189" w14:textId="77777777" w:rsidR="009572C9" w:rsidRPr="000954E5" w:rsidRDefault="009572C9" w:rsidP="00796E8D">
            <w:pPr>
              <w:pStyle w:val="tablebody"/>
            </w:pPr>
          </w:p>
        </w:tc>
        <w:tc>
          <w:tcPr>
            <w:tcW w:w="794" w:type="dxa"/>
            <w:tcBorders>
              <w:top w:val="single" w:sz="4" w:space="0" w:color="auto"/>
              <w:left w:val="single" w:sz="4" w:space="0" w:color="auto"/>
              <w:bottom w:val="single" w:sz="4" w:space="0" w:color="auto"/>
              <w:right w:val="single" w:sz="4" w:space="0" w:color="auto"/>
            </w:tcBorders>
          </w:tcPr>
          <w:p w14:paraId="1A33C7F9" w14:textId="77777777" w:rsidR="009572C9" w:rsidRPr="000954E5" w:rsidRDefault="009572C9" w:rsidP="00796E8D">
            <w:pPr>
              <w:pStyle w:val="tablebody"/>
            </w:pPr>
          </w:p>
        </w:tc>
        <w:tc>
          <w:tcPr>
            <w:tcW w:w="794" w:type="dxa"/>
            <w:tcBorders>
              <w:top w:val="single" w:sz="4" w:space="0" w:color="auto"/>
              <w:left w:val="single" w:sz="4" w:space="0" w:color="auto"/>
              <w:bottom w:val="single" w:sz="4" w:space="0" w:color="auto"/>
              <w:right w:val="single" w:sz="4" w:space="0" w:color="auto"/>
            </w:tcBorders>
          </w:tcPr>
          <w:p w14:paraId="4F8B5108" w14:textId="77777777" w:rsidR="009572C9" w:rsidRPr="000954E5" w:rsidRDefault="009572C9" w:rsidP="00796E8D">
            <w:pPr>
              <w:pStyle w:val="tablebody"/>
            </w:pPr>
          </w:p>
        </w:tc>
      </w:tr>
      <w:tr w:rsidR="009572C9" w:rsidRPr="000954E5" w14:paraId="5A676926" w14:textId="77777777" w:rsidTr="00E37FA0">
        <w:tc>
          <w:tcPr>
            <w:tcW w:w="846" w:type="dxa"/>
            <w:tcBorders>
              <w:top w:val="single" w:sz="4" w:space="0" w:color="auto"/>
              <w:left w:val="single" w:sz="4" w:space="0" w:color="auto"/>
              <w:bottom w:val="single" w:sz="4" w:space="0" w:color="auto"/>
            </w:tcBorders>
          </w:tcPr>
          <w:p w14:paraId="42808E77" w14:textId="77777777" w:rsidR="009572C9" w:rsidRPr="007B5CAD" w:rsidRDefault="009572C9" w:rsidP="00796E8D">
            <w:pPr>
              <w:pStyle w:val="tablebody"/>
            </w:pPr>
            <w:r w:rsidRPr="007B5CAD">
              <w:t>2.3</w:t>
            </w:r>
          </w:p>
        </w:tc>
        <w:tc>
          <w:tcPr>
            <w:tcW w:w="6236" w:type="dxa"/>
            <w:tcBorders>
              <w:top w:val="single" w:sz="4" w:space="0" w:color="auto"/>
              <w:bottom w:val="single" w:sz="4" w:space="0" w:color="auto"/>
            </w:tcBorders>
          </w:tcPr>
          <w:p w14:paraId="58E643F2" w14:textId="77777777" w:rsidR="009572C9" w:rsidRPr="000954E5" w:rsidRDefault="009572C9" w:rsidP="00796E8D">
            <w:pPr>
              <w:pStyle w:val="tablebody"/>
            </w:pPr>
            <w:r w:rsidRPr="000954E5">
              <w:t>Install behind the meter solar at the following site:</w:t>
            </w:r>
          </w:p>
          <w:p w14:paraId="14C97727" w14:textId="77777777" w:rsidR="009572C9" w:rsidRPr="000954E5" w:rsidRDefault="009572C9" w:rsidP="003E2BF3">
            <w:pPr>
              <w:pStyle w:val="tablebullet"/>
            </w:pPr>
            <w:r w:rsidRPr="000954E5">
              <w:t>Waterloo, 198-222 Young St</w:t>
            </w:r>
          </w:p>
          <w:p w14:paraId="0FECDDA6" w14:textId="77777777" w:rsidR="009572C9" w:rsidRPr="000954E5" w:rsidRDefault="009572C9" w:rsidP="00796E8D">
            <w:pPr>
              <w:pStyle w:val="tablebody"/>
            </w:pPr>
            <w:r w:rsidRPr="000954E5">
              <w:t>Estimated emissions reduction: 16.4 t CO2-e p.a.</w:t>
            </w:r>
          </w:p>
        </w:tc>
        <w:tc>
          <w:tcPr>
            <w:tcW w:w="1539" w:type="dxa"/>
            <w:tcBorders>
              <w:top w:val="single" w:sz="4" w:space="0" w:color="auto"/>
              <w:bottom w:val="single" w:sz="4" w:space="0" w:color="auto"/>
            </w:tcBorders>
          </w:tcPr>
          <w:p w14:paraId="0CFFF1EA" w14:textId="77777777" w:rsidR="009572C9" w:rsidRDefault="009572C9" w:rsidP="00796E8D">
            <w:pPr>
              <w:pStyle w:val="tablebody"/>
            </w:pPr>
            <w:r w:rsidRPr="000954E5">
              <w:t>Impact</w:t>
            </w:r>
          </w:p>
          <w:p w14:paraId="51F051DC" w14:textId="77777777" w:rsidR="00796E8D" w:rsidRPr="000954E5" w:rsidRDefault="00796E8D" w:rsidP="00796E8D">
            <w:pPr>
              <w:pStyle w:val="tablebody"/>
            </w:pPr>
            <w:r w:rsidRPr="000954E5">
              <w:rPr>
                <w:noProof/>
                <w:lang w:eastAsia="en-AU"/>
              </w:rPr>
              <w:drawing>
                <wp:inline distT="0" distB="0" distL="0" distR="0" wp14:anchorId="52E9E3B7" wp14:editId="71D1B29A">
                  <wp:extent cx="360029" cy="360000"/>
                  <wp:effectExtent l="0" t="0" r="2540" b="2540"/>
                  <wp:docPr id="269665432" name="Picture 7" descr="Co2 emission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21029" name="Picture 7" descr="Co2 emission - Free nature icons"/>
                          <pic:cNvPicPr>
                            <a:picLocks noChangeAspect="1"/>
                          </pic:cNvPicPr>
                        </pic:nvPicPr>
                        <pic:blipFill>
                          <a:blip r:embed="rId2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29" cy="360000"/>
                          </a:xfrm>
                          <a:prstGeom prst="rect">
                            <a:avLst/>
                          </a:prstGeom>
                          <a:noFill/>
                          <a:ln>
                            <a:noFill/>
                          </a:ln>
                        </pic:spPr>
                      </pic:pic>
                    </a:graphicData>
                  </a:graphic>
                </wp:inline>
              </w:drawing>
            </w:r>
          </w:p>
          <w:p w14:paraId="0B813313" w14:textId="77777777" w:rsidR="009572C9" w:rsidRPr="000954E5" w:rsidRDefault="009572C9" w:rsidP="00796E8D">
            <w:pPr>
              <w:pStyle w:val="tablebody"/>
            </w:pPr>
          </w:p>
        </w:tc>
        <w:tc>
          <w:tcPr>
            <w:tcW w:w="1984" w:type="dxa"/>
            <w:tcBorders>
              <w:top w:val="single" w:sz="4" w:space="0" w:color="auto"/>
              <w:bottom w:val="single" w:sz="4" w:space="0" w:color="auto"/>
              <w:right w:val="single" w:sz="4" w:space="0" w:color="auto"/>
            </w:tcBorders>
          </w:tcPr>
          <w:p w14:paraId="769124AF" w14:textId="77777777" w:rsidR="009572C9" w:rsidRPr="000954E5" w:rsidRDefault="009572C9" w:rsidP="00796E8D">
            <w:pPr>
              <w:pStyle w:val="tablebody"/>
            </w:pPr>
            <w:r w:rsidRPr="000954E5">
              <w:t>DITRDCA Property</w:t>
            </w:r>
          </w:p>
          <w:p w14:paraId="39394409" w14:textId="77777777" w:rsidR="009572C9" w:rsidRPr="000954E5" w:rsidRDefault="009572C9" w:rsidP="00796E8D">
            <w:pPr>
              <w:pStyle w:val="tablebody"/>
            </w:pPr>
            <w:r w:rsidRPr="000954E5">
              <w:t>PSP Sustainability</w:t>
            </w:r>
          </w:p>
          <w:p w14:paraId="64F3EDDA" w14:textId="77777777" w:rsidR="009572C9" w:rsidRPr="000954E5" w:rsidRDefault="009572C9" w:rsidP="00796E8D">
            <w:pPr>
              <w:pStyle w:val="tablebody"/>
            </w:pPr>
            <w:r w:rsidRPr="000954E5">
              <w:t>PSP Projects</w:t>
            </w:r>
          </w:p>
        </w:tc>
        <w:tc>
          <w:tcPr>
            <w:tcW w:w="794" w:type="dxa"/>
            <w:tcBorders>
              <w:top w:val="single" w:sz="4" w:space="0" w:color="auto"/>
              <w:left w:val="single" w:sz="4" w:space="0" w:color="auto"/>
              <w:bottom w:val="single" w:sz="4" w:space="0" w:color="auto"/>
              <w:right w:val="single" w:sz="4" w:space="0" w:color="auto"/>
            </w:tcBorders>
          </w:tcPr>
          <w:p w14:paraId="7CF8A333" w14:textId="77777777" w:rsidR="009572C9" w:rsidRPr="000954E5" w:rsidRDefault="009572C9" w:rsidP="00796E8D">
            <w:pPr>
              <w:pStyle w:val="tablebody"/>
              <w:rPr>
                <w:noProof/>
              </w:rPr>
            </w:pPr>
          </w:p>
        </w:tc>
        <w:tc>
          <w:tcPr>
            <w:tcW w:w="794" w:type="dxa"/>
            <w:tcBorders>
              <w:top w:val="single" w:sz="4" w:space="0" w:color="auto"/>
              <w:left w:val="single" w:sz="4" w:space="0" w:color="auto"/>
              <w:bottom w:val="single" w:sz="4" w:space="0" w:color="auto"/>
              <w:right w:val="single" w:sz="4" w:space="0" w:color="auto"/>
            </w:tcBorders>
          </w:tcPr>
          <w:p w14:paraId="6999E804" w14:textId="77777777" w:rsidR="009572C9" w:rsidRPr="000954E5" w:rsidRDefault="003C79B6" w:rsidP="00796E8D">
            <w:pPr>
              <w:pStyle w:val="tablebody"/>
              <w:rPr>
                <w:noProof/>
              </w:rPr>
            </w:pPr>
            <w:r w:rsidRPr="000954E5">
              <w:rPr>
                <w:noProof/>
                <w:lang w:eastAsia="en-AU"/>
              </w:rPr>
              <mc:AlternateContent>
                <mc:Choice Requires="wps">
                  <w:drawing>
                    <wp:anchor distT="0" distB="0" distL="114300" distR="114300" simplePos="0" relativeHeight="251723776" behindDoc="0" locked="0" layoutInCell="1" allowOverlap="1" wp14:anchorId="14BDB6F5" wp14:editId="4D2095F7">
                      <wp:simplePos x="0" y="0"/>
                      <wp:positionH relativeFrom="column">
                        <wp:posOffset>-62865</wp:posOffset>
                      </wp:positionH>
                      <wp:positionV relativeFrom="paragraph">
                        <wp:posOffset>382456</wp:posOffset>
                      </wp:positionV>
                      <wp:extent cx="324000" cy="108000"/>
                      <wp:effectExtent l="0" t="19050" r="38100" b="44450"/>
                      <wp:wrapNone/>
                      <wp:docPr id="7" name="Arrow: Righ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4000" cy="108000"/>
                              </a:xfrm>
                              <a:prstGeom prst="rightArrow">
                                <a:avLst/>
                              </a:prstGeom>
                              <a:solidFill>
                                <a:schemeClr val="accent2">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F9313" id="Arrow: Right 17" o:spid="_x0000_s1026" type="#_x0000_t13" style="position:absolute;margin-left:-4.95pt;margin-top:30.1pt;width:25.5pt;height: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z/e9gIAAJwGAAAOAAAAZHJzL2Uyb0RvYy54bWysVVtv2jAUfp+0/2D5nSaBtNCooQI6pkld&#10;W7Wd+mwch0Ry7Mw2BDbtv+/YTgLr2EXTHnDOsc/1OxeurncVR1umdClFiqOzECMmqMxKsU7xp+fl&#10;YIKRNkRkhEvBUrxnGl9P3765auqEDWUhecYUAiNCJ02d4sKYOgkCTQtWEX0maybgMZeqIgZYtQ4y&#10;RRqwXvFgGIYXQSNVVitJmdZwe+Mf8dTZz3NGzX2ea2YQTzHEZtyp3LmyZzC9IslakbooaRsG+Yco&#10;KlIKcNqbuiGGoI0qfzJVlVRJLXNzRmUVyDwvKXM5QDZR+Cqbp4LUzOUC4Oi6h0n/P7P0bvugUJml&#10;eIyRIBWUaKaUbBL0WK4Lg6KxS4vtzK02NkGgfGJfF9FkdDNeXgzm8eVkEI/mo8FlPJkPovFwMj8f&#10;zmYX7+JvVjtjNIGfVMSUW9ahDDd/l0ZbcAvQODjYwWhLoKiRLWHg4uq+LtKgqXXisrO94Min+kGB&#10;sOU0kDabXa4q+4VCoJ3rin3fFTZTCpejYRyG0DsUnqJwYmnvslOulTbvmayQJVKsLHAORAcd2UI8&#10;XqETtB615GW2LDl3jG13tuDK50QoZcIMnTrfVB9l5u/H5wfnbkKsisv6B2tc/MnBat3BdqQIIFpN&#10;B5zHxyFl9pxZe1w8shw6BRDxkfURHAcduaB1AUVv6/PLmJ1BazkHFHrbrYFTgHQxt/JWlbkR75VD&#10;7/13yr2G8yyF6ZWrUkh1ygA3vWcv34HkobEorWS2hzlS0i8YXdNlCc1wS7R5IAo2CvQPbElzD0fO&#10;ZZNi2VIYFVJ9OXVv5WFC4BWjBjZUivXnDVEMI/5BwAq4jOLYrjTHxOfjITDq+GV1/CI21UK6eUEQ&#10;nSOtvOEdmStZvcAynVmv8EQEBd8ppkZ1zML4zQnrmLLZzInBGquJuRVPNYyzL55t8+fdC1F1OxEG&#10;RulOdtuMJK9Gwsvaegg52xiZl25eDri2eMMKdM3ermu7Y495J3X4U5l+BwAA//8DAFBLAwQUAAYA&#10;CAAAACEAqWyCydwAAAAHAQAADwAAAGRycy9kb3ducmV2LnhtbEyOwU7DMBBE70j8g7VI3FrHpkrb&#10;EKdCVIgzTaVenXhJIuJ1iN024esxJ3oczejNy3eT7dkFR985UiCWCTCk2pmOGgXH8m2xAeaDJqN7&#10;R6hgRg+74v4u15lxV/rAyyE0LELIZ1pBG8KQce7rFq32Szcgxe7TjVaHGMeGm1FfI9z2XCZJyq3u&#10;KD60esDXFuuvw9kq+N6fquk4rvbvQpYkn8RPOs+lUo8P08szsIBT+B/Dn35UhyI6Ve5MxrNewWK7&#10;jUsFaSKBxX4lBLBKwXotgRc5v/UvfgEAAP//AwBQSwECLQAUAAYACAAAACEAtoM4kv4AAADhAQAA&#10;EwAAAAAAAAAAAAAAAAAAAAAAW0NvbnRlbnRfVHlwZXNdLnhtbFBLAQItABQABgAIAAAAIQA4/SH/&#10;1gAAAJQBAAALAAAAAAAAAAAAAAAAAC8BAABfcmVscy8ucmVsc1BLAQItABQABgAIAAAAIQD1Iz/e&#10;9gIAAJwGAAAOAAAAAAAAAAAAAAAAAC4CAABkcnMvZTJvRG9jLnhtbFBLAQItABQABgAIAAAAIQCp&#10;bILJ3AAAAAcBAAAPAAAAAAAAAAAAAAAAAFAFAABkcnMvZG93bnJldi54bWxQSwUGAAAAAAQABADz&#10;AAAAWQYAAAAA&#10;" adj="18000" fillcolor="#005f66 [2405]" strokecolor="white [3212]" strokeweight="1pt"/>
                  </w:pict>
                </mc:Fallback>
              </mc:AlternateContent>
            </w:r>
          </w:p>
        </w:tc>
        <w:tc>
          <w:tcPr>
            <w:tcW w:w="794" w:type="dxa"/>
            <w:tcBorders>
              <w:top w:val="single" w:sz="4" w:space="0" w:color="auto"/>
              <w:left w:val="single" w:sz="4" w:space="0" w:color="auto"/>
              <w:bottom w:val="single" w:sz="4" w:space="0" w:color="auto"/>
              <w:right w:val="single" w:sz="4" w:space="0" w:color="auto"/>
            </w:tcBorders>
          </w:tcPr>
          <w:p w14:paraId="5066D178" w14:textId="77777777" w:rsidR="009572C9" w:rsidRPr="000954E5" w:rsidRDefault="009572C9" w:rsidP="00796E8D">
            <w:pPr>
              <w:pStyle w:val="tablebody"/>
              <w:rPr>
                <w:noProof/>
              </w:rPr>
            </w:pPr>
          </w:p>
        </w:tc>
        <w:tc>
          <w:tcPr>
            <w:tcW w:w="794" w:type="dxa"/>
            <w:tcBorders>
              <w:top w:val="single" w:sz="4" w:space="0" w:color="auto"/>
              <w:left w:val="single" w:sz="4" w:space="0" w:color="auto"/>
              <w:bottom w:val="single" w:sz="4" w:space="0" w:color="auto"/>
              <w:right w:val="single" w:sz="4" w:space="0" w:color="auto"/>
            </w:tcBorders>
          </w:tcPr>
          <w:p w14:paraId="137ED7A4" w14:textId="77777777" w:rsidR="009572C9" w:rsidRPr="000954E5" w:rsidRDefault="009572C9" w:rsidP="00796E8D">
            <w:pPr>
              <w:pStyle w:val="tablebody"/>
            </w:pPr>
          </w:p>
        </w:tc>
        <w:tc>
          <w:tcPr>
            <w:tcW w:w="794" w:type="dxa"/>
            <w:tcBorders>
              <w:top w:val="single" w:sz="4" w:space="0" w:color="auto"/>
              <w:left w:val="single" w:sz="4" w:space="0" w:color="auto"/>
              <w:bottom w:val="single" w:sz="4" w:space="0" w:color="auto"/>
              <w:right w:val="single" w:sz="4" w:space="0" w:color="auto"/>
            </w:tcBorders>
          </w:tcPr>
          <w:p w14:paraId="04236967" w14:textId="77777777" w:rsidR="009572C9" w:rsidRPr="000954E5" w:rsidRDefault="009572C9" w:rsidP="00796E8D">
            <w:pPr>
              <w:pStyle w:val="tablebody"/>
            </w:pPr>
          </w:p>
        </w:tc>
        <w:tc>
          <w:tcPr>
            <w:tcW w:w="794" w:type="dxa"/>
            <w:tcBorders>
              <w:top w:val="single" w:sz="4" w:space="0" w:color="auto"/>
              <w:left w:val="single" w:sz="4" w:space="0" w:color="auto"/>
              <w:bottom w:val="single" w:sz="4" w:space="0" w:color="auto"/>
              <w:right w:val="single" w:sz="4" w:space="0" w:color="auto"/>
            </w:tcBorders>
          </w:tcPr>
          <w:p w14:paraId="5D8F3815" w14:textId="77777777" w:rsidR="009572C9" w:rsidRPr="000954E5" w:rsidRDefault="009572C9" w:rsidP="00796E8D">
            <w:pPr>
              <w:pStyle w:val="tablebody"/>
            </w:pPr>
          </w:p>
        </w:tc>
      </w:tr>
    </w:tbl>
    <w:p w14:paraId="4C39C9BF" w14:textId="77777777" w:rsidR="009572C9" w:rsidRPr="000954E5" w:rsidRDefault="009572C9" w:rsidP="009572C9">
      <w:pPr>
        <w:pStyle w:val="Bodybullet1"/>
        <w:numPr>
          <w:ilvl w:val="0"/>
          <w:numId w:val="0"/>
        </w:numPr>
        <w:ind w:left="360" w:hanging="360"/>
        <w:rPr>
          <w:rFonts w:ascii="Calibri" w:hAnsi="Calibri" w:cs="Calibri"/>
        </w:rPr>
      </w:pPr>
    </w:p>
    <w:p w14:paraId="5FFD704A" w14:textId="77777777" w:rsidR="009572C9" w:rsidRPr="000954E5" w:rsidRDefault="009572C9" w:rsidP="009572C9">
      <w:pPr>
        <w:spacing w:before="0" w:after="160" w:line="259" w:lineRule="auto"/>
        <w:rPr>
          <w:rFonts w:ascii="Calibri" w:eastAsiaTheme="majorEastAsia" w:hAnsi="Calibri" w:cs="Calibri"/>
          <w:b/>
          <w:sz w:val="24"/>
          <w:szCs w:val="24"/>
        </w:rPr>
      </w:pPr>
      <w:r w:rsidRPr="000954E5">
        <w:rPr>
          <w:rFonts w:ascii="Calibri" w:hAnsi="Calibri" w:cs="Calibri"/>
        </w:rPr>
        <w:br w:type="page"/>
      </w:r>
    </w:p>
    <w:p w14:paraId="18C9A0CD" w14:textId="77777777" w:rsidR="009572C9" w:rsidRPr="000954E5" w:rsidRDefault="009572C9" w:rsidP="009572C9">
      <w:pPr>
        <w:pStyle w:val="Heading2"/>
      </w:pPr>
      <w:bookmarkStart w:id="18" w:name="_Toc179555247"/>
      <w:r w:rsidRPr="000954E5">
        <w:lastRenderedPageBreak/>
        <w:t>Fleet</w:t>
      </w:r>
      <w:r>
        <w:t xml:space="preserve"> and Travel</w:t>
      </w:r>
      <w:bookmarkEnd w:id="18"/>
    </w:p>
    <w:tbl>
      <w:tblPr>
        <w:tblStyle w:val="TableGrid"/>
        <w:tblW w:w="0" w:type="auto"/>
        <w:tblLook w:val="04A0" w:firstRow="1" w:lastRow="0" w:firstColumn="1" w:lastColumn="0" w:noHBand="0" w:noVBand="1"/>
      </w:tblPr>
      <w:tblGrid>
        <w:gridCol w:w="704"/>
        <w:gridCol w:w="2934"/>
        <w:gridCol w:w="1049"/>
        <w:gridCol w:w="1435"/>
        <w:gridCol w:w="622"/>
        <w:gridCol w:w="622"/>
        <w:gridCol w:w="622"/>
        <w:gridCol w:w="622"/>
        <w:gridCol w:w="622"/>
        <w:gridCol w:w="622"/>
      </w:tblGrid>
      <w:tr w:rsidR="009572C9" w:rsidRPr="000954E5" w14:paraId="4500CA68" w14:textId="77777777" w:rsidTr="00A0766A">
        <w:trPr>
          <w:tblHeader/>
        </w:trPr>
        <w:tc>
          <w:tcPr>
            <w:tcW w:w="704" w:type="dxa"/>
            <w:tcBorders>
              <w:left w:val="single" w:sz="4" w:space="0" w:color="auto"/>
              <w:bottom w:val="single" w:sz="4" w:space="0" w:color="auto"/>
            </w:tcBorders>
            <w:shd w:val="clear" w:color="auto" w:fill="008089" w:themeFill="accent2"/>
          </w:tcPr>
          <w:p w14:paraId="0A2A8AC1" w14:textId="77777777" w:rsidR="009572C9" w:rsidRPr="000954E5" w:rsidRDefault="00796E8D" w:rsidP="00E37FA0">
            <w:pPr>
              <w:rPr>
                <w:rFonts w:ascii="Calibri" w:hAnsi="Calibri" w:cs="Calibri"/>
                <w:b/>
                <w:bCs/>
                <w:color w:val="FFFFFF" w:themeColor="background1"/>
                <w:sz w:val="16"/>
                <w:szCs w:val="16"/>
              </w:rPr>
            </w:pPr>
            <w:r w:rsidRPr="000954E5">
              <w:rPr>
                <w:rFonts w:ascii="Calibri" w:hAnsi="Calibri" w:cs="Calibri"/>
                <w:b/>
                <w:bCs/>
                <w:color w:val="FFFFFF" w:themeColor="background1"/>
                <w:sz w:val="16"/>
                <w:szCs w:val="16"/>
              </w:rPr>
              <w:t>Action #</w:t>
            </w:r>
          </w:p>
        </w:tc>
        <w:tc>
          <w:tcPr>
            <w:tcW w:w="2934" w:type="dxa"/>
            <w:tcBorders>
              <w:bottom w:val="single" w:sz="4" w:space="0" w:color="auto"/>
            </w:tcBorders>
            <w:shd w:val="clear" w:color="auto" w:fill="008089" w:themeFill="accent2"/>
          </w:tcPr>
          <w:p w14:paraId="1D19BD05" w14:textId="77777777" w:rsidR="009572C9" w:rsidRPr="000954E5" w:rsidRDefault="00796E8D" w:rsidP="00E37FA0">
            <w:pPr>
              <w:rPr>
                <w:rFonts w:ascii="Calibri" w:hAnsi="Calibri" w:cs="Calibri"/>
                <w:b/>
                <w:bCs/>
                <w:color w:val="FFFFFF" w:themeColor="background1"/>
                <w:sz w:val="16"/>
                <w:szCs w:val="16"/>
              </w:rPr>
            </w:pPr>
            <w:r w:rsidRPr="000954E5">
              <w:rPr>
                <w:rFonts w:ascii="Calibri" w:hAnsi="Calibri" w:cs="Calibri"/>
                <w:b/>
                <w:bCs/>
                <w:color w:val="FFFFFF" w:themeColor="background1"/>
                <w:sz w:val="16"/>
                <w:szCs w:val="16"/>
              </w:rPr>
              <w:t xml:space="preserve">Action detail </w:t>
            </w:r>
          </w:p>
        </w:tc>
        <w:tc>
          <w:tcPr>
            <w:tcW w:w="1049" w:type="dxa"/>
            <w:tcBorders>
              <w:bottom w:val="single" w:sz="4" w:space="0" w:color="auto"/>
            </w:tcBorders>
            <w:shd w:val="clear" w:color="auto" w:fill="008089" w:themeFill="accent2"/>
          </w:tcPr>
          <w:p w14:paraId="7F75376A" w14:textId="77777777" w:rsidR="009572C9" w:rsidRPr="000954E5" w:rsidRDefault="00796E8D" w:rsidP="00E37FA0">
            <w:pPr>
              <w:rPr>
                <w:rFonts w:ascii="Calibri" w:hAnsi="Calibri" w:cs="Calibri"/>
                <w:b/>
                <w:bCs/>
                <w:color w:val="FFFFFF" w:themeColor="background1"/>
                <w:sz w:val="16"/>
                <w:szCs w:val="16"/>
              </w:rPr>
            </w:pPr>
            <w:r w:rsidRPr="000954E5">
              <w:rPr>
                <w:rFonts w:ascii="Calibri" w:hAnsi="Calibri" w:cs="Calibri"/>
                <w:b/>
                <w:bCs/>
                <w:color w:val="FFFFFF" w:themeColor="background1"/>
                <w:sz w:val="16"/>
                <w:szCs w:val="16"/>
              </w:rPr>
              <w:t>Action type</w:t>
            </w:r>
          </w:p>
        </w:tc>
        <w:tc>
          <w:tcPr>
            <w:tcW w:w="1435" w:type="dxa"/>
            <w:tcBorders>
              <w:bottom w:val="single" w:sz="4" w:space="0" w:color="auto"/>
              <w:right w:val="single" w:sz="4" w:space="0" w:color="auto"/>
            </w:tcBorders>
            <w:shd w:val="clear" w:color="auto" w:fill="008089" w:themeFill="accent2"/>
          </w:tcPr>
          <w:p w14:paraId="4EDBCC1A" w14:textId="77777777" w:rsidR="009572C9" w:rsidRPr="000954E5" w:rsidRDefault="00796E8D" w:rsidP="00E37FA0">
            <w:pPr>
              <w:rPr>
                <w:rFonts w:ascii="Calibri" w:hAnsi="Calibri" w:cs="Calibri"/>
                <w:b/>
                <w:bCs/>
                <w:color w:val="FFFFFF" w:themeColor="background1"/>
                <w:sz w:val="16"/>
                <w:szCs w:val="16"/>
              </w:rPr>
            </w:pPr>
            <w:r w:rsidRPr="000954E5">
              <w:rPr>
                <w:rFonts w:ascii="Calibri" w:hAnsi="Calibri" w:cs="Calibri"/>
                <w:b/>
                <w:bCs/>
                <w:color w:val="FFFFFF" w:themeColor="background1"/>
                <w:sz w:val="16"/>
                <w:szCs w:val="16"/>
              </w:rPr>
              <w:t>Involved participants</w:t>
            </w:r>
          </w:p>
        </w:tc>
        <w:tc>
          <w:tcPr>
            <w:tcW w:w="622" w:type="dxa"/>
            <w:tcBorders>
              <w:left w:val="single" w:sz="4" w:space="0" w:color="auto"/>
              <w:bottom w:val="single" w:sz="4" w:space="0" w:color="auto"/>
              <w:right w:val="single" w:sz="4" w:space="0" w:color="auto"/>
            </w:tcBorders>
            <w:shd w:val="clear" w:color="auto" w:fill="008089" w:themeFill="accent2"/>
          </w:tcPr>
          <w:p w14:paraId="6131DF2E" w14:textId="77777777" w:rsidR="009572C9" w:rsidRPr="000954E5" w:rsidRDefault="009572C9" w:rsidP="00E37FA0">
            <w:pPr>
              <w:rPr>
                <w:rFonts w:ascii="Calibri" w:hAnsi="Calibri" w:cs="Calibri"/>
                <w:b/>
                <w:bCs/>
                <w:color w:val="FFFFFF" w:themeColor="background1"/>
                <w:sz w:val="16"/>
                <w:szCs w:val="16"/>
              </w:rPr>
            </w:pPr>
            <w:r w:rsidRPr="000954E5">
              <w:rPr>
                <w:rFonts w:ascii="Calibri" w:hAnsi="Calibri" w:cs="Calibri"/>
                <w:b/>
                <w:bCs/>
                <w:color w:val="FFFFFF" w:themeColor="background1"/>
                <w:sz w:val="16"/>
                <w:szCs w:val="16"/>
              </w:rPr>
              <w:t>2024</w:t>
            </w:r>
          </w:p>
        </w:tc>
        <w:tc>
          <w:tcPr>
            <w:tcW w:w="622" w:type="dxa"/>
            <w:tcBorders>
              <w:left w:val="single" w:sz="4" w:space="0" w:color="auto"/>
              <w:bottom w:val="single" w:sz="4" w:space="0" w:color="auto"/>
              <w:right w:val="single" w:sz="4" w:space="0" w:color="auto"/>
            </w:tcBorders>
            <w:shd w:val="clear" w:color="auto" w:fill="008089" w:themeFill="accent2"/>
          </w:tcPr>
          <w:p w14:paraId="514BCA77" w14:textId="77777777" w:rsidR="009572C9" w:rsidRPr="000954E5" w:rsidRDefault="009572C9" w:rsidP="00E37FA0">
            <w:pPr>
              <w:rPr>
                <w:rFonts w:ascii="Calibri" w:hAnsi="Calibri" w:cs="Calibri"/>
                <w:b/>
                <w:bCs/>
                <w:color w:val="FFFFFF" w:themeColor="background1"/>
                <w:sz w:val="16"/>
                <w:szCs w:val="16"/>
              </w:rPr>
            </w:pPr>
            <w:r w:rsidRPr="000954E5">
              <w:rPr>
                <w:rFonts w:ascii="Calibri" w:hAnsi="Calibri" w:cs="Calibri"/>
                <w:b/>
                <w:bCs/>
                <w:color w:val="FFFFFF" w:themeColor="background1"/>
                <w:sz w:val="16"/>
                <w:szCs w:val="16"/>
              </w:rPr>
              <w:t>2025</w:t>
            </w:r>
          </w:p>
        </w:tc>
        <w:tc>
          <w:tcPr>
            <w:tcW w:w="622" w:type="dxa"/>
            <w:tcBorders>
              <w:left w:val="single" w:sz="4" w:space="0" w:color="auto"/>
              <w:bottom w:val="single" w:sz="4" w:space="0" w:color="auto"/>
              <w:right w:val="single" w:sz="4" w:space="0" w:color="auto"/>
            </w:tcBorders>
            <w:shd w:val="clear" w:color="auto" w:fill="008089" w:themeFill="accent2"/>
          </w:tcPr>
          <w:p w14:paraId="63A32081" w14:textId="77777777" w:rsidR="009572C9" w:rsidRPr="000954E5" w:rsidRDefault="009572C9" w:rsidP="00E37FA0">
            <w:pPr>
              <w:rPr>
                <w:rFonts w:ascii="Calibri" w:hAnsi="Calibri" w:cs="Calibri"/>
                <w:b/>
                <w:bCs/>
                <w:color w:val="FFFFFF" w:themeColor="background1"/>
                <w:sz w:val="16"/>
                <w:szCs w:val="16"/>
              </w:rPr>
            </w:pPr>
            <w:r w:rsidRPr="000954E5">
              <w:rPr>
                <w:rFonts w:ascii="Calibri" w:hAnsi="Calibri" w:cs="Calibri"/>
                <w:b/>
                <w:bCs/>
                <w:color w:val="FFFFFF" w:themeColor="background1"/>
                <w:sz w:val="16"/>
                <w:szCs w:val="16"/>
              </w:rPr>
              <w:t>2026</w:t>
            </w:r>
          </w:p>
        </w:tc>
        <w:tc>
          <w:tcPr>
            <w:tcW w:w="622" w:type="dxa"/>
            <w:tcBorders>
              <w:left w:val="single" w:sz="4" w:space="0" w:color="auto"/>
              <w:bottom w:val="single" w:sz="4" w:space="0" w:color="auto"/>
              <w:right w:val="single" w:sz="4" w:space="0" w:color="auto"/>
            </w:tcBorders>
            <w:shd w:val="clear" w:color="auto" w:fill="008089" w:themeFill="accent2"/>
          </w:tcPr>
          <w:p w14:paraId="0422D693" w14:textId="77777777" w:rsidR="009572C9" w:rsidRPr="000954E5" w:rsidRDefault="009572C9" w:rsidP="00E37FA0">
            <w:pPr>
              <w:rPr>
                <w:rFonts w:ascii="Calibri" w:hAnsi="Calibri" w:cs="Calibri"/>
                <w:b/>
                <w:bCs/>
                <w:color w:val="FFFFFF" w:themeColor="background1"/>
                <w:sz w:val="16"/>
                <w:szCs w:val="16"/>
              </w:rPr>
            </w:pPr>
            <w:r w:rsidRPr="000954E5">
              <w:rPr>
                <w:rFonts w:ascii="Calibri" w:hAnsi="Calibri" w:cs="Calibri"/>
                <w:b/>
                <w:bCs/>
                <w:color w:val="FFFFFF" w:themeColor="background1"/>
                <w:sz w:val="16"/>
                <w:szCs w:val="16"/>
              </w:rPr>
              <w:t>2027</w:t>
            </w:r>
          </w:p>
        </w:tc>
        <w:tc>
          <w:tcPr>
            <w:tcW w:w="622" w:type="dxa"/>
            <w:tcBorders>
              <w:left w:val="single" w:sz="4" w:space="0" w:color="auto"/>
              <w:bottom w:val="single" w:sz="4" w:space="0" w:color="auto"/>
              <w:right w:val="single" w:sz="4" w:space="0" w:color="auto"/>
            </w:tcBorders>
            <w:shd w:val="clear" w:color="auto" w:fill="008089" w:themeFill="accent2"/>
          </w:tcPr>
          <w:p w14:paraId="478E737C" w14:textId="77777777" w:rsidR="009572C9" w:rsidRPr="000954E5" w:rsidRDefault="009572C9" w:rsidP="00E37FA0">
            <w:pPr>
              <w:rPr>
                <w:rFonts w:ascii="Calibri" w:hAnsi="Calibri" w:cs="Calibri"/>
                <w:b/>
                <w:bCs/>
                <w:color w:val="FFFFFF" w:themeColor="background1"/>
                <w:sz w:val="16"/>
                <w:szCs w:val="16"/>
              </w:rPr>
            </w:pPr>
            <w:r w:rsidRPr="000954E5">
              <w:rPr>
                <w:rFonts w:ascii="Calibri" w:hAnsi="Calibri" w:cs="Calibri"/>
                <w:b/>
                <w:bCs/>
                <w:color w:val="FFFFFF" w:themeColor="background1"/>
                <w:sz w:val="16"/>
                <w:szCs w:val="16"/>
              </w:rPr>
              <w:t>2028</w:t>
            </w:r>
          </w:p>
        </w:tc>
        <w:tc>
          <w:tcPr>
            <w:tcW w:w="622" w:type="dxa"/>
            <w:tcBorders>
              <w:left w:val="single" w:sz="4" w:space="0" w:color="auto"/>
              <w:bottom w:val="single" w:sz="4" w:space="0" w:color="auto"/>
              <w:right w:val="single" w:sz="4" w:space="0" w:color="auto"/>
            </w:tcBorders>
            <w:shd w:val="clear" w:color="auto" w:fill="008089" w:themeFill="accent2"/>
          </w:tcPr>
          <w:p w14:paraId="3EF12AB9" w14:textId="77777777" w:rsidR="009572C9" w:rsidRPr="000954E5" w:rsidRDefault="009572C9" w:rsidP="00E37FA0">
            <w:pPr>
              <w:rPr>
                <w:rFonts w:ascii="Calibri" w:hAnsi="Calibri" w:cs="Calibri"/>
                <w:b/>
                <w:bCs/>
                <w:color w:val="FFFFFF" w:themeColor="background1"/>
                <w:sz w:val="16"/>
                <w:szCs w:val="16"/>
              </w:rPr>
            </w:pPr>
            <w:r w:rsidRPr="000954E5">
              <w:rPr>
                <w:rFonts w:ascii="Calibri" w:hAnsi="Calibri" w:cs="Calibri"/>
                <w:b/>
                <w:bCs/>
                <w:color w:val="FFFFFF" w:themeColor="background1"/>
                <w:sz w:val="16"/>
                <w:szCs w:val="16"/>
              </w:rPr>
              <w:t>2029</w:t>
            </w:r>
          </w:p>
        </w:tc>
      </w:tr>
      <w:tr w:rsidR="009572C9" w:rsidRPr="000954E5" w14:paraId="2D554E6C" w14:textId="77777777" w:rsidTr="00A0766A">
        <w:tc>
          <w:tcPr>
            <w:tcW w:w="704" w:type="dxa"/>
            <w:tcBorders>
              <w:top w:val="single" w:sz="4" w:space="0" w:color="auto"/>
              <w:left w:val="single" w:sz="4" w:space="0" w:color="auto"/>
            </w:tcBorders>
          </w:tcPr>
          <w:p w14:paraId="4A61D165" w14:textId="77777777" w:rsidR="009572C9" w:rsidRPr="000954E5" w:rsidRDefault="009572C9" w:rsidP="00796E8D">
            <w:pPr>
              <w:pStyle w:val="tablebody"/>
            </w:pPr>
            <w:r w:rsidRPr="007B5CAD">
              <w:t>3.1</w:t>
            </w:r>
          </w:p>
        </w:tc>
        <w:tc>
          <w:tcPr>
            <w:tcW w:w="2934" w:type="dxa"/>
            <w:tcBorders>
              <w:top w:val="single" w:sz="4" w:space="0" w:color="auto"/>
            </w:tcBorders>
          </w:tcPr>
          <w:p w14:paraId="25AAF2D3" w14:textId="77777777" w:rsidR="009572C9" w:rsidRDefault="009572C9" w:rsidP="00796E8D">
            <w:pPr>
              <w:pStyle w:val="tablebody"/>
            </w:pPr>
            <w:r w:rsidRPr="000954E5">
              <w:t>Set a target of 75% of all new passenger fleet vehicles procured by 1 Jul 2025 to be low emissions vehicles.</w:t>
            </w:r>
          </w:p>
          <w:p w14:paraId="2A32480B" w14:textId="77777777" w:rsidR="009572C9" w:rsidRPr="000954E5" w:rsidRDefault="009572C9" w:rsidP="00796E8D">
            <w:pPr>
              <w:pStyle w:val="tablebody"/>
            </w:pPr>
            <w:r w:rsidRPr="000954E5">
              <w:t>Apply fuel efficiency criteria to the purchase and lease of new vehicles where electric or hybrid options are not commercially or operationally viable.</w:t>
            </w:r>
          </w:p>
        </w:tc>
        <w:tc>
          <w:tcPr>
            <w:tcW w:w="1049" w:type="dxa"/>
            <w:tcBorders>
              <w:top w:val="single" w:sz="4" w:space="0" w:color="auto"/>
            </w:tcBorders>
          </w:tcPr>
          <w:p w14:paraId="66029B18" w14:textId="77777777" w:rsidR="009572C9" w:rsidRDefault="009572C9" w:rsidP="00796E8D">
            <w:pPr>
              <w:pStyle w:val="tablebody"/>
            </w:pPr>
            <w:r w:rsidRPr="000954E5">
              <w:t>Influence</w:t>
            </w:r>
          </w:p>
          <w:p w14:paraId="0D04E467" w14:textId="77777777" w:rsidR="00796E8D" w:rsidRPr="000954E5" w:rsidRDefault="00796E8D" w:rsidP="00796E8D">
            <w:pPr>
              <w:pStyle w:val="tablebody"/>
            </w:pPr>
            <w:r w:rsidRPr="000954E5">
              <w:rPr>
                <w:noProof/>
                <w:lang w:eastAsia="en-AU"/>
              </w:rPr>
              <w:drawing>
                <wp:inline distT="0" distB="0" distL="0" distR="0" wp14:anchorId="76261113" wp14:editId="2D69F8C5">
                  <wp:extent cx="360029" cy="360000"/>
                  <wp:effectExtent l="0" t="0" r="2540" b="2540"/>
                  <wp:docPr id="869228972" name="Picture 10" descr="Effect, impact, influence, process, strategy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5667" name="Picture 10" descr="Effect, impact, influence, process, strategy icon - Download on Iconfinder"/>
                          <pic:cNvPicPr>
                            <a:picLocks noChangeAspect="1"/>
                          </pic:cNvPicPr>
                        </pic:nvPicPr>
                        <pic:blipFill>
                          <a:blip r:embed="rId2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29" cy="360000"/>
                          </a:xfrm>
                          <a:prstGeom prst="rect">
                            <a:avLst/>
                          </a:prstGeom>
                          <a:noFill/>
                          <a:ln>
                            <a:noFill/>
                          </a:ln>
                        </pic:spPr>
                      </pic:pic>
                    </a:graphicData>
                  </a:graphic>
                </wp:inline>
              </w:drawing>
            </w:r>
          </w:p>
          <w:p w14:paraId="0FBB007D" w14:textId="77777777" w:rsidR="009572C9" w:rsidRPr="000954E5" w:rsidRDefault="009572C9" w:rsidP="00796E8D">
            <w:pPr>
              <w:pStyle w:val="tablebody"/>
            </w:pPr>
          </w:p>
          <w:p w14:paraId="140E7050" w14:textId="77777777" w:rsidR="009572C9" w:rsidRPr="000954E5" w:rsidRDefault="009572C9" w:rsidP="00796E8D">
            <w:pPr>
              <w:pStyle w:val="tablebody"/>
            </w:pPr>
          </w:p>
        </w:tc>
        <w:tc>
          <w:tcPr>
            <w:tcW w:w="1435" w:type="dxa"/>
            <w:tcBorders>
              <w:top w:val="single" w:sz="4" w:space="0" w:color="auto"/>
              <w:right w:val="single" w:sz="4" w:space="0" w:color="auto"/>
            </w:tcBorders>
          </w:tcPr>
          <w:p w14:paraId="08F769AF" w14:textId="77777777" w:rsidR="009572C9" w:rsidRPr="000954E5" w:rsidRDefault="009572C9" w:rsidP="00796E8D">
            <w:pPr>
              <w:pStyle w:val="tablebody"/>
            </w:pPr>
            <w:r w:rsidRPr="000954E5">
              <w:t>DITRDCA Fleet</w:t>
            </w:r>
          </w:p>
          <w:p w14:paraId="169E1008" w14:textId="77777777" w:rsidR="009572C9" w:rsidRPr="000954E5" w:rsidRDefault="009572C9" w:rsidP="00796E8D">
            <w:pPr>
              <w:pStyle w:val="tablebody"/>
            </w:pPr>
          </w:p>
        </w:tc>
        <w:tc>
          <w:tcPr>
            <w:tcW w:w="622" w:type="dxa"/>
            <w:tcBorders>
              <w:top w:val="single" w:sz="4" w:space="0" w:color="auto"/>
              <w:left w:val="single" w:sz="4" w:space="0" w:color="auto"/>
              <w:right w:val="single" w:sz="4" w:space="0" w:color="auto"/>
            </w:tcBorders>
          </w:tcPr>
          <w:p w14:paraId="48D9B1E3" w14:textId="77777777" w:rsidR="009572C9" w:rsidRPr="000954E5" w:rsidRDefault="009572C9" w:rsidP="00796E8D">
            <w:pPr>
              <w:pStyle w:val="tablebody"/>
            </w:pPr>
          </w:p>
        </w:tc>
        <w:tc>
          <w:tcPr>
            <w:tcW w:w="622" w:type="dxa"/>
            <w:tcBorders>
              <w:top w:val="single" w:sz="4" w:space="0" w:color="auto"/>
              <w:left w:val="single" w:sz="4" w:space="0" w:color="auto"/>
              <w:right w:val="single" w:sz="4" w:space="0" w:color="auto"/>
            </w:tcBorders>
          </w:tcPr>
          <w:p w14:paraId="628A2708" w14:textId="77777777" w:rsidR="009572C9" w:rsidRPr="000954E5" w:rsidRDefault="009572C9" w:rsidP="00796E8D">
            <w:pPr>
              <w:pStyle w:val="tablebody"/>
            </w:pPr>
            <w:r w:rsidRPr="000954E5">
              <w:rPr>
                <w:noProof/>
                <w:lang w:eastAsia="en-AU"/>
              </w:rPr>
              <mc:AlternateContent>
                <mc:Choice Requires="wps">
                  <w:drawing>
                    <wp:anchor distT="0" distB="0" distL="114300" distR="114300" simplePos="0" relativeHeight="251700224" behindDoc="0" locked="0" layoutInCell="1" allowOverlap="1" wp14:anchorId="55796293" wp14:editId="2CC78668">
                      <wp:simplePos x="0" y="0"/>
                      <wp:positionH relativeFrom="column">
                        <wp:posOffset>-67945</wp:posOffset>
                      </wp:positionH>
                      <wp:positionV relativeFrom="paragraph">
                        <wp:posOffset>267970</wp:posOffset>
                      </wp:positionV>
                      <wp:extent cx="324000" cy="108000"/>
                      <wp:effectExtent l="0" t="19050" r="38100" b="44450"/>
                      <wp:wrapNone/>
                      <wp:docPr id="2108295672" name="Arrow: Righ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4000" cy="108000"/>
                              </a:xfrm>
                              <a:prstGeom prst="rightArrow">
                                <a:avLst/>
                              </a:prstGeom>
                              <a:solidFill>
                                <a:schemeClr val="accent2">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E42D7" id="Arrow: Right 17" o:spid="_x0000_s1026" type="#_x0000_t13" style="position:absolute;margin-left:-5.35pt;margin-top:21.1pt;width:25.5pt;height: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KS+/AIAAKUGAAAOAAAAZHJzL2Uyb0RvYy54bWysVclu2zAQvRfoPxC8O1osb0LkwHbqokCa&#10;BEmKnGmKsgRQpErSlt2i/94htdhN0wVFD6ZmyFnfLL68OpQc7ZnShRQJDi58jJigMi3ENsGfntaD&#10;KUbaEJESLgVL8JFpfDV/++ayrmIWylzylCkERoSO6yrBuTFV7Hma5qwk+kJWTMBjJlVJDLBq66WK&#10;1GC95F7o+2OvliqtlKRMa7i9bh7x3NnPMkbNXZZpZhBPMMRm3KncubGnN78k8VaRKi9oGwb5hyhK&#10;Ughw2pu6JoagnSp+MlUWVEktM3NBZenJLCsoczlANoH/IpvHnFTM5QLg6KqHSf8/s/R2f69QkSY4&#10;DPxpOBuNJyFGgpRQq4VSso7RQ7HNDQomLj92MDfa2EyBajL8ugqmw+vJejxYRrPpIBouh4NZNF0O&#10;gkk4XY7CxWL8LvpmtVNGY/hJRUyxZx3ccPN3+bSVt0hNvJMdjPYEqhvYWnouru7rIvXqSscuTdsU&#10;jnys7hUIW04DabM5ZKq0X6gIOrj2OPbtYTOlcDkMI9+HJqLwBGBZunHZKVdKm/dMlsgSCVYWOAei&#10;g47sIZ5GoRO0HrXkRbouOHeM7Xu24qrJiVDKhAmdOt+VH2Xa3E9GJ+duVKyKy/oHa1z8ycFm28F2&#10;pgggWk0HXIOPQ8ocObP2uHhgGbQMINJE1kdwHnTggtY5FL2tzy9jdgat5QxQ6G23Bl4DpIu5lbeq&#10;zM16r+w33n+n3Gs4z1KYXrkshFSvGeCm99zIdyA10FiUNjI9wkAp2WwaXdF1Ac1wQ7S5JwpWC/QP&#10;rEtzB0fGZZ1g2VIY5VJ9ee3eysOEwCtGNayqBOvPO6IYRvyDgF0wC6LI7jbHRKNJCIw6f9mcv4hd&#10;uZJuXhBE50grb3hHZkqWz7BVF9YrPBFBwXeCqVEdszLNCoW9TNli4cRgn1XE3IjHCsa5KZ5t86fD&#10;M1FVOxEGRulWdmuNxC9GopG19RBysTMyK9y8nHBt8YZd6Jq93dt22Z7zTur07zL/DgAA//8DAFBL&#10;AwQUAAYACAAAACEAKgM8390AAAAIAQAADwAAAGRycy9kb3ducmV2LnhtbEyPwU7DMBBE70j8g7VI&#10;3Fo7big0xKkQFeJMU4mrE2+TiHgdYrdN+HrMqRxX8zTzNt9OtmdnHH3nSEGyFMCQamc6ahQcyrfF&#10;EzAfNBndO0IFM3rYFrc3uc6Mu9AHnvehYbGEfKYVtCEMGee+btFqv3QDUsyObrQ6xHNsuBn1JZbb&#10;nksh1tzqjuJCqwd8bbH+2p+sgu/dZzUdxnT3nsiS5Cr5Wc9zqdT93fTyDCzgFK4w/OlHdSiiU+VO&#10;ZDzrFSwS8RhRBamUwCKQihWwSsHDRgIvcv7/geIXAAD//wMAUEsBAi0AFAAGAAgAAAAhALaDOJL+&#10;AAAA4QEAABMAAAAAAAAAAAAAAAAAAAAAAFtDb250ZW50X1R5cGVzXS54bWxQSwECLQAUAAYACAAA&#10;ACEAOP0h/9YAAACUAQAACwAAAAAAAAAAAAAAAAAvAQAAX3JlbHMvLnJlbHNQSwECLQAUAAYACAAA&#10;ACEAfGCkvvwCAAClBgAADgAAAAAAAAAAAAAAAAAuAgAAZHJzL2Uyb0RvYy54bWxQSwECLQAUAAYA&#10;CAAAACEAKgM8390AAAAIAQAADwAAAAAAAAAAAAAAAABWBQAAZHJzL2Rvd25yZXYueG1sUEsFBgAA&#10;AAAEAAQA8wAAAGAGAAAAAA==&#10;" adj="18000" fillcolor="#005f66 [2405]" strokecolor="white [3212]" strokeweight="1pt"/>
                  </w:pict>
                </mc:Fallback>
              </mc:AlternateContent>
            </w:r>
          </w:p>
        </w:tc>
        <w:tc>
          <w:tcPr>
            <w:tcW w:w="622" w:type="dxa"/>
            <w:tcBorders>
              <w:top w:val="single" w:sz="4" w:space="0" w:color="auto"/>
              <w:left w:val="single" w:sz="4" w:space="0" w:color="auto"/>
              <w:right w:val="single" w:sz="4" w:space="0" w:color="auto"/>
            </w:tcBorders>
          </w:tcPr>
          <w:p w14:paraId="69084861" w14:textId="77777777" w:rsidR="009572C9" w:rsidRPr="000954E5" w:rsidRDefault="009572C9" w:rsidP="00796E8D">
            <w:pPr>
              <w:pStyle w:val="tablebody"/>
            </w:pPr>
          </w:p>
        </w:tc>
        <w:tc>
          <w:tcPr>
            <w:tcW w:w="622" w:type="dxa"/>
            <w:tcBorders>
              <w:top w:val="single" w:sz="4" w:space="0" w:color="auto"/>
              <w:left w:val="single" w:sz="4" w:space="0" w:color="auto"/>
              <w:right w:val="single" w:sz="4" w:space="0" w:color="auto"/>
            </w:tcBorders>
          </w:tcPr>
          <w:p w14:paraId="7DCD8F58" w14:textId="77777777" w:rsidR="009572C9" w:rsidRPr="000954E5" w:rsidRDefault="009572C9" w:rsidP="00796E8D">
            <w:pPr>
              <w:pStyle w:val="tablebody"/>
            </w:pPr>
          </w:p>
        </w:tc>
        <w:tc>
          <w:tcPr>
            <w:tcW w:w="622" w:type="dxa"/>
            <w:tcBorders>
              <w:top w:val="single" w:sz="4" w:space="0" w:color="auto"/>
              <w:left w:val="single" w:sz="4" w:space="0" w:color="auto"/>
              <w:right w:val="single" w:sz="4" w:space="0" w:color="auto"/>
            </w:tcBorders>
          </w:tcPr>
          <w:p w14:paraId="52012891" w14:textId="77777777" w:rsidR="009572C9" w:rsidRPr="000954E5" w:rsidRDefault="009572C9" w:rsidP="00796E8D">
            <w:pPr>
              <w:pStyle w:val="tablebody"/>
            </w:pPr>
          </w:p>
        </w:tc>
        <w:tc>
          <w:tcPr>
            <w:tcW w:w="622" w:type="dxa"/>
            <w:tcBorders>
              <w:top w:val="single" w:sz="4" w:space="0" w:color="auto"/>
              <w:left w:val="single" w:sz="4" w:space="0" w:color="auto"/>
              <w:right w:val="single" w:sz="4" w:space="0" w:color="auto"/>
            </w:tcBorders>
          </w:tcPr>
          <w:p w14:paraId="117E176C" w14:textId="77777777" w:rsidR="009572C9" w:rsidRPr="000954E5" w:rsidRDefault="009572C9" w:rsidP="00796E8D">
            <w:pPr>
              <w:pStyle w:val="tablebody"/>
            </w:pPr>
          </w:p>
        </w:tc>
      </w:tr>
      <w:tr w:rsidR="009572C9" w:rsidRPr="000954E5" w14:paraId="798146AB" w14:textId="77777777" w:rsidTr="00A0766A">
        <w:tc>
          <w:tcPr>
            <w:tcW w:w="704" w:type="dxa"/>
            <w:tcBorders>
              <w:top w:val="single" w:sz="4" w:space="0" w:color="auto"/>
              <w:left w:val="single" w:sz="4" w:space="0" w:color="auto"/>
              <w:bottom w:val="single" w:sz="4" w:space="0" w:color="auto"/>
            </w:tcBorders>
          </w:tcPr>
          <w:p w14:paraId="3CAE43F3" w14:textId="77777777" w:rsidR="009572C9" w:rsidRPr="000954E5" w:rsidRDefault="009572C9" w:rsidP="00796E8D">
            <w:pPr>
              <w:pStyle w:val="tablebody"/>
            </w:pPr>
            <w:r w:rsidRPr="000954E5">
              <w:t>3.2</w:t>
            </w:r>
          </w:p>
        </w:tc>
        <w:tc>
          <w:tcPr>
            <w:tcW w:w="2934" w:type="dxa"/>
            <w:tcBorders>
              <w:top w:val="single" w:sz="4" w:space="0" w:color="auto"/>
              <w:bottom w:val="single" w:sz="4" w:space="0" w:color="auto"/>
            </w:tcBorders>
          </w:tcPr>
          <w:p w14:paraId="04719C65" w14:textId="77777777" w:rsidR="009572C9" w:rsidRPr="000954E5" w:rsidRDefault="009572C9" w:rsidP="00796E8D">
            <w:pPr>
              <w:pStyle w:val="tablebody"/>
            </w:pPr>
            <w:r w:rsidRPr="000954E5">
              <w:t>Promote the benefits of public transport, walking, and cycling to new staff during induction programs and familiarise them with end of journey facilities at their workplace.</w:t>
            </w:r>
          </w:p>
          <w:p w14:paraId="15897D60" w14:textId="77777777" w:rsidR="009572C9" w:rsidRPr="000954E5" w:rsidRDefault="009572C9" w:rsidP="00796E8D">
            <w:pPr>
              <w:pStyle w:val="tablebody"/>
            </w:pPr>
            <w:r w:rsidRPr="000954E5">
              <w:t xml:space="preserve">Use internal communications to program active and public transport for business related travel. </w:t>
            </w:r>
          </w:p>
          <w:p w14:paraId="569B8592" w14:textId="77777777" w:rsidR="009572C9" w:rsidRPr="000954E5" w:rsidRDefault="009572C9" w:rsidP="00796E8D">
            <w:pPr>
              <w:pStyle w:val="tablebody"/>
            </w:pPr>
            <w:r w:rsidRPr="000954E5">
              <w:t xml:space="preserve">Consider an employee incentive program and options to purchase E-bikes that meet Australian Standards through novated lease programs. </w:t>
            </w:r>
          </w:p>
          <w:p w14:paraId="276006A3" w14:textId="77777777" w:rsidR="009572C9" w:rsidRPr="000954E5" w:rsidRDefault="009572C9" w:rsidP="00796E8D">
            <w:pPr>
              <w:pStyle w:val="tablebody"/>
            </w:pPr>
            <w:r w:rsidRPr="000954E5">
              <w:t>Commencement year and ongoing: 2024</w:t>
            </w:r>
          </w:p>
        </w:tc>
        <w:tc>
          <w:tcPr>
            <w:tcW w:w="1049" w:type="dxa"/>
            <w:tcBorders>
              <w:top w:val="single" w:sz="4" w:space="0" w:color="auto"/>
              <w:bottom w:val="single" w:sz="4" w:space="0" w:color="auto"/>
            </w:tcBorders>
          </w:tcPr>
          <w:p w14:paraId="29EB5177" w14:textId="77777777" w:rsidR="009572C9" w:rsidRDefault="009572C9" w:rsidP="00796E8D">
            <w:pPr>
              <w:pStyle w:val="tablebody"/>
            </w:pPr>
            <w:r w:rsidRPr="000954E5">
              <w:t>Influence</w:t>
            </w:r>
          </w:p>
          <w:p w14:paraId="43A10930" w14:textId="77777777" w:rsidR="00796E8D" w:rsidRPr="000954E5" w:rsidRDefault="00796E8D" w:rsidP="00796E8D">
            <w:pPr>
              <w:pStyle w:val="tablebody"/>
            </w:pPr>
            <w:r w:rsidRPr="000954E5">
              <w:rPr>
                <w:noProof/>
                <w:lang w:eastAsia="en-AU"/>
              </w:rPr>
              <w:drawing>
                <wp:inline distT="0" distB="0" distL="0" distR="0" wp14:anchorId="7D7C17EC" wp14:editId="1CAEB844">
                  <wp:extent cx="360029" cy="360000"/>
                  <wp:effectExtent l="0" t="0" r="2540" b="2540"/>
                  <wp:docPr id="1007972748" name="Picture 10" descr="Effect, impact, influence, process, strategy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5667" name="Picture 10" descr="Effect, impact, influence, process, strategy icon - Download on Iconfinder"/>
                          <pic:cNvPicPr>
                            <a:picLocks noChangeAspect="1"/>
                          </pic:cNvPicPr>
                        </pic:nvPicPr>
                        <pic:blipFill>
                          <a:blip r:embed="rId2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29" cy="360000"/>
                          </a:xfrm>
                          <a:prstGeom prst="rect">
                            <a:avLst/>
                          </a:prstGeom>
                          <a:noFill/>
                          <a:ln>
                            <a:noFill/>
                          </a:ln>
                        </pic:spPr>
                      </pic:pic>
                    </a:graphicData>
                  </a:graphic>
                </wp:inline>
              </w:drawing>
            </w:r>
          </w:p>
          <w:p w14:paraId="13EA50CE" w14:textId="77777777" w:rsidR="009572C9" w:rsidRPr="000954E5" w:rsidRDefault="009572C9" w:rsidP="00796E8D">
            <w:pPr>
              <w:pStyle w:val="tablebody"/>
            </w:pPr>
          </w:p>
        </w:tc>
        <w:tc>
          <w:tcPr>
            <w:tcW w:w="1435" w:type="dxa"/>
            <w:tcBorders>
              <w:top w:val="single" w:sz="4" w:space="0" w:color="auto"/>
              <w:bottom w:val="single" w:sz="4" w:space="0" w:color="auto"/>
              <w:right w:val="single" w:sz="4" w:space="0" w:color="auto"/>
            </w:tcBorders>
          </w:tcPr>
          <w:p w14:paraId="1F2AA490" w14:textId="77777777" w:rsidR="009572C9" w:rsidRPr="000954E5" w:rsidRDefault="009572C9" w:rsidP="00796E8D">
            <w:pPr>
              <w:pStyle w:val="tablebody"/>
            </w:pPr>
            <w:r w:rsidRPr="000954E5">
              <w:t>DITRDCA Property</w:t>
            </w:r>
          </w:p>
          <w:p w14:paraId="41F7E4DB" w14:textId="77777777" w:rsidR="009572C9" w:rsidRPr="000954E5" w:rsidRDefault="009572C9" w:rsidP="00796E8D">
            <w:pPr>
              <w:pStyle w:val="tablebody"/>
            </w:pPr>
            <w:r w:rsidRPr="000954E5">
              <w:t>DITRDCA Training</w:t>
            </w:r>
            <w:r w:rsidR="003C79B6">
              <w:t xml:space="preserve"> </w:t>
            </w:r>
          </w:p>
        </w:tc>
        <w:tc>
          <w:tcPr>
            <w:tcW w:w="622" w:type="dxa"/>
            <w:tcBorders>
              <w:top w:val="single" w:sz="4" w:space="0" w:color="auto"/>
              <w:left w:val="single" w:sz="4" w:space="0" w:color="auto"/>
              <w:bottom w:val="single" w:sz="4" w:space="0" w:color="auto"/>
              <w:right w:val="single" w:sz="4" w:space="0" w:color="auto"/>
            </w:tcBorders>
          </w:tcPr>
          <w:p w14:paraId="5E137668" w14:textId="77777777" w:rsidR="009572C9" w:rsidRPr="000954E5" w:rsidRDefault="003C79B6" w:rsidP="00796E8D">
            <w:pPr>
              <w:pStyle w:val="tablebody"/>
              <w:rPr>
                <w:noProof/>
              </w:rPr>
            </w:pPr>
            <w:r w:rsidRPr="000954E5">
              <w:rPr>
                <w:noProof/>
                <w:lang w:eastAsia="en-AU"/>
              </w:rPr>
              <mc:AlternateContent>
                <mc:Choice Requires="wps">
                  <w:drawing>
                    <wp:anchor distT="0" distB="0" distL="114300" distR="114300" simplePos="0" relativeHeight="251702272" behindDoc="0" locked="0" layoutInCell="1" allowOverlap="1" wp14:anchorId="75DFC22C" wp14:editId="2428F80A">
                      <wp:simplePos x="0" y="0"/>
                      <wp:positionH relativeFrom="column">
                        <wp:posOffset>-53882</wp:posOffset>
                      </wp:positionH>
                      <wp:positionV relativeFrom="paragraph">
                        <wp:posOffset>601345</wp:posOffset>
                      </wp:positionV>
                      <wp:extent cx="2141855" cy="107950"/>
                      <wp:effectExtent l="0" t="19050" r="29845" b="44450"/>
                      <wp:wrapNone/>
                      <wp:docPr id="1918723333" name="Arrow: Righ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41855" cy="107950"/>
                              </a:xfrm>
                              <a:prstGeom prst="rightArrow">
                                <a:avLst/>
                              </a:prstGeom>
                              <a:solidFill>
                                <a:schemeClr val="accent2">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0966F" id="Arrow: Right 17" o:spid="_x0000_s1026" type="#_x0000_t13" style="position:absolute;margin-left:-4.25pt;margin-top:47.35pt;width:168.65pt;height: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gjoAAMAAKYGAAAOAAAAZHJzL2Uyb0RvYy54bWysVVtv2jAUfp+0/2D5neZCaCBqqICOaVLX&#10;Vm2nPhvHIZEcO7MNgU377zt2LmVdd9E0JMyxz/07Fy4uDxVHe6Z0KUWKgzMfIyaozEqxTfGnx/Vo&#10;ipE2RGSES8FSfGQaX87fvrlo6oSFspA8YwqBEaGTpk5xYUydeJ6mBauIPpM1E8DMpaqIgavaepki&#10;DVivuBf6/rnXSJXVSlKmNbxetUw8d/bznFFzm+eaGcRTDLEZdyp3buzpzS9IslWkLkrahUH+IYqK&#10;lAKcDqauiCFop8qfTFUlVVLL3JxRWXkyz0vKXA6QTeC/yOahIDVzuQA4uh5g0v/PLL3Z3ylUZlC7&#10;WTCNwzF8MBKkglotlJJNgu7LbWFQELv82MFca2MzBarN8OsqmI6v4vX5aBnNpqNovByPZtF0OQri&#10;cLqchIvF+bvom9XOGE3gKxUx5Z71cMPL3+XTVd4iFXvPdjDaE6huYGvpubj6Xxep19Q6cWnapnDk&#10;Q32nQNjeNJA2m0OuKvsLFUEH1x7HoT1sphQewyAKppMJRhR4gR/PJq5/wGevXStt3jNZIUukWFnk&#10;HIoOO7KHgNoge0HrUkteZuuSc3exjc9WXLVJEUqZMKFT57vqo8za93ji+71zNytWxaX9gzUu/uRg&#10;s+1xO1GEjKymQ64FyEFljpxZe1zcsxx6xkLiIhsiOA06aFkFVL0r0C9jdgat5RxQGGx3Bl4DpI+5&#10;k7eqzA37oOz/LrCuUXoN51kKMyhXpZDqNQPcDJ5b+R6kFhqL0kZmR5goJdtVo2u6LqEZrok2d0TB&#10;boEtBPvS3MKRc9mkWHYURoVUX157t/IwIsDFqIFdlWL9eUcUw4h/ELAMZkEU2eXmLtEkDuGiTjmb&#10;U47YVSvpBgZBdI608ob3ZK5k9QRrdWG9AosICr5TTI3qLyvT7lBYzJQtFk4MFlpNzLV4qGGe2+LZ&#10;Nn88PBFVdxNhYJZuZL/XSPJiJFpZWw8hFzsj89LNyzOuHd6wDF2zd4vbbtvTu5N6/nuZfwcAAP//&#10;AwBQSwMEFAAGAAgAAAAhANXNTzPfAAAACQEAAA8AAABkcnMvZG93bnJldi54bWxMj0FLw0AQhe+C&#10;/2EZwVu7SdQ2xmyKCCJFKFg9eNxmxyQ0Oxt2N03sr3c86XF4H2++V25m24sT+tA5UpAuExBItTMd&#10;NQo+3p8XOYgQNRndO0IF3xhgU11elLowbqI3PO1jI7iEQqEVtDEOhZShbtHqsHQDEmdfzlsd+fSN&#10;NF5PXG57mSXJSlrdEX9o9YBPLdbH/WgVjK+7rafPZsyPGcrtS3KeVvVZqeur+fEBRMQ5/sHwq8/q&#10;ULHTwY1kgugVLPI7JhXc365BcH6T5TzlwGCarkFWpfy/oPoBAAD//wMAUEsBAi0AFAAGAAgAAAAh&#10;ALaDOJL+AAAA4QEAABMAAAAAAAAAAAAAAAAAAAAAAFtDb250ZW50X1R5cGVzXS54bWxQSwECLQAU&#10;AAYACAAAACEAOP0h/9YAAACUAQAACwAAAAAAAAAAAAAAAAAvAQAAX3JlbHMvLnJlbHNQSwECLQAU&#10;AAYACAAAACEAaPII6AADAACmBgAADgAAAAAAAAAAAAAAAAAuAgAAZHJzL2Uyb0RvYy54bWxQSwEC&#10;LQAUAAYACAAAACEA1c1PM98AAAAJAQAADwAAAAAAAAAAAAAAAABaBQAAZHJzL2Rvd25yZXYueG1s&#10;UEsFBgAAAAAEAAQA8wAAAGYGAAAAAA==&#10;" adj="21056" fillcolor="#005f66 [2405]" strokecolor="white [3212]" strokeweight="1pt"/>
                  </w:pict>
                </mc:Fallback>
              </mc:AlternateContent>
            </w:r>
          </w:p>
        </w:tc>
        <w:tc>
          <w:tcPr>
            <w:tcW w:w="622" w:type="dxa"/>
            <w:tcBorders>
              <w:top w:val="single" w:sz="4" w:space="0" w:color="auto"/>
              <w:left w:val="single" w:sz="4" w:space="0" w:color="auto"/>
              <w:bottom w:val="single" w:sz="4" w:space="0" w:color="auto"/>
              <w:right w:val="single" w:sz="4" w:space="0" w:color="auto"/>
            </w:tcBorders>
          </w:tcPr>
          <w:p w14:paraId="2BB24D3F" w14:textId="77777777" w:rsidR="009572C9" w:rsidRPr="000954E5" w:rsidRDefault="009572C9" w:rsidP="00796E8D">
            <w:pPr>
              <w:pStyle w:val="tablebody"/>
              <w:rPr>
                <w:noProof/>
              </w:rPr>
            </w:pPr>
          </w:p>
        </w:tc>
        <w:tc>
          <w:tcPr>
            <w:tcW w:w="622" w:type="dxa"/>
            <w:tcBorders>
              <w:top w:val="single" w:sz="4" w:space="0" w:color="auto"/>
              <w:left w:val="single" w:sz="4" w:space="0" w:color="auto"/>
              <w:bottom w:val="single" w:sz="4" w:space="0" w:color="auto"/>
              <w:right w:val="single" w:sz="4" w:space="0" w:color="auto"/>
            </w:tcBorders>
          </w:tcPr>
          <w:p w14:paraId="724A3F14" w14:textId="77777777" w:rsidR="009572C9" w:rsidRPr="000954E5" w:rsidRDefault="009572C9" w:rsidP="00796E8D">
            <w:pPr>
              <w:pStyle w:val="tablebody"/>
              <w:rPr>
                <w:noProof/>
              </w:rPr>
            </w:pPr>
          </w:p>
        </w:tc>
        <w:tc>
          <w:tcPr>
            <w:tcW w:w="622" w:type="dxa"/>
            <w:tcBorders>
              <w:top w:val="single" w:sz="4" w:space="0" w:color="auto"/>
              <w:left w:val="single" w:sz="4" w:space="0" w:color="auto"/>
              <w:bottom w:val="single" w:sz="4" w:space="0" w:color="auto"/>
              <w:right w:val="single" w:sz="4" w:space="0" w:color="auto"/>
            </w:tcBorders>
          </w:tcPr>
          <w:p w14:paraId="2562D043" w14:textId="77777777" w:rsidR="009572C9" w:rsidRPr="000954E5"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5ADC66B1" w14:textId="77777777" w:rsidR="009572C9" w:rsidRPr="000954E5"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545C71A9" w14:textId="77777777" w:rsidR="009572C9" w:rsidRPr="000954E5" w:rsidRDefault="009572C9" w:rsidP="00796E8D">
            <w:pPr>
              <w:pStyle w:val="tablebody"/>
            </w:pPr>
          </w:p>
        </w:tc>
      </w:tr>
      <w:tr w:rsidR="009572C9" w:rsidRPr="000954E5" w14:paraId="52FF2D64" w14:textId="77777777" w:rsidTr="00A0766A">
        <w:tc>
          <w:tcPr>
            <w:tcW w:w="704" w:type="dxa"/>
            <w:tcBorders>
              <w:top w:val="single" w:sz="4" w:space="0" w:color="auto"/>
              <w:left w:val="single" w:sz="4" w:space="0" w:color="auto"/>
              <w:bottom w:val="single" w:sz="4" w:space="0" w:color="auto"/>
            </w:tcBorders>
          </w:tcPr>
          <w:p w14:paraId="6F810BFF" w14:textId="77777777" w:rsidR="009572C9" w:rsidRPr="000954E5" w:rsidRDefault="009572C9" w:rsidP="00796E8D">
            <w:pPr>
              <w:pStyle w:val="tablebody"/>
            </w:pPr>
            <w:r w:rsidRPr="000954E5">
              <w:t>3.3</w:t>
            </w:r>
          </w:p>
        </w:tc>
        <w:tc>
          <w:tcPr>
            <w:tcW w:w="2934" w:type="dxa"/>
            <w:tcBorders>
              <w:top w:val="single" w:sz="4" w:space="0" w:color="auto"/>
              <w:bottom w:val="single" w:sz="4" w:space="0" w:color="auto"/>
            </w:tcBorders>
          </w:tcPr>
          <w:p w14:paraId="44B63BD5" w14:textId="77777777" w:rsidR="009572C9" w:rsidRPr="000954E5" w:rsidRDefault="009572C9" w:rsidP="00796E8D">
            <w:pPr>
              <w:pStyle w:val="tablebody"/>
            </w:pPr>
            <w:r w:rsidRPr="000954E5">
              <w:t>Ensure a continued transition of all DITRDCA fleet to low/zero emissions fleet as they are retired.</w:t>
            </w:r>
          </w:p>
          <w:p w14:paraId="1E224082" w14:textId="77777777" w:rsidR="009572C9" w:rsidRPr="000954E5" w:rsidRDefault="009572C9" w:rsidP="00796E8D">
            <w:pPr>
              <w:pStyle w:val="tablebody"/>
            </w:pPr>
            <w:r w:rsidRPr="000954E5">
              <w:t>Monitor emerging technologies such as hydrogen powered vehicles.</w:t>
            </w:r>
          </w:p>
          <w:p w14:paraId="231184CF" w14:textId="77777777" w:rsidR="009572C9" w:rsidRPr="000954E5" w:rsidRDefault="009572C9" w:rsidP="00796E8D">
            <w:pPr>
              <w:pStyle w:val="tablebody"/>
            </w:pPr>
            <w:r w:rsidRPr="000954E5">
              <w:t>Commencement year and ongoing: 2024</w:t>
            </w:r>
          </w:p>
        </w:tc>
        <w:tc>
          <w:tcPr>
            <w:tcW w:w="1049" w:type="dxa"/>
            <w:tcBorders>
              <w:top w:val="single" w:sz="4" w:space="0" w:color="auto"/>
              <w:bottom w:val="single" w:sz="4" w:space="0" w:color="auto"/>
            </w:tcBorders>
          </w:tcPr>
          <w:p w14:paraId="7220BAE9" w14:textId="77777777" w:rsidR="009572C9" w:rsidRDefault="009572C9" w:rsidP="00796E8D">
            <w:pPr>
              <w:pStyle w:val="tablebody"/>
            </w:pPr>
            <w:r w:rsidRPr="000954E5">
              <w:t>Impact</w:t>
            </w:r>
          </w:p>
          <w:p w14:paraId="6CAF61F2" w14:textId="77777777" w:rsidR="00796E8D" w:rsidRPr="000954E5" w:rsidRDefault="00796E8D" w:rsidP="00796E8D">
            <w:pPr>
              <w:pStyle w:val="tablebody"/>
            </w:pPr>
            <w:r w:rsidRPr="000954E5">
              <w:rPr>
                <w:noProof/>
                <w:lang w:eastAsia="en-AU"/>
              </w:rPr>
              <w:drawing>
                <wp:inline distT="0" distB="0" distL="0" distR="0" wp14:anchorId="52C05A65" wp14:editId="3858A876">
                  <wp:extent cx="360029" cy="360000"/>
                  <wp:effectExtent l="0" t="0" r="2540" b="2540"/>
                  <wp:docPr id="796618848" name="Picture 7" descr="Co2 emission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21029" name="Picture 7" descr="Co2 emission - Free nature icons"/>
                          <pic:cNvPicPr>
                            <a:picLocks noChangeAspect="1"/>
                          </pic:cNvPicPr>
                        </pic:nvPicPr>
                        <pic:blipFill>
                          <a:blip r:embed="rId2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29" cy="360000"/>
                          </a:xfrm>
                          <a:prstGeom prst="rect">
                            <a:avLst/>
                          </a:prstGeom>
                          <a:noFill/>
                          <a:ln>
                            <a:noFill/>
                          </a:ln>
                        </pic:spPr>
                      </pic:pic>
                    </a:graphicData>
                  </a:graphic>
                </wp:inline>
              </w:drawing>
            </w:r>
          </w:p>
          <w:p w14:paraId="1F4D70EF" w14:textId="77777777" w:rsidR="009572C9" w:rsidRPr="000954E5" w:rsidRDefault="009572C9" w:rsidP="00796E8D">
            <w:pPr>
              <w:pStyle w:val="tablebody"/>
            </w:pPr>
          </w:p>
        </w:tc>
        <w:tc>
          <w:tcPr>
            <w:tcW w:w="1435" w:type="dxa"/>
            <w:tcBorders>
              <w:top w:val="single" w:sz="4" w:space="0" w:color="auto"/>
              <w:bottom w:val="single" w:sz="4" w:space="0" w:color="auto"/>
              <w:right w:val="single" w:sz="4" w:space="0" w:color="auto"/>
            </w:tcBorders>
          </w:tcPr>
          <w:p w14:paraId="78F24994" w14:textId="77777777" w:rsidR="009572C9" w:rsidRPr="000954E5" w:rsidRDefault="009572C9" w:rsidP="00796E8D">
            <w:pPr>
              <w:pStyle w:val="tablebody"/>
            </w:pPr>
            <w:r w:rsidRPr="000954E5">
              <w:t>DITRDCA Fleet</w:t>
            </w:r>
          </w:p>
          <w:p w14:paraId="01FD9AEC" w14:textId="77777777" w:rsidR="009572C9" w:rsidRPr="000954E5"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792CEF6D" w14:textId="77777777" w:rsidR="009572C9" w:rsidRPr="000954E5" w:rsidRDefault="003C79B6" w:rsidP="00796E8D">
            <w:pPr>
              <w:pStyle w:val="tablebody"/>
              <w:rPr>
                <w:noProof/>
              </w:rPr>
            </w:pPr>
            <w:r w:rsidRPr="000954E5">
              <w:rPr>
                <w:noProof/>
                <w:lang w:eastAsia="en-AU"/>
              </w:rPr>
              <mc:AlternateContent>
                <mc:Choice Requires="wps">
                  <w:drawing>
                    <wp:anchor distT="0" distB="0" distL="114300" distR="114300" simplePos="0" relativeHeight="251704320" behindDoc="0" locked="0" layoutInCell="1" allowOverlap="1" wp14:anchorId="3C43938E" wp14:editId="07807C84">
                      <wp:simplePos x="0" y="0"/>
                      <wp:positionH relativeFrom="column">
                        <wp:posOffset>-52070</wp:posOffset>
                      </wp:positionH>
                      <wp:positionV relativeFrom="paragraph">
                        <wp:posOffset>213360</wp:posOffset>
                      </wp:positionV>
                      <wp:extent cx="2141855" cy="107950"/>
                      <wp:effectExtent l="0" t="19050" r="29845" b="44450"/>
                      <wp:wrapNone/>
                      <wp:docPr id="1494040375" name="Arrow: Righ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41855" cy="107950"/>
                              </a:xfrm>
                              <a:prstGeom prst="rightArrow">
                                <a:avLst/>
                              </a:prstGeom>
                              <a:solidFill>
                                <a:schemeClr val="accent2">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21145" id="Arrow: Right 17" o:spid="_x0000_s1026" type="#_x0000_t13" style="position:absolute;margin-left:-4.1pt;margin-top:16.8pt;width:168.65pt;height: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j4ZAQMAAKYGAAAOAAAAZHJzL2Uyb0RvYy54bWysVVtv2jAUfp+0/2D5neZCaCBqqICOaVLX&#10;Vm2nPhvHIZEcO7MNgU377zt2LmVdd9G0B5xjn/t3LlxcHiqO9kzpUooUB2c+RkxQmZVim+JPj+vR&#10;FCNtiMgIl4Kl+Mg0vpy/fXPR1AkLZSF5xhQCI0InTZ3iwpg68TxNC1YRfSZrJoCZS1URA1e19TJF&#10;GrBecS/0/XOvkSqrlaRMa3i9apl47uznOaPmNs81M4inGGIz7lTu3NjTm1+QZKtIXZS0C4P8QxQV&#10;KQU4HUxdEUPQTpU/mapKqqSWuTmjsvJknpeUuRwgm8B/kc1DQWrmcgFwdD3ApP+fWXqzv1OozKB2&#10;0SzyI38cTzASpIJaLZSSTYLuy21hUBC7/NjBXGtjMwWqzfDrKpiOr+L1+WgZzaajaLwcj2bRdDkK&#10;4nC6nISLxfm76JvVzhhN4CcVMeWe9XDDy9/l01XeIhV7z3Yw2hOobmBr6bm4+q+L1Gtqnbg0bVM4&#10;8qG+UyBsbxpIm80hV5X9QkXQwbXHcWgPmymFxzCIgukE4KHAC/x4NnH9Az577Vpp857JClkixcoi&#10;51B02JE9BNQG2Qtal1ryMluXnLuLbXy24qpNilDKhAmdOt9VH2XWvscT3++du1mxKi7tH6xx8ScH&#10;m22P24kiZGQ1HXItQA4qc+TM2uPinuXQMxYSF9kQwWnQQcsqoOpdgX4ZszNoLeeAwmC7M/AaIH3M&#10;nbxVZW7YB2X/d4F1jdJrOM9SmEG5KoVUrxngZvDcyvcgtdBYlDYyO8JEKdmuGl3TdQnNcE20uSMK&#10;dgtsIdiX5haOnMsmxbKjMCqk+vLau5WHEQEuRg3sqhTrzzuiGEb8g4BlMAuiyC43d4kmcQgXdcrZ&#10;nHLErlpJNzAIonOklTe8J3MlqydYqwvrFVhEUPCdYmpUf1mZdofCYqZssXBisNBqYq7FQw3z3BbP&#10;tvnj4YmoupsIA7N0I/u9RpIXI9HK2noIudgZmZduXp5x7fCGZeiavVvcdtue3p3U89/L/DsAAAD/&#10;/wMAUEsDBBQABgAIAAAAIQDJWMvV3gAAAAgBAAAPAAAAZHJzL2Rvd25yZXYueG1sTI9BS8NAFITv&#10;gv9heYK3drcJhhjzUkQQKYJg9eBxm30modm3IbtpYn+968kehxlmvim3i+3FiUbfOUbYrBUI4tqZ&#10;jhuEz4/nVQ7CB81G944J4Yc8bKvrq1IXxs38Tqd9aEQsYV9ohDaEoZDS1y1Z7dduII7etxutDlGO&#10;jTSjnmO57WWiVCat7jgutHqgp5bq436yCNPr227kr2bKjwnJ3Ys6z1l9Rry9WR4fQARawn8Y/vAj&#10;OlSR6eAmNl70CKs8iUmENM1ARD9N7jcgDgh3KgNZlfLyQPULAAD//wMAUEsBAi0AFAAGAAgAAAAh&#10;ALaDOJL+AAAA4QEAABMAAAAAAAAAAAAAAAAAAAAAAFtDb250ZW50X1R5cGVzXS54bWxQSwECLQAU&#10;AAYACAAAACEAOP0h/9YAAACUAQAACwAAAAAAAAAAAAAAAAAvAQAAX3JlbHMvLnJlbHNQSwECLQAU&#10;AAYACAAAACEANBY+GQEDAACmBgAADgAAAAAAAAAAAAAAAAAuAgAAZHJzL2Uyb0RvYy54bWxQSwEC&#10;LQAUAAYACAAAACEAyVjL1d4AAAAIAQAADwAAAAAAAAAAAAAAAABbBQAAZHJzL2Rvd25yZXYueG1s&#10;UEsFBgAAAAAEAAQA8wAAAGYGAAAAAA==&#10;" adj="21056" fillcolor="#005f66 [2405]" strokecolor="white [3212]" strokeweight="1pt"/>
                  </w:pict>
                </mc:Fallback>
              </mc:AlternateContent>
            </w:r>
          </w:p>
        </w:tc>
        <w:tc>
          <w:tcPr>
            <w:tcW w:w="622" w:type="dxa"/>
            <w:tcBorders>
              <w:top w:val="single" w:sz="4" w:space="0" w:color="auto"/>
              <w:left w:val="single" w:sz="4" w:space="0" w:color="auto"/>
              <w:bottom w:val="single" w:sz="4" w:space="0" w:color="auto"/>
              <w:right w:val="single" w:sz="4" w:space="0" w:color="auto"/>
            </w:tcBorders>
          </w:tcPr>
          <w:p w14:paraId="4BEA226F" w14:textId="77777777" w:rsidR="009572C9" w:rsidRPr="000954E5" w:rsidRDefault="009572C9" w:rsidP="00796E8D">
            <w:pPr>
              <w:pStyle w:val="tablebody"/>
              <w:rPr>
                <w:noProof/>
              </w:rPr>
            </w:pPr>
          </w:p>
        </w:tc>
        <w:tc>
          <w:tcPr>
            <w:tcW w:w="622" w:type="dxa"/>
            <w:tcBorders>
              <w:top w:val="single" w:sz="4" w:space="0" w:color="auto"/>
              <w:left w:val="single" w:sz="4" w:space="0" w:color="auto"/>
              <w:bottom w:val="single" w:sz="4" w:space="0" w:color="auto"/>
              <w:right w:val="single" w:sz="4" w:space="0" w:color="auto"/>
            </w:tcBorders>
          </w:tcPr>
          <w:p w14:paraId="7037D436" w14:textId="77777777" w:rsidR="009572C9" w:rsidRPr="000954E5" w:rsidRDefault="009572C9" w:rsidP="00796E8D">
            <w:pPr>
              <w:pStyle w:val="tablebody"/>
              <w:rPr>
                <w:noProof/>
              </w:rPr>
            </w:pPr>
          </w:p>
        </w:tc>
        <w:tc>
          <w:tcPr>
            <w:tcW w:w="622" w:type="dxa"/>
            <w:tcBorders>
              <w:top w:val="single" w:sz="4" w:space="0" w:color="auto"/>
              <w:left w:val="single" w:sz="4" w:space="0" w:color="auto"/>
              <w:bottom w:val="single" w:sz="4" w:space="0" w:color="auto"/>
              <w:right w:val="single" w:sz="4" w:space="0" w:color="auto"/>
            </w:tcBorders>
          </w:tcPr>
          <w:p w14:paraId="28D51E4B" w14:textId="77777777" w:rsidR="009572C9" w:rsidRPr="000954E5"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12F7F4B2" w14:textId="77777777" w:rsidR="009572C9" w:rsidRPr="000954E5"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4D731526" w14:textId="77777777" w:rsidR="009572C9" w:rsidRPr="000954E5" w:rsidRDefault="009572C9" w:rsidP="00796E8D">
            <w:pPr>
              <w:pStyle w:val="tablebody"/>
            </w:pPr>
          </w:p>
        </w:tc>
      </w:tr>
      <w:tr w:rsidR="009572C9" w:rsidRPr="000954E5" w14:paraId="2C2B0507" w14:textId="77777777" w:rsidTr="00A0766A">
        <w:tc>
          <w:tcPr>
            <w:tcW w:w="704" w:type="dxa"/>
            <w:tcBorders>
              <w:top w:val="single" w:sz="4" w:space="0" w:color="auto"/>
              <w:left w:val="single" w:sz="4" w:space="0" w:color="auto"/>
              <w:bottom w:val="single" w:sz="4" w:space="0" w:color="auto"/>
            </w:tcBorders>
          </w:tcPr>
          <w:p w14:paraId="227D4652" w14:textId="77777777" w:rsidR="009572C9" w:rsidRPr="000954E5" w:rsidRDefault="009572C9" w:rsidP="00796E8D">
            <w:pPr>
              <w:pStyle w:val="tablebody"/>
            </w:pPr>
            <w:r w:rsidRPr="000954E5">
              <w:t>3.4</w:t>
            </w:r>
          </w:p>
        </w:tc>
        <w:tc>
          <w:tcPr>
            <w:tcW w:w="2934" w:type="dxa"/>
            <w:tcBorders>
              <w:top w:val="single" w:sz="4" w:space="0" w:color="auto"/>
              <w:bottom w:val="single" w:sz="4" w:space="0" w:color="auto"/>
            </w:tcBorders>
          </w:tcPr>
          <w:p w14:paraId="3AFF8E55" w14:textId="77777777" w:rsidR="009572C9" w:rsidRPr="000954E5" w:rsidRDefault="009572C9" w:rsidP="00796E8D">
            <w:pPr>
              <w:pStyle w:val="tablebody"/>
            </w:pPr>
            <w:r w:rsidRPr="000954E5">
              <w:t>Prepare sites to include required EV charging infrastructure to enable the transition to an electric fleet.</w:t>
            </w:r>
          </w:p>
          <w:p w14:paraId="790424D9" w14:textId="77777777" w:rsidR="009572C9" w:rsidRPr="000954E5" w:rsidRDefault="009572C9" w:rsidP="00796E8D">
            <w:pPr>
              <w:pStyle w:val="tablebody"/>
            </w:pPr>
            <w:r w:rsidRPr="000954E5">
              <w:t>EV charging infrastructure installations will be in accordance with the Electric Vehicle Charging Plan 2024.</w:t>
            </w:r>
          </w:p>
        </w:tc>
        <w:tc>
          <w:tcPr>
            <w:tcW w:w="1049" w:type="dxa"/>
            <w:tcBorders>
              <w:top w:val="single" w:sz="4" w:space="0" w:color="auto"/>
              <w:bottom w:val="single" w:sz="4" w:space="0" w:color="auto"/>
            </w:tcBorders>
          </w:tcPr>
          <w:p w14:paraId="2F068E19" w14:textId="77777777" w:rsidR="009572C9" w:rsidRDefault="009572C9" w:rsidP="00796E8D">
            <w:pPr>
              <w:pStyle w:val="tablebody"/>
            </w:pPr>
            <w:r w:rsidRPr="000954E5">
              <w:t>Impact</w:t>
            </w:r>
          </w:p>
          <w:p w14:paraId="298612E6" w14:textId="77777777" w:rsidR="00796E8D" w:rsidRPr="000954E5" w:rsidRDefault="00796E8D" w:rsidP="00796E8D">
            <w:pPr>
              <w:pStyle w:val="tablebody"/>
            </w:pPr>
            <w:r w:rsidRPr="000954E5">
              <w:rPr>
                <w:noProof/>
                <w:lang w:eastAsia="en-AU"/>
              </w:rPr>
              <w:drawing>
                <wp:inline distT="0" distB="0" distL="0" distR="0" wp14:anchorId="673583D5" wp14:editId="0B0F5ED8">
                  <wp:extent cx="360029" cy="360000"/>
                  <wp:effectExtent l="0" t="0" r="2540" b="2540"/>
                  <wp:docPr id="869144131" name="Picture 7" descr="Co2 emission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21029" name="Picture 7" descr="Co2 emission - Free nature icons"/>
                          <pic:cNvPicPr>
                            <a:picLocks noChangeAspect="1"/>
                          </pic:cNvPicPr>
                        </pic:nvPicPr>
                        <pic:blipFill>
                          <a:blip r:embed="rId2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29" cy="360000"/>
                          </a:xfrm>
                          <a:prstGeom prst="rect">
                            <a:avLst/>
                          </a:prstGeom>
                          <a:noFill/>
                          <a:ln>
                            <a:noFill/>
                          </a:ln>
                        </pic:spPr>
                      </pic:pic>
                    </a:graphicData>
                  </a:graphic>
                </wp:inline>
              </w:drawing>
            </w:r>
          </w:p>
          <w:p w14:paraId="178FD5C7" w14:textId="77777777" w:rsidR="009572C9" w:rsidRPr="000954E5" w:rsidRDefault="009572C9" w:rsidP="00796E8D">
            <w:pPr>
              <w:pStyle w:val="tablebody"/>
            </w:pPr>
          </w:p>
        </w:tc>
        <w:tc>
          <w:tcPr>
            <w:tcW w:w="1435" w:type="dxa"/>
            <w:tcBorders>
              <w:top w:val="single" w:sz="4" w:space="0" w:color="auto"/>
              <w:bottom w:val="single" w:sz="4" w:space="0" w:color="auto"/>
              <w:right w:val="single" w:sz="4" w:space="0" w:color="auto"/>
            </w:tcBorders>
          </w:tcPr>
          <w:p w14:paraId="0408ED11" w14:textId="77777777" w:rsidR="009572C9" w:rsidRPr="000954E5" w:rsidRDefault="009572C9" w:rsidP="00796E8D">
            <w:pPr>
              <w:pStyle w:val="tablebody"/>
            </w:pPr>
            <w:r w:rsidRPr="000954E5">
              <w:t>DITRDCA Property</w:t>
            </w:r>
          </w:p>
          <w:p w14:paraId="657B5A5F" w14:textId="77777777" w:rsidR="009572C9" w:rsidRPr="000954E5" w:rsidRDefault="009572C9" w:rsidP="00796E8D">
            <w:pPr>
              <w:pStyle w:val="tablebody"/>
            </w:pPr>
            <w:r w:rsidRPr="000954E5">
              <w:t>DITRDCA Fleet</w:t>
            </w:r>
          </w:p>
          <w:p w14:paraId="4846ED5D" w14:textId="77777777" w:rsidR="009572C9" w:rsidRPr="000954E5" w:rsidRDefault="009572C9" w:rsidP="00796E8D">
            <w:pPr>
              <w:pStyle w:val="tablebody"/>
            </w:pPr>
            <w:r w:rsidRPr="000954E5">
              <w:t xml:space="preserve">PSP Leasing Services </w:t>
            </w:r>
          </w:p>
          <w:p w14:paraId="640CF67A" w14:textId="77777777" w:rsidR="009572C9" w:rsidRPr="000954E5" w:rsidRDefault="009572C9" w:rsidP="00796E8D">
            <w:pPr>
              <w:pStyle w:val="tablebody"/>
            </w:pPr>
            <w:r w:rsidRPr="000954E5">
              <w:t>Landlord(s)</w:t>
            </w:r>
          </w:p>
        </w:tc>
        <w:tc>
          <w:tcPr>
            <w:tcW w:w="622" w:type="dxa"/>
            <w:tcBorders>
              <w:top w:val="single" w:sz="4" w:space="0" w:color="auto"/>
              <w:left w:val="single" w:sz="4" w:space="0" w:color="auto"/>
              <w:bottom w:val="single" w:sz="4" w:space="0" w:color="auto"/>
              <w:right w:val="single" w:sz="4" w:space="0" w:color="auto"/>
            </w:tcBorders>
          </w:tcPr>
          <w:p w14:paraId="6058A386" w14:textId="77777777" w:rsidR="009572C9" w:rsidRPr="000954E5" w:rsidRDefault="009572C9" w:rsidP="00796E8D">
            <w:pPr>
              <w:pStyle w:val="tablebody"/>
              <w:rPr>
                <w:noProof/>
              </w:rPr>
            </w:pPr>
          </w:p>
        </w:tc>
        <w:tc>
          <w:tcPr>
            <w:tcW w:w="622" w:type="dxa"/>
            <w:tcBorders>
              <w:top w:val="single" w:sz="4" w:space="0" w:color="auto"/>
              <w:left w:val="single" w:sz="4" w:space="0" w:color="auto"/>
              <w:bottom w:val="single" w:sz="4" w:space="0" w:color="auto"/>
              <w:right w:val="single" w:sz="4" w:space="0" w:color="auto"/>
            </w:tcBorders>
          </w:tcPr>
          <w:p w14:paraId="43863986" w14:textId="77777777" w:rsidR="009572C9" w:rsidRPr="000954E5" w:rsidRDefault="009572C9" w:rsidP="00796E8D">
            <w:pPr>
              <w:pStyle w:val="tablebody"/>
              <w:rPr>
                <w:noProof/>
              </w:rPr>
            </w:pPr>
          </w:p>
        </w:tc>
        <w:tc>
          <w:tcPr>
            <w:tcW w:w="622" w:type="dxa"/>
            <w:tcBorders>
              <w:top w:val="single" w:sz="4" w:space="0" w:color="auto"/>
              <w:left w:val="single" w:sz="4" w:space="0" w:color="auto"/>
              <w:bottom w:val="single" w:sz="4" w:space="0" w:color="auto"/>
              <w:right w:val="single" w:sz="4" w:space="0" w:color="auto"/>
            </w:tcBorders>
          </w:tcPr>
          <w:p w14:paraId="0F59AE76" w14:textId="77777777" w:rsidR="009572C9" w:rsidRPr="000954E5" w:rsidRDefault="009572C9" w:rsidP="00796E8D">
            <w:pPr>
              <w:pStyle w:val="tablebody"/>
              <w:rPr>
                <w:noProof/>
              </w:rPr>
            </w:pPr>
            <w:r w:rsidRPr="000954E5">
              <w:rPr>
                <w:noProof/>
                <w:lang w:eastAsia="en-AU"/>
              </w:rPr>
              <mc:AlternateContent>
                <mc:Choice Requires="wps">
                  <w:drawing>
                    <wp:anchor distT="0" distB="0" distL="114300" distR="114300" simplePos="0" relativeHeight="251705344" behindDoc="0" locked="0" layoutInCell="1" allowOverlap="1" wp14:anchorId="67B63D7D" wp14:editId="5561C704">
                      <wp:simplePos x="0" y="0"/>
                      <wp:positionH relativeFrom="column">
                        <wp:posOffset>-839629</wp:posOffset>
                      </wp:positionH>
                      <wp:positionV relativeFrom="paragraph">
                        <wp:posOffset>428411</wp:posOffset>
                      </wp:positionV>
                      <wp:extent cx="2153786" cy="108000"/>
                      <wp:effectExtent l="0" t="19050" r="37465" b="44450"/>
                      <wp:wrapNone/>
                      <wp:docPr id="1890388124" name="Arrow: Righ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3786" cy="108000"/>
                              </a:xfrm>
                              <a:prstGeom prst="rightArrow">
                                <a:avLst/>
                              </a:prstGeom>
                              <a:solidFill>
                                <a:schemeClr val="accent2">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6D750" id="Arrow: Right 17" o:spid="_x0000_s1026" type="#_x0000_t13" style="position:absolute;margin-left:-66.1pt;margin-top:33.75pt;width:169.6pt;height: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5QJ/wIAAKYGAAAOAAAAZHJzL2Uyb0RvYy54bWysVVtv2jAUfp+0/2D5nebCLUQNFdAxTera&#10;qu3UZ+M4JJJjZ7YhsGn/fcfOBdZ1F017wDn2uX/nwuXVoeRoz5QupEhwcOFjxASVaSG2Cf70tB5E&#10;GGlDREq4FCzBR6bx1fztm8u6ilkoc8lTphAYETquqwTnxlSx52mas5LoC1kxAcxMqpIYuKqtlypS&#10;g/WSe6HvT7xaqrRSkjKt4fW6YeK5s59ljJq7LNPMIJ5giM24U7lzY09vfknirSJVXtA2DPIPUZSk&#10;EOC0N3VNDEE7Vfxkqiyoklpm5oLK0pNZVlDmcoBsAv9FNo85qZjLBcDRVQ+T/n9m6e3+XqEihdpF&#10;M38YRUE4wkiQEmq1UErWMXootrlBwdTlxw7mRhubKVBNhl9XQTS8nq4ng+VoFg1Gw+VwMBtFy0Ew&#10;DaPlOFwsJu9G36x2ymgMP6mIKfasgxte/i6ftvIWqal3soPRnkB1A1tLz8XVfV2kXl3p2KVpm8KR&#10;j9W9AmF700DabA6ZKu0XKoIOrj2OfXvYTCk8hsF4OI0mGFHgBX7k+65/wGenXSlt3jNZIkskWFnk&#10;HIoOO7KHgJogO0HrUktepOuCc3exjc9WXDVJEUqZMKFT57vyo0yb9+n45NzNilVxaf9gjYs/Odhs&#10;O9zOFCEjq+mQawByUJkjZ9YeFw8sg56xkLjI+gjOgw4aVg5Vbwv0y5idQWs5AxR6262B1wDpYm7l&#10;rSpzw94r+78LrG2UTsN5lsL0ymUhpHrNADe950a+A6mBxqK0kekRJkrJZtXoiq4LaIYbos09UbBb&#10;YAvBvjR3cGRc1gmWLYVRLtWX196tPIwIcDGqYVclWH/eEcUw4h8ELINZMBrZ5eYuo/E0hIs652zO&#10;OWJXrqQbGATROdLKG96RmZLlM6zVhfUKLCIo+E4wNaq7rEyzQ2ExU7ZYODFYaBUxN+Kxgnluimfb&#10;/OnwTFTVToSBWbqV3V4j8YuRaGRtPYRc7IzMCjcvJ1xbvGEZumZvF7fdtud3J3X6e5l/BwAA//8D&#10;AFBLAwQUAAYACAAAACEACkXkwOEAAAAKAQAADwAAAGRycy9kb3ducmV2LnhtbEyPy07DMBBF90j8&#10;gzVI7FonKWmrEKdCSAiJx4IWunbjIY6IxyF2msLXM6xgOZqjc+8tNyfXiSMOofWkIJ0nIJBqb1pq&#10;FLzu7mZrECFqMrrzhAq+MMCmOj8rdWH8RC943MZGsIRCoRXYGPtCylBbdDrMfY/Ev3c/OB35HBpp&#10;Bj2x3HUyS5KldLolTrC6x1uL9cd2dArWD5N5HJ3dv33b+8+n55z2u3Sh1OXF6eYaRMRT/IPhtz5X&#10;h4o7HfxIJohOwSxdZBmzCparHAQTWbLidQfWX+Ugq1L+n1D9AAAA//8DAFBLAQItABQABgAIAAAA&#10;IQC2gziS/gAAAOEBAAATAAAAAAAAAAAAAAAAAAAAAABbQ29udGVudF9UeXBlc10ueG1sUEsBAi0A&#10;FAAGAAgAAAAhADj9If/WAAAAlAEAAAsAAAAAAAAAAAAAAAAALwEAAF9yZWxzLy5yZWxzUEsBAi0A&#10;FAAGAAgAAAAhAJ3jlAn/AgAApgYAAA4AAAAAAAAAAAAAAAAALgIAAGRycy9lMm9Eb2MueG1sUEsB&#10;Ai0AFAAGAAgAAAAhAApF5MDhAAAACgEAAA8AAAAAAAAAAAAAAAAAWQUAAGRycy9kb3ducmV2Lnht&#10;bFBLBQYAAAAABAAEAPMAAABnBgAAAAA=&#10;" adj="21058" fillcolor="#005f66 [2405]" strokecolor="white [3212]" strokeweight="1pt"/>
                  </w:pict>
                </mc:Fallback>
              </mc:AlternateContent>
            </w:r>
          </w:p>
        </w:tc>
        <w:tc>
          <w:tcPr>
            <w:tcW w:w="622" w:type="dxa"/>
            <w:tcBorders>
              <w:top w:val="single" w:sz="4" w:space="0" w:color="auto"/>
              <w:left w:val="single" w:sz="4" w:space="0" w:color="auto"/>
              <w:bottom w:val="single" w:sz="4" w:space="0" w:color="auto"/>
              <w:right w:val="single" w:sz="4" w:space="0" w:color="auto"/>
            </w:tcBorders>
          </w:tcPr>
          <w:p w14:paraId="7E86A41A" w14:textId="77777777" w:rsidR="009572C9" w:rsidRPr="000954E5"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0E528557" w14:textId="77777777" w:rsidR="009572C9" w:rsidRPr="000954E5"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0ED212E1" w14:textId="77777777" w:rsidR="009572C9" w:rsidRPr="000954E5" w:rsidRDefault="009572C9" w:rsidP="00796E8D">
            <w:pPr>
              <w:pStyle w:val="tablebody"/>
            </w:pPr>
          </w:p>
        </w:tc>
      </w:tr>
      <w:tr w:rsidR="009572C9" w:rsidRPr="000954E5" w14:paraId="4A14F554" w14:textId="77777777" w:rsidTr="00A0766A">
        <w:tc>
          <w:tcPr>
            <w:tcW w:w="704" w:type="dxa"/>
            <w:tcBorders>
              <w:top w:val="single" w:sz="4" w:space="0" w:color="auto"/>
              <w:left w:val="single" w:sz="4" w:space="0" w:color="auto"/>
              <w:bottom w:val="single" w:sz="4" w:space="0" w:color="auto"/>
            </w:tcBorders>
          </w:tcPr>
          <w:p w14:paraId="096C955E" w14:textId="77777777" w:rsidR="009572C9" w:rsidRPr="000954E5" w:rsidRDefault="009572C9" w:rsidP="00796E8D">
            <w:pPr>
              <w:pStyle w:val="tablebody"/>
            </w:pPr>
            <w:r w:rsidRPr="007B5CAD">
              <w:t>3.5</w:t>
            </w:r>
          </w:p>
        </w:tc>
        <w:tc>
          <w:tcPr>
            <w:tcW w:w="2934" w:type="dxa"/>
            <w:tcBorders>
              <w:top w:val="single" w:sz="4" w:space="0" w:color="auto"/>
              <w:bottom w:val="single" w:sz="4" w:space="0" w:color="auto"/>
            </w:tcBorders>
          </w:tcPr>
          <w:p w14:paraId="25AAF6FD" w14:textId="77777777" w:rsidR="009572C9" w:rsidRPr="007B5CAD" w:rsidRDefault="009572C9" w:rsidP="00796E8D">
            <w:pPr>
              <w:pStyle w:val="tablebody"/>
            </w:pPr>
            <w:r w:rsidRPr="007B5CAD">
              <w:t>Apply fuel efficiency criteria to the purchase and lease of new vehicles where electric or hybrid options are not commercially or operationally viable.</w:t>
            </w:r>
          </w:p>
          <w:p w14:paraId="2AD21876" w14:textId="77777777" w:rsidR="009572C9" w:rsidRPr="000954E5" w:rsidRDefault="009572C9" w:rsidP="00796E8D">
            <w:pPr>
              <w:pStyle w:val="tablebody"/>
            </w:pPr>
          </w:p>
        </w:tc>
        <w:tc>
          <w:tcPr>
            <w:tcW w:w="1049" w:type="dxa"/>
            <w:tcBorders>
              <w:top w:val="single" w:sz="4" w:space="0" w:color="auto"/>
              <w:bottom w:val="single" w:sz="4" w:space="0" w:color="auto"/>
            </w:tcBorders>
          </w:tcPr>
          <w:p w14:paraId="59012475" w14:textId="77777777" w:rsidR="009572C9" w:rsidRDefault="009572C9" w:rsidP="00796E8D">
            <w:pPr>
              <w:pStyle w:val="tablebody"/>
            </w:pPr>
            <w:r w:rsidRPr="007B5CAD">
              <w:t>Influence</w:t>
            </w:r>
          </w:p>
          <w:p w14:paraId="1BE0822F" w14:textId="77777777" w:rsidR="00796E8D" w:rsidRPr="007B5CAD" w:rsidRDefault="00796E8D" w:rsidP="00796E8D">
            <w:pPr>
              <w:pStyle w:val="tablebody"/>
            </w:pPr>
            <w:r w:rsidRPr="007B5CAD">
              <w:rPr>
                <w:noProof/>
                <w:lang w:eastAsia="en-AU"/>
              </w:rPr>
              <w:drawing>
                <wp:inline distT="0" distB="0" distL="0" distR="0" wp14:anchorId="231CBFCB" wp14:editId="20F69255">
                  <wp:extent cx="360029" cy="360000"/>
                  <wp:effectExtent l="0" t="0" r="2540" b="2540"/>
                  <wp:docPr id="2063472783" name="Picture 10" descr="Effect, impact, influence, process, strategy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5667" name="Picture 10" descr="Effect, impact, influence, process, strategy icon - Download on Iconfinder"/>
                          <pic:cNvPicPr>
                            <a:picLocks noChangeAspect="1"/>
                          </pic:cNvPicPr>
                        </pic:nvPicPr>
                        <pic:blipFill>
                          <a:blip r:embed="rId2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29" cy="360000"/>
                          </a:xfrm>
                          <a:prstGeom prst="rect">
                            <a:avLst/>
                          </a:prstGeom>
                          <a:noFill/>
                          <a:ln>
                            <a:noFill/>
                          </a:ln>
                        </pic:spPr>
                      </pic:pic>
                    </a:graphicData>
                  </a:graphic>
                </wp:inline>
              </w:drawing>
            </w:r>
          </w:p>
          <w:p w14:paraId="0EEF0B36" w14:textId="77777777" w:rsidR="009572C9" w:rsidRPr="007B5CAD" w:rsidRDefault="009572C9" w:rsidP="00796E8D">
            <w:pPr>
              <w:pStyle w:val="tablebody"/>
            </w:pPr>
          </w:p>
          <w:p w14:paraId="038DCAB2" w14:textId="77777777" w:rsidR="009572C9" w:rsidRPr="007B5CAD" w:rsidRDefault="009572C9" w:rsidP="00796E8D">
            <w:pPr>
              <w:pStyle w:val="tablebody"/>
            </w:pPr>
          </w:p>
        </w:tc>
        <w:tc>
          <w:tcPr>
            <w:tcW w:w="1435" w:type="dxa"/>
            <w:tcBorders>
              <w:top w:val="single" w:sz="4" w:space="0" w:color="auto"/>
              <w:bottom w:val="single" w:sz="4" w:space="0" w:color="auto"/>
              <w:right w:val="single" w:sz="4" w:space="0" w:color="auto"/>
            </w:tcBorders>
          </w:tcPr>
          <w:p w14:paraId="71A5CB5A" w14:textId="77777777" w:rsidR="009572C9" w:rsidRPr="007B5CAD" w:rsidRDefault="009572C9" w:rsidP="00796E8D">
            <w:pPr>
              <w:pStyle w:val="tablebody"/>
            </w:pPr>
            <w:r w:rsidRPr="007B5CAD">
              <w:t>DITRDCA Fleet</w:t>
            </w:r>
          </w:p>
          <w:p w14:paraId="007740D9" w14:textId="77777777" w:rsidR="009572C9" w:rsidRPr="000954E5"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79FF6FC3" w14:textId="77777777" w:rsidR="009572C9" w:rsidRPr="000954E5"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576F8F1D" w14:textId="77777777" w:rsidR="009572C9" w:rsidRPr="000954E5"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6DD239E7" w14:textId="77777777" w:rsidR="009572C9" w:rsidRPr="000954E5"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3504421D" w14:textId="77777777" w:rsidR="009572C9" w:rsidRPr="000954E5" w:rsidRDefault="009572C9" w:rsidP="00796E8D">
            <w:pPr>
              <w:pStyle w:val="tablebody"/>
            </w:pPr>
            <w:r w:rsidRPr="007B5CAD">
              <w:rPr>
                <w:noProof/>
                <w:lang w:eastAsia="en-AU"/>
              </w:rPr>
              <mc:AlternateContent>
                <mc:Choice Requires="wps">
                  <w:drawing>
                    <wp:anchor distT="0" distB="0" distL="114300" distR="114300" simplePos="0" relativeHeight="251711488" behindDoc="0" locked="0" layoutInCell="1" allowOverlap="1" wp14:anchorId="2E589A93" wp14:editId="182ECF20">
                      <wp:simplePos x="0" y="0"/>
                      <wp:positionH relativeFrom="column">
                        <wp:posOffset>-1234599</wp:posOffset>
                      </wp:positionH>
                      <wp:positionV relativeFrom="paragraph">
                        <wp:posOffset>278694</wp:posOffset>
                      </wp:positionV>
                      <wp:extent cx="2153786" cy="108000"/>
                      <wp:effectExtent l="0" t="19050" r="37465" b="44450"/>
                      <wp:wrapNone/>
                      <wp:docPr id="302979041" name="Arrow: Righ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3786" cy="108000"/>
                              </a:xfrm>
                              <a:prstGeom prst="rightArrow">
                                <a:avLst/>
                              </a:prstGeom>
                              <a:solidFill>
                                <a:schemeClr val="accent2">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F979A" id="Arrow: Right 17" o:spid="_x0000_s1026" type="#_x0000_t13" style="position:absolute;margin-left:-97.2pt;margin-top:21.95pt;width:169.6pt;height: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9Cv/wIAAKUGAAAOAAAAZHJzL2Uyb0RvYy54bWysVVtv2jAUfp+0/2D5neZCIBA1VEDHNKlr&#10;q7ZTn43jkEiOndnmtmn/fcfOBdZ1F017wDn2uX/nwuXVoeJox5QupUhxcOFjxASVWSk2Kf70tBpM&#10;MNKGiIxwKViKj0zjq9nbN5f7OmGhLCTPmEJgROhkX6e4MKZOPE/TglVEX8iaCWDmUlXEwFVtvEyR&#10;PVivuBf6/tjbS5XVSlKmNbxeN0w8c/bznFFzl+eaGcRTDLEZdyp3ru3pzS5JslGkLkrahkH+IYqK&#10;lAKc9qauiSFoq8qfTFUlVVLL3FxQWXkyz0vKXA6QTeC/yOaxIDVzuQA4uu5h0v/PLL3d3StUZike&#10;+uE0nvpRgJEgFZRqrpTcJ+ih3BQGBbFLjx3MjTY2UaCaBL8ug8nwOl6NB4toOhlEw8VwMI0mi0EQ&#10;h5PFKJzPx++ib1Y7YzSBn1TElDvWoQ0vf5dOW3gLVOyd7GC0I1DcwJbSc3F1Xxept6914rK0PeHI&#10;x/pegbC9aSBtNodcVfYLBUEH1x3HvjtsphQew2A0jCdjjCjwAn/i+659wGenXStt3jNZIUukWFnk&#10;HIoOO7KDgJogO0HrUkteZquSc3exfc+WXDVJEUqZMKFT59vqo8ya93h0cu5Gxaq4tH+wxsWfHKw3&#10;HW5nipCR1XTINQA5qMyRM2uPiweWQ8tYSFxkfQTnQQcNq4CqtwX6ZczOoLWcAwq97dbAa4B0Mbfy&#10;VpW5We+V/d8F1jZKp+E8S2F65aoUUr1mgJvecyPfgdRAY1Fay+wIA6Vks2l0TVclNMMN0eaeKFgt&#10;sIRgXZo7OHIu9ymWLYVRIdWX196tPIwIcDHaw6pKsf68JYphxD8I2AXTIIrsbnOXaBSHcFHnnPU5&#10;R2yrpXQDgyA6R1p5wzsyV7J6hq06t16BRQQF3ymmRnWXpWlWKOxlyuZzJwb7rCbmRjzWMM9N8Wyb&#10;Px2eiarbiTAwS7eyW2skeTESjayth5DzrZF56eblhGuLN+xC1+zt3rbL9vzupE7/LrPvAAAA//8D&#10;AFBLAwQUAAYACAAAACEAOe0EvOEAAAAKAQAADwAAAGRycy9kb3ducmV2LnhtbEyPy07DMBBF90j8&#10;gzVI7Fon1FRNmkmFkBASjwUtdO3GbhwRj0PsNIGvx13BcjRH955bbCbbspPufeMIIZ0nwDRVTjVU&#10;I7zvHmYrYD5IUrJ1pBG+tYdNeXlRyFy5kd70aRtqFkPI5xLBhNDlnPvKaCv93HWa4u/oeitDPPua&#10;q16OMdy2/CZJltzKhmKDkZ2+N7r63A4WYfU0qufBmv3Hj3n8enm9pf0uXSBeX013a2BBT+EPhrN+&#10;VIcyOh3cQMqzFmGWZkJEFkEsMmBnQog45oCwTDLgZcH/Tyh/AQAA//8DAFBLAQItABQABgAIAAAA&#10;IQC2gziS/gAAAOEBAAATAAAAAAAAAAAAAAAAAAAAAABbQ29udGVudF9UeXBlc10ueG1sUEsBAi0A&#10;FAAGAAgAAAAhADj9If/WAAAAlAEAAAsAAAAAAAAAAAAAAAAALwEAAF9yZWxzLy5yZWxzUEsBAi0A&#10;FAAGAAgAAAAhACpj0K//AgAApQYAAA4AAAAAAAAAAAAAAAAALgIAAGRycy9lMm9Eb2MueG1sUEsB&#10;Ai0AFAAGAAgAAAAhADntBLzhAAAACgEAAA8AAAAAAAAAAAAAAAAAWQUAAGRycy9kb3ducmV2Lnht&#10;bFBLBQYAAAAABAAEAPMAAABnBgAAAAA=&#10;" adj="21058" fillcolor="#005f66 [2405]" strokecolor="white [3212]" strokeweight="1pt"/>
                  </w:pict>
                </mc:Fallback>
              </mc:AlternateContent>
            </w:r>
          </w:p>
        </w:tc>
        <w:tc>
          <w:tcPr>
            <w:tcW w:w="622" w:type="dxa"/>
            <w:tcBorders>
              <w:top w:val="single" w:sz="4" w:space="0" w:color="auto"/>
              <w:left w:val="single" w:sz="4" w:space="0" w:color="auto"/>
              <w:bottom w:val="single" w:sz="4" w:space="0" w:color="auto"/>
              <w:right w:val="single" w:sz="4" w:space="0" w:color="auto"/>
            </w:tcBorders>
          </w:tcPr>
          <w:p w14:paraId="7F691B49" w14:textId="77777777" w:rsidR="009572C9" w:rsidRPr="000954E5"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7E48CE08" w14:textId="77777777" w:rsidR="009572C9" w:rsidRPr="000954E5" w:rsidRDefault="009572C9" w:rsidP="00796E8D">
            <w:pPr>
              <w:pStyle w:val="tablebody"/>
            </w:pPr>
          </w:p>
        </w:tc>
      </w:tr>
      <w:tr w:rsidR="009572C9" w:rsidRPr="000954E5" w14:paraId="1F8C7EBB" w14:textId="77777777" w:rsidTr="00A0766A">
        <w:tc>
          <w:tcPr>
            <w:tcW w:w="704" w:type="dxa"/>
            <w:tcBorders>
              <w:top w:val="single" w:sz="4" w:space="0" w:color="auto"/>
              <w:left w:val="single" w:sz="4" w:space="0" w:color="auto"/>
              <w:bottom w:val="single" w:sz="4" w:space="0" w:color="auto"/>
            </w:tcBorders>
          </w:tcPr>
          <w:p w14:paraId="21146B10" w14:textId="77777777" w:rsidR="009572C9" w:rsidRPr="000954E5" w:rsidRDefault="009572C9" w:rsidP="00796E8D">
            <w:pPr>
              <w:pStyle w:val="tablebody"/>
            </w:pPr>
            <w:r w:rsidRPr="000954E5">
              <w:t>3.</w:t>
            </w:r>
            <w:r>
              <w:t>6</w:t>
            </w:r>
          </w:p>
        </w:tc>
        <w:tc>
          <w:tcPr>
            <w:tcW w:w="2934" w:type="dxa"/>
            <w:tcBorders>
              <w:top w:val="single" w:sz="4" w:space="0" w:color="auto"/>
              <w:bottom w:val="single" w:sz="4" w:space="0" w:color="auto"/>
            </w:tcBorders>
          </w:tcPr>
          <w:p w14:paraId="275C0C98" w14:textId="77777777" w:rsidR="009572C9" w:rsidRPr="000954E5" w:rsidRDefault="009572C9" w:rsidP="00796E8D">
            <w:pPr>
              <w:pStyle w:val="tablebody"/>
            </w:pPr>
            <w:r w:rsidRPr="000954E5">
              <w:t xml:space="preserve">Review annual fleet and fuel data reporting in line with the Net Zero Reporting requirement, monitoring fleet performance, vehicle utilisation, fuel consumption and emissions to identify opportunities for fleet optimisation. </w:t>
            </w:r>
          </w:p>
          <w:p w14:paraId="115BFD83" w14:textId="77777777" w:rsidR="009572C9" w:rsidRPr="000954E5" w:rsidRDefault="009572C9" w:rsidP="00796E8D">
            <w:pPr>
              <w:pStyle w:val="tablebody"/>
            </w:pPr>
          </w:p>
        </w:tc>
        <w:tc>
          <w:tcPr>
            <w:tcW w:w="1049" w:type="dxa"/>
            <w:tcBorders>
              <w:top w:val="single" w:sz="4" w:space="0" w:color="auto"/>
              <w:bottom w:val="single" w:sz="4" w:space="0" w:color="auto"/>
            </w:tcBorders>
          </w:tcPr>
          <w:p w14:paraId="11193959" w14:textId="77777777" w:rsidR="009572C9" w:rsidRDefault="009572C9" w:rsidP="00796E8D">
            <w:pPr>
              <w:pStyle w:val="tablebody"/>
            </w:pPr>
            <w:r w:rsidRPr="000954E5">
              <w:t>Influence</w:t>
            </w:r>
          </w:p>
          <w:p w14:paraId="0FB9CC00" w14:textId="77777777" w:rsidR="00796E8D" w:rsidRPr="000954E5" w:rsidRDefault="00796E8D" w:rsidP="00796E8D">
            <w:pPr>
              <w:pStyle w:val="tablebody"/>
            </w:pPr>
            <w:r w:rsidRPr="000954E5">
              <w:rPr>
                <w:noProof/>
                <w:lang w:eastAsia="en-AU"/>
              </w:rPr>
              <w:drawing>
                <wp:inline distT="0" distB="0" distL="0" distR="0" wp14:anchorId="56CCAA4F" wp14:editId="04AE6E92">
                  <wp:extent cx="360029" cy="360000"/>
                  <wp:effectExtent l="0" t="0" r="2540" b="2540"/>
                  <wp:docPr id="430137666" name="Picture 10" descr="Effect, impact, influence, process, strategy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5667" name="Picture 10" descr="Effect, impact, influence, process, strategy icon - Download on Iconfinder"/>
                          <pic:cNvPicPr>
                            <a:picLocks noChangeAspect="1"/>
                          </pic:cNvPicPr>
                        </pic:nvPicPr>
                        <pic:blipFill>
                          <a:blip r:embed="rId2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29" cy="360000"/>
                          </a:xfrm>
                          <a:prstGeom prst="rect">
                            <a:avLst/>
                          </a:prstGeom>
                          <a:noFill/>
                          <a:ln>
                            <a:noFill/>
                          </a:ln>
                        </pic:spPr>
                      </pic:pic>
                    </a:graphicData>
                  </a:graphic>
                </wp:inline>
              </w:drawing>
            </w:r>
          </w:p>
          <w:p w14:paraId="65D3C61C" w14:textId="77777777" w:rsidR="009572C9" w:rsidRPr="000954E5" w:rsidRDefault="009572C9" w:rsidP="00796E8D">
            <w:pPr>
              <w:pStyle w:val="tablebody"/>
            </w:pPr>
          </w:p>
        </w:tc>
        <w:tc>
          <w:tcPr>
            <w:tcW w:w="1435" w:type="dxa"/>
            <w:tcBorders>
              <w:top w:val="single" w:sz="4" w:space="0" w:color="auto"/>
              <w:bottom w:val="single" w:sz="4" w:space="0" w:color="auto"/>
              <w:right w:val="single" w:sz="4" w:space="0" w:color="auto"/>
            </w:tcBorders>
          </w:tcPr>
          <w:p w14:paraId="0863FD29" w14:textId="77777777" w:rsidR="009572C9" w:rsidRPr="000954E5" w:rsidRDefault="009572C9" w:rsidP="00796E8D">
            <w:pPr>
              <w:pStyle w:val="tablebody"/>
            </w:pPr>
            <w:r w:rsidRPr="000954E5">
              <w:t>DITRDCA Fleet</w:t>
            </w:r>
          </w:p>
          <w:p w14:paraId="7EF3D154" w14:textId="77777777" w:rsidR="009572C9" w:rsidRPr="000954E5"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6AB26FA3" w14:textId="77777777" w:rsidR="009572C9" w:rsidRPr="000954E5" w:rsidRDefault="009572C9" w:rsidP="00796E8D">
            <w:pPr>
              <w:pStyle w:val="tablebody"/>
              <w:rPr>
                <w:noProof/>
              </w:rPr>
            </w:pPr>
          </w:p>
        </w:tc>
        <w:tc>
          <w:tcPr>
            <w:tcW w:w="622" w:type="dxa"/>
            <w:tcBorders>
              <w:top w:val="single" w:sz="4" w:space="0" w:color="auto"/>
              <w:left w:val="single" w:sz="4" w:space="0" w:color="auto"/>
              <w:bottom w:val="single" w:sz="4" w:space="0" w:color="auto"/>
              <w:right w:val="single" w:sz="4" w:space="0" w:color="auto"/>
            </w:tcBorders>
          </w:tcPr>
          <w:p w14:paraId="5A719E40" w14:textId="77777777" w:rsidR="009572C9" w:rsidRPr="000954E5" w:rsidRDefault="009572C9" w:rsidP="00796E8D">
            <w:pPr>
              <w:pStyle w:val="tablebody"/>
              <w:rPr>
                <w:noProof/>
              </w:rPr>
            </w:pPr>
          </w:p>
        </w:tc>
        <w:tc>
          <w:tcPr>
            <w:tcW w:w="622" w:type="dxa"/>
            <w:tcBorders>
              <w:top w:val="single" w:sz="4" w:space="0" w:color="auto"/>
              <w:left w:val="single" w:sz="4" w:space="0" w:color="auto"/>
              <w:bottom w:val="single" w:sz="4" w:space="0" w:color="auto"/>
              <w:right w:val="single" w:sz="4" w:space="0" w:color="auto"/>
            </w:tcBorders>
          </w:tcPr>
          <w:p w14:paraId="53D0D584" w14:textId="77777777" w:rsidR="009572C9" w:rsidRPr="000954E5" w:rsidRDefault="009572C9" w:rsidP="00796E8D">
            <w:pPr>
              <w:pStyle w:val="tablebody"/>
              <w:rPr>
                <w:noProof/>
              </w:rPr>
            </w:pPr>
            <w:r w:rsidRPr="000954E5">
              <w:rPr>
                <w:noProof/>
                <w:lang w:eastAsia="en-AU"/>
              </w:rPr>
              <mc:AlternateContent>
                <mc:Choice Requires="wps">
                  <w:drawing>
                    <wp:anchor distT="0" distB="0" distL="114300" distR="114300" simplePos="0" relativeHeight="251709440" behindDoc="0" locked="0" layoutInCell="1" allowOverlap="1" wp14:anchorId="32D490A9" wp14:editId="1FBE7106">
                      <wp:simplePos x="0" y="0"/>
                      <wp:positionH relativeFrom="column">
                        <wp:posOffset>-841647</wp:posOffset>
                      </wp:positionH>
                      <wp:positionV relativeFrom="paragraph">
                        <wp:posOffset>241409</wp:posOffset>
                      </wp:positionV>
                      <wp:extent cx="2153786" cy="108000"/>
                      <wp:effectExtent l="0" t="19050" r="37465" b="44450"/>
                      <wp:wrapNone/>
                      <wp:docPr id="493873394" name="Arrow: Righ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3786" cy="108000"/>
                              </a:xfrm>
                              <a:prstGeom prst="rightArrow">
                                <a:avLst/>
                              </a:prstGeom>
                              <a:solidFill>
                                <a:schemeClr val="accent2">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47505" id="Arrow: Right 17" o:spid="_x0000_s1026" type="#_x0000_t13" style="position:absolute;margin-left:-66.25pt;margin-top:19pt;width:169.6pt;height: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Sd/wIAAKUGAAAOAAAAZHJzL2Uyb0RvYy54bWysVVtv2jAUfp+0/2D5nSaBQELUUAEd06Su&#10;rdpOfTaOQyI5dmab26b99x07F1jXXTTtAefY5/6dC5dXh4qjHVO6lCLFwYWPERNUZqXYpPjT02oQ&#10;Y6QNERnhUrAUH5nGV7O3by73dcKGspA8YwqBEaGTfZ3iwpg68TxNC1YRfSFrJoCZS1URA1e18TJF&#10;9mC94t7Q9yfeXqqsVpIyreH1umHimbOf54yauzzXzCCeYojNuFO5c21Pb3ZJko0idVHSNgzyD1FU&#10;pBTgtDd1TQxBW1X+ZKoqqZJa5uaCysqTeV5S5nKAbAL/RTaPBamZywXA0XUPk/5/Zunt7l6hMktx&#10;OB3F0Wg0DTESpIJSzZWS+wQ9lJvCoCBy6bGDudHGJgpUk+DXZRCPrqPVZLAIp/EgHC1Gg2kYLwZB&#10;NIwX4+F8PnkXfrPaGaMJ/KQiptyxDm14+bt02sJboCLvZAejHYHiBraUnour+7pIvX2tE5el7QlH&#10;Ptb3CoTtTQNpsznkqrJfKAg6uO449t1hM6XwOAzGoyieYESBF/ix77v2AZ+ddq20ec9khSyRYmWR&#10;cyg67MgOAmqC7AStSy15ma1Kzt3F9j1bctUkRShlwgydOt9WH2XWvEfjk3M3KlbFpf2DNS7+5GC9&#10;6XA7U4SMrKZDrgHIQWWOnFl7XDywHFrGQuIi6yM4DzpoWAVUvS3QL2N2Bq3lHFDobbcGXgOki7mV&#10;t6rMzXqv7P8usLZROg3nWQrTK1elkOo1A9z0nhv5DqQGGovSWmZHGCglm02ja7oqoRluiDb3RMFq&#10;gSUE69LcwZFzuU+xbCmMCqm+vPZu5WFEgIvRHlZVivXnLVEMI/5BwC6YBmFod5u7hONoCBd1zlmf&#10;c8S2Wko3MAiic6SVN7wjcyWrZ9iqc+sVWERQ8J1ialR3WZpmhcJepmw+d2Kwz2pibsRjDfPcFM+2&#10;+dPhmai6nQgDs3Qru7VGkhcj0cjaegg53xqZl25eTri2eMMudM3e7m27bM/vTur07zL7DgAA//8D&#10;AFBLAwQUAAYACAAAACEAGifspeEAAAAKAQAADwAAAGRycy9kb3ducmV2LnhtbEyPy07DMBBF90j8&#10;gzVI7Fo7iVKiEKdCSAiJx4IWunZjE0fE4xA7TeDrGVawHM3RvedW28X17GTG0HmUkKwFMION1x22&#10;El73d6sCWIgKteo9GglfJsC2Pj+rVKn9jC/mtIstoxAMpZJgYxxKzkNjjVNh7QeD9Hv3o1ORzrHl&#10;elQzhbuep0JsuFMdUoNVg7m1pvnYTU5C8TDrx8nZw9u3vf98es7xsE8yKS8vlptrYNEs8Q+GX31S&#10;h5qcjn5CHVgvYZVkaU6shKygUUSkYnMF7CghzwXwuuL/J9Q/AAAA//8DAFBLAQItABQABgAIAAAA&#10;IQC2gziS/gAAAOEBAAATAAAAAAAAAAAAAAAAAAAAAABbQ29udGVudF9UeXBlc10ueG1sUEsBAi0A&#10;FAAGAAgAAAAhADj9If/WAAAAlAEAAAsAAAAAAAAAAAAAAAAALwEAAF9yZWxzLy5yZWxzUEsBAi0A&#10;FAAGAAgAAAAhAFqJ9J3/AgAApQYAAA4AAAAAAAAAAAAAAAAALgIAAGRycy9lMm9Eb2MueG1sUEsB&#10;Ai0AFAAGAAgAAAAhABon7KXhAAAACgEAAA8AAAAAAAAAAAAAAAAAWQUAAGRycy9kb3ducmV2Lnht&#10;bFBLBQYAAAAABAAEAPMAAABnBgAAAAA=&#10;" adj="21058" fillcolor="#005f66 [2405]" strokecolor="white [3212]" strokeweight="1pt"/>
                  </w:pict>
                </mc:Fallback>
              </mc:AlternateContent>
            </w:r>
          </w:p>
        </w:tc>
        <w:tc>
          <w:tcPr>
            <w:tcW w:w="622" w:type="dxa"/>
            <w:tcBorders>
              <w:top w:val="single" w:sz="4" w:space="0" w:color="auto"/>
              <w:left w:val="single" w:sz="4" w:space="0" w:color="auto"/>
              <w:bottom w:val="single" w:sz="4" w:space="0" w:color="auto"/>
              <w:right w:val="single" w:sz="4" w:space="0" w:color="auto"/>
            </w:tcBorders>
          </w:tcPr>
          <w:p w14:paraId="0D9C01BF" w14:textId="77777777" w:rsidR="009572C9" w:rsidRPr="000954E5"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34FBB93B" w14:textId="77777777" w:rsidR="009572C9" w:rsidRPr="000954E5"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37FDD2CB" w14:textId="77777777" w:rsidR="009572C9" w:rsidRPr="000954E5" w:rsidRDefault="009572C9" w:rsidP="00796E8D">
            <w:pPr>
              <w:pStyle w:val="tablebody"/>
            </w:pPr>
          </w:p>
        </w:tc>
      </w:tr>
      <w:tr w:rsidR="009572C9" w:rsidRPr="000954E5" w14:paraId="5FD2E76A" w14:textId="77777777" w:rsidTr="00A0766A">
        <w:tc>
          <w:tcPr>
            <w:tcW w:w="704" w:type="dxa"/>
            <w:tcBorders>
              <w:top w:val="single" w:sz="4" w:space="0" w:color="auto"/>
              <w:left w:val="single" w:sz="4" w:space="0" w:color="auto"/>
              <w:bottom w:val="single" w:sz="4" w:space="0" w:color="auto"/>
            </w:tcBorders>
          </w:tcPr>
          <w:p w14:paraId="6BE67C43" w14:textId="77777777" w:rsidR="009572C9" w:rsidRPr="000954E5" w:rsidRDefault="009572C9" w:rsidP="00796E8D">
            <w:pPr>
              <w:pStyle w:val="tablebody"/>
            </w:pPr>
            <w:r w:rsidRPr="007B5CAD">
              <w:t>3.7</w:t>
            </w:r>
          </w:p>
        </w:tc>
        <w:tc>
          <w:tcPr>
            <w:tcW w:w="2934" w:type="dxa"/>
            <w:tcBorders>
              <w:top w:val="single" w:sz="4" w:space="0" w:color="auto"/>
              <w:bottom w:val="single" w:sz="4" w:space="0" w:color="auto"/>
            </w:tcBorders>
          </w:tcPr>
          <w:p w14:paraId="0439F641" w14:textId="77777777" w:rsidR="009572C9" w:rsidRPr="007B5CAD" w:rsidRDefault="009572C9" w:rsidP="00796E8D">
            <w:pPr>
              <w:pStyle w:val="tablebody"/>
            </w:pPr>
            <w:r w:rsidRPr="007B5CAD">
              <w:t>Develop a Sustainable Travel Policy that prioritises sustainable travel and low emissions travel.</w:t>
            </w:r>
          </w:p>
          <w:p w14:paraId="3EA8BBE8" w14:textId="77777777" w:rsidR="009572C9" w:rsidRPr="000954E5" w:rsidRDefault="009572C9" w:rsidP="00796E8D">
            <w:pPr>
              <w:pStyle w:val="tablebody"/>
            </w:pPr>
            <w:r w:rsidRPr="007B5CAD">
              <w:t>The travel policy will support the reduction of domestic travel by 5% year-on-year as noted in action items 3.8-3.10.</w:t>
            </w:r>
          </w:p>
        </w:tc>
        <w:tc>
          <w:tcPr>
            <w:tcW w:w="1049" w:type="dxa"/>
            <w:tcBorders>
              <w:top w:val="single" w:sz="4" w:space="0" w:color="auto"/>
              <w:bottom w:val="single" w:sz="4" w:space="0" w:color="auto"/>
            </w:tcBorders>
          </w:tcPr>
          <w:p w14:paraId="6A3D9822" w14:textId="77777777" w:rsidR="009572C9" w:rsidRDefault="009572C9" w:rsidP="00796E8D">
            <w:pPr>
              <w:pStyle w:val="tablebody"/>
            </w:pPr>
            <w:r w:rsidRPr="007B5CAD">
              <w:t>Influence</w:t>
            </w:r>
          </w:p>
          <w:p w14:paraId="58023CEC" w14:textId="77777777" w:rsidR="00796E8D" w:rsidRPr="007B5CAD" w:rsidRDefault="00796E8D" w:rsidP="00796E8D">
            <w:pPr>
              <w:pStyle w:val="tablebody"/>
            </w:pPr>
            <w:r w:rsidRPr="007B5CAD">
              <w:rPr>
                <w:noProof/>
                <w:lang w:eastAsia="en-AU"/>
              </w:rPr>
              <w:drawing>
                <wp:inline distT="0" distB="0" distL="0" distR="0" wp14:anchorId="6802AD8C" wp14:editId="49C8C0CE">
                  <wp:extent cx="360029" cy="360000"/>
                  <wp:effectExtent l="0" t="0" r="2540" b="2540"/>
                  <wp:docPr id="1519264242" name="Picture 10" descr="Effect, impact, influence, process, strategy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5667" name="Picture 10" descr="Effect, impact, influence, process, strategy icon - Download on Iconfinder"/>
                          <pic:cNvPicPr>
                            <a:picLocks noChangeAspect="1"/>
                          </pic:cNvPicPr>
                        </pic:nvPicPr>
                        <pic:blipFill>
                          <a:blip r:embed="rId2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29" cy="360000"/>
                          </a:xfrm>
                          <a:prstGeom prst="rect">
                            <a:avLst/>
                          </a:prstGeom>
                          <a:noFill/>
                          <a:ln>
                            <a:noFill/>
                          </a:ln>
                        </pic:spPr>
                      </pic:pic>
                    </a:graphicData>
                  </a:graphic>
                </wp:inline>
              </w:drawing>
            </w:r>
          </w:p>
          <w:p w14:paraId="68E80B24" w14:textId="77777777" w:rsidR="009572C9" w:rsidRPr="007B5CAD" w:rsidRDefault="009572C9" w:rsidP="00796E8D">
            <w:pPr>
              <w:pStyle w:val="tablebody"/>
            </w:pPr>
          </w:p>
        </w:tc>
        <w:tc>
          <w:tcPr>
            <w:tcW w:w="1435" w:type="dxa"/>
            <w:tcBorders>
              <w:top w:val="single" w:sz="4" w:space="0" w:color="auto"/>
              <w:bottom w:val="single" w:sz="4" w:space="0" w:color="auto"/>
              <w:right w:val="single" w:sz="4" w:space="0" w:color="auto"/>
            </w:tcBorders>
          </w:tcPr>
          <w:p w14:paraId="29004304" w14:textId="77777777" w:rsidR="009572C9" w:rsidRPr="007B5CAD" w:rsidRDefault="009572C9" w:rsidP="00796E8D">
            <w:pPr>
              <w:pStyle w:val="tablebody"/>
            </w:pPr>
            <w:r w:rsidRPr="007B5CAD">
              <w:t>DITRDCA Travel</w:t>
            </w:r>
          </w:p>
          <w:p w14:paraId="0A17A941" w14:textId="77777777" w:rsidR="009572C9" w:rsidRPr="000954E5"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48C4C9F3" w14:textId="77777777" w:rsidR="009572C9" w:rsidRPr="000954E5"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408456FA" w14:textId="77777777" w:rsidR="009572C9" w:rsidRPr="000954E5" w:rsidRDefault="009572C9" w:rsidP="00796E8D">
            <w:pPr>
              <w:pStyle w:val="tablebody"/>
            </w:pPr>
            <w:r w:rsidRPr="007B5CAD">
              <w:rPr>
                <w:noProof/>
                <w:lang w:eastAsia="en-AU"/>
              </w:rPr>
              <mc:AlternateContent>
                <mc:Choice Requires="wps">
                  <w:drawing>
                    <wp:anchor distT="0" distB="0" distL="114300" distR="114300" simplePos="0" relativeHeight="251714560" behindDoc="0" locked="0" layoutInCell="1" allowOverlap="1" wp14:anchorId="35997CB9" wp14:editId="5C528F89">
                      <wp:simplePos x="0" y="0"/>
                      <wp:positionH relativeFrom="column">
                        <wp:posOffset>-40005</wp:posOffset>
                      </wp:positionH>
                      <wp:positionV relativeFrom="paragraph">
                        <wp:posOffset>280035</wp:posOffset>
                      </wp:positionV>
                      <wp:extent cx="323850" cy="107950"/>
                      <wp:effectExtent l="0" t="19050" r="38100" b="44450"/>
                      <wp:wrapNone/>
                      <wp:docPr id="1168080473" name="Arrow: Righ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3850" cy="107950"/>
                              </a:xfrm>
                              <a:prstGeom prst="rightArrow">
                                <a:avLst/>
                              </a:prstGeom>
                              <a:solidFill>
                                <a:schemeClr val="accent2">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6C648" id="Arrow: Right 17" o:spid="_x0000_s1026" type="#_x0000_t13" style="position:absolute;margin-left:-3.15pt;margin-top:22.05pt;width:25.5pt;height: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vyAAMAAKUGAAAOAAAAZHJzL2Uyb0RvYy54bWysVVtv2jAUfp+0/2D5nSaBQELUUAEd06Su&#10;rdpOfTaOQyI5dmYbQjftv+/YuZR13UXTHnDOsc/1OxfOL44VRwemdClFioMzHyMmqMxKsUvxp4fN&#10;KMZIGyIywqVgKX5iGl8s3r45b+qEjWUhecYUAiNCJ02d4sKYOvE8TQtWEX0maybgMZeqIgZYtfMy&#10;RRqwXnFv7Pszr5Eqq5WkTGu4vWwf8cLZz3NGzU2ea2YQTzHEZtyp3Lm1p7c4J8lOkbooaRcG+Yco&#10;KlIKcDqYuiSGoL0qfzJVlVRJLXNzRmXlyTwvKXM5QDaB/yKb+4LUzOUC4Oh6gEn/P7P0+nCrUJlB&#10;7YJZ7Md+GE0wEqSCWi2Vkk2C7spdYVAQufzY0VxpYzMFqs3w6zqIJ5fRZjZahfN4FE5Wk9E8jFej&#10;IBrHq+l4uZy9C79Z7YzRBH5SEVMeWA833PxdPl3lLVKR92wHowOB6ga2lp6Lq/+6SL2m1olL0zaF&#10;I+/rWwXCltNA2myOuarsFyqCjq49nob2sJlSuJyMJ/EUmojCU+BHc6Bbl71yrbR5z2SFLJFiZYFz&#10;IDroyAHiaRV6QetRS15mm5Jzx9i+Z2uu2pwIpUyYsVPn++qjzNr7aOr7vXM3KlbFZf2DNS7+5GC7&#10;62E7UQQQraYDrsXHIWWeOLP2uLhjObQMINJGNkRwGnTggtYFFL2rzy9jdgat5RxQGGx3Bl4DpI+5&#10;k7eqzM36oOy33n+nPGg4z1KYQbkqhVSvGeBm8NzK9yC10FiUtjJ7goFSst00uqabEprhimhzSxSs&#10;FugfWJfmBo6cyybFsqMwKqT68tq9lYcJgVeMGlhVKdaf90QxjPgHAbtgHoSh3W2OCafRGBh1+rI9&#10;fRH7ai3dvCCIzpFW3vCezJWsHmGrLq1XeCKCgu8UU6N6Zm3aFQp7mbLl0onBPquJuRL3NYxzWzzb&#10;5g/HR6LqbiIMjNK17NcaSV6MRCtr6yHkcm9kXrp5eca1wxt2oWv2bm/bZXvKO6nnf5fFdwAAAP//&#10;AwBQSwMEFAAGAAgAAAAhAIbSxyTbAAAABwEAAA8AAABkcnMvZG93bnJldi54bWxMjsFOwzAQRO9I&#10;/IO1lbi1jlMroJBNhagQZ5pKvTqxSaLG6xC7bcLXY05wHM3ozSt2sx3Y1Uy+d4QgNgkwQ43TPbUI&#10;x+pt/QTMB0VaDY4MwmI87Mr7u0Ll2t3ow1wPoWURQj5XCF0IY865bzpjld+40VDsPt1kVYhxarme&#10;1C3C7cDTJMm4VT3Fh06N5rUzzflwsQhf+1M9Hye5fxdpRelWfGfLUiE+rOaXZ2DBzOFvDL/6UR3K&#10;6FS7C2nPBoR1to1LBCkFsNhL+QisRsiEAF4W/L9/+QMAAP//AwBQSwECLQAUAAYACAAAACEAtoM4&#10;kv4AAADhAQAAEwAAAAAAAAAAAAAAAAAAAAAAW0NvbnRlbnRfVHlwZXNdLnhtbFBLAQItABQABgAI&#10;AAAAIQA4/SH/1gAAAJQBAAALAAAAAAAAAAAAAAAAAC8BAABfcmVscy8ucmVsc1BLAQItABQABgAI&#10;AAAAIQBNBwvyAAMAAKUGAAAOAAAAAAAAAAAAAAAAAC4CAABkcnMvZTJvRG9jLnhtbFBLAQItABQA&#10;BgAIAAAAIQCG0sck2wAAAAcBAAAPAAAAAAAAAAAAAAAAAFoFAABkcnMvZG93bnJldi54bWxQSwUG&#10;AAAAAAQABADzAAAAYgYAAAAA&#10;" adj="18000" fillcolor="#005f66 [2405]" strokecolor="white [3212]" strokeweight="1pt"/>
                  </w:pict>
                </mc:Fallback>
              </mc:AlternateContent>
            </w:r>
          </w:p>
        </w:tc>
        <w:tc>
          <w:tcPr>
            <w:tcW w:w="622" w:type="dxa"/>
            <w:tcBorders>
              <w:top w:val="single" w:sz="4" w:space="0" w:color="auto"/>
              <w:left w:val="single" w:sz="4" w:space="0" w:color="auto"/>
              <w:bottom w:val="single" w:sz="4" w:space="0" w:color="auto"/>
              <w:right w:val="single" w:sz="4" w:space="0" w:color="auto"/>
            </w:tcBorders>
          </w:tcPr>
          <w:p w14:paraId="30099DA5" w14:textId="77777777" w:rsidR="009572C9" w:rsidRPr="000954E5"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7BF1A133" w14:textId="77777777" w:rsidR="009572C9" w:rsidRPr="000954E5"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7FC20EB2" w14:textId="77777777" w:rsidR="009572C9" w:rsidRPr="000954E5"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52BAB587" w14:textId="77777777" w:rsidR="009572C9" w:rsidRPr="000954E5" w:rsidRDefault="009572C9" w:rsidP="00796E8D">
            <w:pPr>
              <w:pStyle w:val="tablebody"/>
            </w:pPr>
          </w:p>
        </w:tc>
      </w:tr>
      <w:tr w:rsidR="009572C9" w:rsidRPr="000954E5" w14:paraId="5B497FBE" w14:textId="77777777" w:rsidTr="00A0766A">
        <w:tc>
          <w:tcPr>
            <w:tcW w:w="704" w:type="dxa"/>
            <w:tcBorders>
              <w:top w:val="single" w:sz="4" w:space="0" w:color="auto"/>
              <w:left w:val="single" w:sz="4" w:space="0" w:color="auto"/>
              <w:bottom w:val="single" w:sz="4" w:space="0" w:color="auto"/>
            </w:tcBorders>
          </w:tcPr>
          <w:p w14:paraId="3904B283" w14:textId="77777777" w:rsidR="009572C9" w:rsidRPr="000954E5" w:rsidRDefault="009572C9" w:rsidP="00796E8D">
            <w:pPr>
              <w:pStyle w:val="tablebody"/>
            </w:pPr>
            <w:r w:rsidRPr="007B5CAD">
              <w:t>3.8</w:t>
            </w:r>
          </w:p>
        </w:tc>
        <w:tc>
          <w:tcPr>
            <w:tcW w:w="2934" w:type="dxa"/>
            <w:tcBorders>
              <w:top w:val="single" w:sz="4" w:space="0" w:color="auto"/>
              <w:bottom w:val="single" w:sz="4" w:space="0" w:color="auto"/>
            </w:tcBorders>
          </w:tcPr>
          <w:p w14:paraId="04411FBD" w14:textId="77777777" w:rsidR="009572C9" w:rsidRPr="007B5CAD" w:rsidRDefault="009572C9" w:rsidP="00796E8D">
            <w:pPr>
              <w:pStyle w:val="tablebody"/>
            </w:pPr>
            <w:r w:rsidRPr="007B5CAD">
              <w:t>Air travel rationalisation and guidelines to support reduced air travel needs, utilising online meeting platforms where possible.</w:t>
            </w:r>
          </w:p>
          <w:p w14:paraId="516B4876" w14:textId="77777777" w:rsidR="009572C9" w:rsidRPr="007B5CAD" w:rsidRDefault="009572C9" w:rsidP="00796E8D">
            <w:pPr>
              <w:pStyle w:val="tablebody"/>
            </w:pPr>
            <w:r w:rsidRPr="007B5CAD">
              <w:t xml:space="preserve">Where air travel is unavoidable, purchase offsets at the point of ticket purchase to reduce DITRDCA’s travel emissions profile (detailed in section 8.4.4) </w:t>
            </w:r>
          </w:p>
          <w:p w14:paraId="1BC7B68E" w14:textId="77777777" w:rsidR="009572C9" w:rsidRPr="007B5CAD" w:rsidRDefault="009572C9" w:rsidP="00796E8D">
            <w:pPr>
              <w:pStyle w:val="tablebody"/>
            </w:pPr>
            <w:r w:rsidRPr="007B5CAD">
              <w:t>DITRDCA will aim to reduce air travel b 5% year-on-year (domestic only)</w:t>
            </w:r>
          </w:p>
          <w:p w14:paraId="57B31756" w14:textId="77777777" w:rsidR="009572C9" w:rsidRPr="000954E5" w:rsidRDefault="009572C9" w:rsidP="00796E8D">
            <w:pPr>
              <w:pStyle w:val="tablebody"/>
            </w:pPr>
            <w:r w:rsidRPr="007B5CAD">
              <w:lastRenderedPageBreak/>
              <w:t>Estimated emissions reduction: 311t CO2-e over five years</w:t>
            </w:r>
          </w:p>
        </w:tc>
        <w:tc>
          <w:tcPr>
            <w:tcW w:w="1049" w:type="dxa"/>
            <w:tcBorders>
              <w:top w:val="single" w:sz="4" w:space="0" w:color="auto"/>
              <w:bottom w:val="single" w:sz="4" w:space="0" w:color="auto"/>
            </w:tcBorders>
          </w:tcPr>
          <w:p w14:paraId="0C932F76" w14:textId="77777777" w:rsidR="009572C9" w:rsidRDefault="009572C9" w:rsidP="00796E8D">
            <w:pPr>
              <w:pStyle w:val="tablebody"/>
            </w:pPr>
            <w:r w:rsidRPr="007B5CAD">
              <w:lastRenderedPageBreak/>
              <w:t>Impact</w:t>
            </w:r>
          </w:p>
          <w:p w14:paraId="059086F4" w14:textId="77777777" w:rsidR="00796E8D" w:rsidRPr="007B5CAD" w:rsidRDefault="00796E8D" w:rsidP="00796E8D">
            <w:pPr>
              <w:pStyle w:val="tablebody"/>
            </w:pPr>
            <w:r w:rsidRPr="007B5CAD">
              <w:rPr>
                <w:noProof/>
                <w:lang w:eastAsia="en-AU"/>
              </w:rPr>
              <w:drawing>
                <wp:inline distT="0" distB="0" distL="0" distR="0" wp14:anchorId="66595BCD" wp14:editId="0D23A9EF">
                  <wp:extent cx="360029" cy="360000"/>
                  <wp:effectExtent l="0" t="0" r="2540" b="2540"/>
                  <wp:docPr id="897347266" name="Picture 7" descr="Co2 emission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21029" name="Picture 7" descr="Co2 emission - Free nature icons"/>
                          <pic:cNvPicPr>
                            <a:picLocks noChangeAspect="1"/>
                          </pic:cNvPicPr>
                        </pic:nvPicPr>
                        <pic:blipFill>
                          <a:blip r:embed="rId2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29" cy="360000"/>
                          </a:xfrm>
                          <a:prstGeom prst="rect">
                            <a:avLst/>
                          </a:prstGeom>
                          <a:noFill/>
                          <a:ln>
                            <a:noFill/>
                          </a:ln>
                        </pic:spPr>
                      </pic:pic>
                    </a:graphicData>
                  </a:graphic>
                </wp:inline>
              </w:drawing>
            </w:r>
          </w:p>
          <w:p w14:paraId="14960441" w14:textId="77777777" w:rsidR="009572C9" w:rsidRPr="007B5CAD" w:rsidRDefault="009572C9" w:rsidP="00796E8D">
            <w:pPr>
              <w:pStyle w:val="tablebody"/>
            </w:pPr>
          </w:p>
        </w:tc>
        <w:tc>
          <w:tcPr>
            <w:tcW w:w="1435" w:type="dxa"/>
            <w:tcBorders>
              <w:top w:val="single" w:sz="4" w:space="0" w:color="auto"/>
              <w:bottom w:val="single" w:sz="4" w:space="0" w:color="auto"/>
              <w:right w:val="single" w:sz="4" w:space="0" w:color="auto"/>
            </w:tcBorders>
          </w:tcPr>
          <w:p w14:paraId="5A2DDB46" w14:textId="77777777" w:rsidR="009572C9" w:rsidRPr="007B5CAD" w:rsidRDefault="009572C9" w:rsidP="00796E8D">
            <w:pPr>
              <w:pStyle w:val="tablebody"/>
            </w:pPr>
            <w:r w:rsidRPr="007B5CAD">
              <w:t>DITRDCA Travel</w:t>
            </w:r>
          </w:p>
          <w:p w14:paraId="2C41E5F8" w14:textId="77777777" w:rsidR="009572C9" w:rsidRPr="000954E5" w:rsidRDefault="009572C9" w:rsidP="00796E8D">
            <w:pPr>
              <w:pStyle w:val="tablebody"/>
            </w:pPr>
            <w:r w:rsidRPr="007B5CAD">
              <w:t>DITRDCA employees</w:t>
            </w:r>
          </w:p>
        </w:tc>
        <w:tc>
          <w:tcPr>
            <w:tcW w:w="622" w:type="dxa"/>
            <w:tcBorders>
              <w:top w:val="single" w:sz="4" w:space="0" w:color="auto"/>
              <w:left w:val="single" w:sz="4" w:space="0" w:color="auto"/>
              <w:bottom w:val="single" w:sz="4" w:space="0" w:color="auto"/>
              <w:right w:val="single" w:sz="4" w:space="0" w:color="auto"/>
            </w:tcBorders>
          </w:tcPr>
          <w:p w14:paraId="77203741" w14:textId="77777777" w:rsidR="009572C9" w:rsidRPr="000954E5" w:rsidRDefault="003C79B6" w:rsidP="00796E8D">
            <w:pPr>
              <w:pStyle w:val="tablebody"/>
            </w:pPr>
            <w:r w:rsidRPr="007B5CAD">
              <w:rPr>
                <w:noProof/>
                <w:lang w:eastAsia="en-AU"/>
              </w:rPr>
              <mc:AlternateContent>
                <mc:Choice Requires="wps">
                  <w:drawing>
                    <wp:anchor distT="0" distB="0" distL="114300" distR="114300" simplePos="0" relativeHeight="251716608" behindDoc="0" locked="0" layoutInCell="1" allowOverlap="1" wp14:anchorId="2C3ADCDD" wp14:editId="6937D61C">
                      <wp:simplePos x="0" y="0"/>
                      <wp:positionH relativeFrom="column">
                        <wp:posOffset>-60084</wp:posOffset>
                      </wp:positionH>
                      <wp:positionV relativeFrom="paragraph">
                        <wp:posOffset>368913</wp:posOffset>
                      </wp:positionV>
                      <wp:extent cx="2162043" cy="107950"/>
                      <wp:effectExtent l="0" t="19050" r="29210" b="44450"/>
                      <wp:wrapNone/>
                      <wp:docPr id="1231846629" name="Arrow: Righ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2043" cy="107950"/>
                              </a:xfrm>
                              <a:prstGeom prst="rightArrow">
                                <a:avLst/>
                              </a:prstGeom>
                              <a:solidFill>
                                <a:schemeClr val="accent2">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33BFC" id="Arrow: Right 17" o:spid="_x0000_s1026" type="#_x0000_t13" style="position:absolute;margin-left:-4.75pt;margin-top:29.05pt;width:170.25pt;height: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tOAQMAAKYGAAAOAAAAZHJzL2Uyb0RvYy54bWysVVtv2jAUfp+0/2D5neZCuEUNFdAxTera&#10;qu3UZ+M4JJJjZ7YhsGn/fcfOpaxjF017wDn2uX/nwuXVoeRoz5QupEhwcOFjxASVaSG2Cf70tB5M&#10;MdKGiJRwKViCj0zjq/nbN5d1FbNQ5pKnTCEwInRcVwnOjaliz9M0ZyXRF7JiApiZVCUxcFVbL1Wk&#10;Busl90LfH3u1VGmlJGVaw+t1w8RzZz/LGDV3WaaZQTzBEJtxp3Lnxp7e/JLEW0WqvKBtGOQfoihJ&#10;IcBpb+qaGIJ2qvjJVFlQJbXMzAWVpSezrKDM5QDZBP6rbB5zUjGXC4Cjqx4m/f/M0tv9vUJFCrUL&#10;h8E0Go/DGUaClFCrhVKyjtFDsc0NCiYuP3YwN9rYTIFqMvy6CqbD68l6PFhGs+kgGi6Hg1k0XQ6C&#10;SThdjsLFYvwu+ma1U0Zj+ElFTLFnHdzw8nf5tJW3SE28FzsY7QlUN7C19Fxc3ddF6tWVjl2atikc&#10;+VjdKxC2Nw2kzeaQqdJ+oSLo4Nrj2LeHzZTCYxiMQz8aYkSBF/iT2cj1D/jstCulzXsmS2SJBCuL&#10;nEPRYUf2EFATZCdoXWrJi3RdcO4utvHZiqsmKUIpEyZ06nxXfpRp8z4Z+X7n3M2KVXFp/2CNiz85&#10;2Gw73E4UISOr6ZBrAHJQmSNn1h4XDyyDnrGQuMj6CE6DDhpWDlVvC/TLmJ1BazkDFHrbrYFzgHQx&#10;t/JWlblh75X93wXWNkqn4TxLYXrlshBSnTPATe+5ke9AaqCxKG1keoSJUrJZNbqi6wKa4YZoc08U&#10;7BbYQrAvzR0cGZd1gmVLYZRL9eXcu5WHEQEuRjXsqgTrzzuiGEb8g4BlMAuiyC43d4lGkxAu6pSz&#10;OeWIXbmSbmAQROdIK294R2ZKls+wVhfWK7CIoOA7wdSo7rIyzQ6FxUzZYuHEYKFVxNyIxwrmuSme&#10;bfOnwzNRVTsRBmbpVnZ7jcSvRqKRtfUQcrEzMivcvLzg2uINy9A1e7u47bY9vTupl7+X+XcAAAD/&#10;/wMAUEsDBBQABgAIAAAAIQD3IEAF3wAAAAgBAAAPAAAAZHJzL2Rvd25yZXYueG1sTI9LT8MwEITv&#10;SPwHa5G4tU6oAiXEqRASYPXAo+2lt228eYh4HcVuG/495gTH0YxmvilWk+3FiUbfOVaQzhMQxJUz&#10;HTcKdtvn2RKED8gGe8ek4Js8rMrLiwJz4878SadNaEQsYZ+jgjaEIZfSVy1Z9HM3EEevdqPFEOXY&#10;SDPiOZbbXt4kya202HFcaHGgp5aqr83RKpimGvXHuh7eXrZstN7r9furVur6anp8ABFoCn9h+MWP&#10;6FBGpoM7svGiVzC7z2JSQbZMQUR/sUjjt4OCuywFWRby/4HyBwAA//8DAFBLAQItABQABgAIAAAA&#10;IQC2gziS/gAAAOEBAAATAAAAAAAAAAAAAAAAAAAAAABbQ29udGVudF9UeXBlc10ueG1sUEsBAi0A&#10;FAAGAAgAAAAhADj9If/WAAAAlAEAAAsAAAAAAAAAAAAAAAAALwEAAF9yZWxzLy5yZWxzUEsBAi0A&#10;FAAGAAgAAAAhAFmk604BAwAApgYAAA4AAAAAAAAAAAAAAAAALgIAAGRycy9lMm9Eb2MueG1sUEsB&#10;Ai0AFAAGAAgAAAAhAPcgQAXfAAAACAEAAA8AAAAAAAAAAAAAAAAAWwUAAGRycy9kb3ducmV2Lnht&#10;bFBLBQYAAAAABAAEAPMAAABnBgAAAAA=&#10;" adj="21061" fillcolor="#005f66 [2405]" strokecolor="white [3212]" strokeweight="1pt"/>
                  </w:pict>
                </mc:Fallback>
              </mc:AlternateContent>
            </w:r>
          </w:p>
        </w:tc>
        <w:tc>
          <w:tcPr>
            <w:tcW w:w="622" w:type="dxa"/>
            <w:tcBorders>
              <w:top w:val="single" w:sz="4" w:space="0" w:color="auto"/>
              <w:left w:val="single" w:sz="4" w:space="0" w:color="auto"/>
              <w:bottom w:val="single" w:sz="4" w:space="0" w:color="auto"/>
              <w:right w:val="single" w:sz="4" w:space="0" w:color="auto"/>
            </w:tcBorders>
          </w:tcPr>
          <w:p w14:paraId="29F4A27D" w14:textId="77777777" w:rsidR="009572C9" w:rsidRPr="000954E5"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290A6237" w14:textId="77777777" w:rsidR="009572C9" w:rsidRPr="000954E5"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0E66926E" w14:textId="77777777" w:rsidR="009572C9" w:rsidRPr="000954E5"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100C2D27" w14:textId="77777777" w:rsidR="009572C9" w:rsidRPr="000954E5"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3E2CE492" w14:textId="77777777" w:rsidR="009572C9" w:rsidRPr="000954E5" w:rsidRDefault="009572C9" w:rsidP="00796E8D">
            <w:pPr>
              <w:pStyle w:val="tablebody"/>
            </w:pPr>
          </w:p>
        </w:tc>
      </w:tr>
      <w:tr w:rsidR="009572C9" w:rsidRPr="000954E5" w14:paraId="272B3B85" w14:textId="77777777" w:rsidTr="00A0766A">
        <w:tc>
          <w:tcPr>
            <w:tcW w:w="704" w:type="dxa"/>
            <w:tcBorders>
              <w:top w:val="single" w:sz="4" w:space="0" w:color="auto"/>
              <w:left w:val="single" w:sz="4" w:space="0" w:color="auto"/>
              <w:bottom w:val="single" w:sz="4" w:space="0" w:color="auto"/>
            </w:tcBorders>
          </w:tcPr>
          <w:p w14:paraId="2DB67989" w14:textId="77777777" w:rsidR="009572C9" w:rsidRPr="000954E5" w:rsidRDefault="009572C9" w:rsidP="00796E8D">
            <w:pPr>
              <w:pStyle w:val="tablebody"/>
            </w:pPr>
            <w:r w:rsidRPr="007B5CAD">
              <w:t>3.9</w:t>
            </w:r>
          </w:p>
        </w:tc>
        <w:tc>
          <w:tcPr>
            <w:tcW w:w="2934" w:type="dxa"/>
            <w:tcBorders>
              <w:top w:val="single" w:sz="4" w:space="0" w:color="auto"/>
              <w:bottom w:val="single" w:sz="4" w:space="0" w:color="auto"/>
            </w:tcBorders>
          </w:tcPr>
          <w:p w14:paraId="4C614A9F" w14:textId="77777777" w:rsidR="009572C9" w:rsidRPr="007B5CAD" w:rsidRDefault="009572C9" w:rsidP="00796E8D">
            <w:pPr>
              <w:pStyle w:val="tablebody"/>
            </w:pPr>
            <w:r w:rsidRPr="007B5CAD">
              <w:t>Accommodation rationalisation will naturally form a part of the air travel rationalisation with the same 5% year-on-year reduction applied.</w:t>
            </w:r>
          </w:p>
          <w:p w14:paraId="4B788509" w14:textId="77777777" w:rsidR="009572C9" w:rsidRPr="007B5CAD" w:rsidRDefault="009572C9" w:rsidP="00796E8D">
            <w:pPr>
              <w:pStyle w:val="tablebody"/>
            </w:pPr>
            <w:r w:rsidRPr="007B5CAD">
              <w:t>Accommodation should be selected based on the Government booking systems NABERS Energy advice for accommodation, with the highest star rating applied where practical.</w:t>
            </w:r>
          </w:p>
          <w:p w14:paraId="69948ADA" w14:textId="77777777" w:rsidR="009572C9" w:rsidRPr="000954E5" w:rsidRDefault="009572C9" w:rsidP="00796E8D">
            <w:pPr>
              <w:pStyle w:val="tablebody"/>
            </w:pPr>
            <w:r w:rsidRPr="007B5CAD">
              <w:t xml:space="preserve">Estimated emissions reduction: </w:t>
            </w:r>
            <w:r w:rsidR="00A0766A">
              <w:br/>
            </w:r>
            <w:r w:rsidRPr="007B5CAD">
              <w:t>38t CO2-e over five years</w:t>
            </w:r>
          </w:p>
        </w:tc>
        <w:tc>
          <w:tcPr>
            <w:tcW w:w="1049" w:type="dxa"/>
            <w:tcBorders>
              <w:top w:val="single" w:sz="4" w:space="0" w:color="auto"/>
              <w:bottom w:val="single" w:sz="4" w:space="0" w:color="auto"/>
            </w:tcBorders>
          </w:tcPr>
          <w:p w14:paraId="029FAC35" w14:textId="77777777" w:rsidR="009572C9" w:rsidRDefault="009572C9" w:rsidP="00796E8D">
            <w:pPr>
              <w:pStyle w:val="tablebody"/>
            </w:pPr>
            <w:r w:rsidRPr="007B5CAD">
              <w:t>Impact</w:t>
            </w:r>
          </w:p>
          <w:p w14:paraId="429E2D05" w14:textId="77777777" w:rsidR="00796E8D" w:rsidRPr="007B5CAD" w:rsidRDefault="00796E8D" w:rsidP="00796E8D">
            <w:pPr>
              <w:pStyle w:val="tablebody"/>
            </w:pPr>
            <w:r w:rsidRPr="007B5CAD">
              <w:rPr>
                <w:noProof/>
                <w:lang w:eastAsia="en-AU"/>
              </w:rPr>
              <w:drawing>
                <wp:inline distT="0" distB="0" distL="0" distR="0" wp14:anchorId="1E1DE97C" wp14:editId="7C92F071">
                  <wp:extent cx="360029" cy="360000"/>
                  <wp:effectExtent l="0" t="0" r="2540" b="2540"/>
                  <wp:docPr id="102026583" name="Picture 7" descr="Co2 emission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21029" name="Picture 7" descr="Co2 emission - Free nature icons"/>
                          <pic:cNvPicPr>
                            <a:picLocks noChangeAspect="1"/>
                          </pic:cNvPicPr>
                        </pic:nvPicPr>
                        <pic:blipFill>
                          <a:blip r:embed="rId2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29" cy="360000"/>
                          </a:xfrm>
                          <a:prstGeom prst="rect">
                            <a:avLst/>
                          </a:prstGeom>
                          <a:noFill/>
                          <a:ln>
                            <a:noFill/>
                          </a:ln>
                        </pic:spPr>
                      </pic:pic>
                    </a:graphicData>
                  </a:graphic>
                </wp:inline>
              </w:drawing>
            </w:r>
          </w:p>
          <w:p w14:paraId="4931E266" w14:textId="77777777" w:rsidR="009572C9" w:rsidRPr="007B5CAD" w:rsidRDefault="009572C9" w:rsidP="00796E8D">
            <w:pPr>
              <w:pStyle w:val="tablebody"/>
            </w:pPr>
          </w:p>
        </w:tc>
        <w:tc>
          <w:tcPr>
            <w:tcW w:w="1435" w:type="dxa"/>
            <w:tcBorders>
              <w:top w:val="single" w:sz="4" w:space="0" w:color="auto"/>
              <w:bottom w:val="single" w:sz="4" w:space="0" w:color="auto"/>
              <w:right w:val="single" w:sz="4" w:space="0" w:color="auto"/>
            </w:tcBorders>
          </w:tcPr>
          <w:p w14:paraId="19C73BC6" w14:textId="77777777" w:rsidR="009572C9" w:rsidRPr="007B5CAD" w:rsidRDefault="009572C9" w:rsidP="00796E8D">
            <w:pPr>
              <w:pStyle w:val="tablebody"/>
            </w:pPr>
            <w:r w:rsidRPr="007B5CAD">
              <w:t>DITRDCA Travel</w:t>
            </w:r>
          </w:p>
          <w:p w14:paraId="0B4CD0CF" w14:textId="77777777" w:rsidR="009572C9" w:rsidRPr="000954E5" w:rsidRDefault="009572C9" w:rsidP="00796E8D">
            <w:pPr>
              <w:pStyle w:val="tablebody"/>
            </w:pPr>
            <w:r w:rsidRPr="007B5CAD">
              <w:t>DITRDCA employees</w:t>
            </w:r>
          </w:p>
        </w:tc>
        <w:tc>
          <w:tcPr>
            <w:tcW w:w="622" w:type="dxa"/>
            <w:tcBorders>
              <w:top w:val="single" w:sz="4" w:space="0" w:color="auto"/>
              <w:left w:val="single" w:sz="4" w:space="0" w:color="auto"/>
              <w:bottom w:val="single" w:sz="4" w:space="0" w:color="auto"/>
              <w:right w:val="single" w:sz="4" w:space="0" w:color="auto"/>
            </w:tcBorders>
          </w:tcPr>
          <w:p w14:paraId="1CF33951" w14:textId="77777777" w:rsidR="009572C9" w:rsidRPr="000954E5"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39EAA108" w14:textId="77777777" w:rsidR="009572C9" w:rsidRPr="000954E5" w:rsidRDefault="003C79B6" w:rsidP="00796E8D">
            <w:pPr>
              <w:pStyle w:val="tablebody"/>
            </w:pPr>
            <w:r w:rsidRPr="007B5CAD">
              <w:rPr>
                <w:noProof/>
                <w:lang w:eastAsia="en-AU"/>
              </w:rPr>
              <mc:AlternateContent>
                <mc:Choice Requires="wps">
                  <w:drawing>
                    <wp:anchor distT="0" distB="0" distL="114300" distR="114300" simplePos="0" relativeHeight="251720704" behindDoc="0" locked="0" layoutInCell="1" allowOverlap="1" wp14:anchorId="2C1F1A4F" wp14:editId="40411AE5">
                      <wp:simplePos x="0" y="0"/>
                      <wp:positionH relativeFrom="column">
                        <wp:posOffset>-44067</wp:posOffset>
                      </wp:positionH>
                      <wp:positionV relativeFrom="paragraph">
                        <wp:posOffset>1891198</wp:posOffset>
                      </wp:positionV>
                      <wp:extent cx="1754613" cy="107950"/>
                      <wp:effectExtent l="0" t="19050" r="36195" b="44450"/>
                      <wp:wrapNone/>
                      <wp:docPr id="1298602091" name="Arrow: Righ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54613" cy="107950"/>
                              </a:xfrm>
                              <a:prstGeom prst="rightArrow">
                                <a:avLst/>
                              </a:prstGeom>
                              <a:solidFill>
                                <a:schemeClr val="accent2">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159C7" id="Arrow: Right 17" o:spid="_x0000_s1026" type="#_x0000_t13" style="position:absolute;margin-left:-3.45pt;margin-top:148.9pt;width:138.15pt;height: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SUUAgMAAKYGAAAOAAAAZHJzL2Uyb0RvYy54bWysVVtv2jAUfp+0/2D5neZCIBA1VEDHNKlr&#10;q7ZTn43jkEiOndmG0E377zt2LmVdd9G0BxxfzvU753ycXxwrjg5M6VKKFAdnPkZMUJmVYpfiTw+b&#10;0QwjbYjICJeCpfiJaXyxePvmvKkTFspC8owpBEaETpo6xYUxdeJ5mhasIvpM1kzAYy5VRQwc1c7L&#10;FGnAesW90PenXiNVVitJmdZwe9k+4oWzn+eMmps818wgnmKIzbhVuXVrV29xTpKdInVR0i4M8g9R&#10;VKQU4HQwdUkMQXtV/mSqKqmSWubmjMrKk3leUuZygGwC/0U29wWpmcsFwNH1AJP+f2bp9eFWoTKD&#10;2oXz2dQP/XmAkSAV1GqplGwSdFfuCoOC2OXHjuZKG5sp7NoMv66D2fgy3kxHq2g+G0Xj1Xg0j2ar&#10;URCHs9UkXC6n76JvVjtjNIGfVMSUB9bDDTd/l09XeYtU7D3bwehAoLqBraXn4uq/LlKvqXXi0rRN&#10;4bb39a0CYXvSsLXZHHNV2S9UBB1dezwN7WEzpXAZxJNoGowxovAW+PF84voHfPbatdLmPZMVspsU&#10;K4ucQ9FhRw4QUBtkL2hdasnLbFNy7g628dmaqzYpQikTJnTqfF99lFl7H098v3fuZsWquLR/sMbF&#10;nxxsdz1uJ4qQkdV0yLUAOajME2fWHhd3LIeeAUjayIYIToMOXNC6gKp3BfplzM6gtZwDCoPtzsBr&#10;gPQxd/JWlblhH5T91vvvlAcN51kKMyhXpZDqNQPcDJ5b+R6kFhqL0lZmTzBRSrZUo2u6KaEZrog2&#10;t0QBtwALAV+aG1hyLpsUy26HUSHVl9furTyMCLxi1ABXpVh/3hPFMOIfBJDBPIgiS27uEE3iEA7q&#10;9GV7+iL21Vq6gUEQndtaecP7ba5k9Qi0urRe4YkICr5TTI3qD2vTcigQM2XLpRMDQquJuRL3Ncxz&#10;Wzzb5g/HR6LqbiIMzNK17HmNJC9GopW19RByuTcyL928POPa4Q1k6Jq9I27LtqdnJ/X897L4DgAA&#10;//8DAFBLAwQUAAYACAAAACEAQs+hv+EAAAAKAQAADwAAAGRycy9kb3ducmV2LnhtbEyPy07DMBBF&#10;90j8gzVIbFDrNERpk8apKI9VWbSlHzBNTBwRj1PbScPfY1awHM3RvecWm0l3bJTWtYYELOYRMEmV&#10;qVtqBJw+3mYrYM4j1dgZkgK+pYNNeXtTYF6bKx3kePQNCyHkchSgvO9zzl2lpEY3N72k8Ps0VqMP&#10;p214bfEawnXH4yhKucaWQoPCXj4rWX0dBy1gu79YtbPmsDfv47B8ecDkdXsR4v5ueloD83LyfzD8&#10;6gd1KIPT2QxUO9YJmKVZIAXE2TJMCECcZgmws4DHRbICXhb8/4TyBwAA//8DAFBLAQItABQABgAI&#10;AAAAIQC2gziS/gAAAOEBAAATAAAAAAAAAAAAAAAAAAAAAABbQ29udGVudF9UeXBlc10ueG1sUEsB&#10;Ai0AFAAGAAgAAAAhADj9If/WAAAAlAEAAAsAAAAAAAAAAAAAAAAALwEAAF9yZWxzLy5yZWxzUEsB&#10;Ai0AFAAGAAgAAAAhABLtJRQCAwAApgYAAA4AAAAAAAAAAAAAAAAALgIAAGRycy9lMm9Eb2MueG1s&#10;UEsBAi0AFAAGAAgAAAAhAELPob/hAAAACgEAAA8AAAAAAAAAAAAAAAAAXAUAAGRycy9kb3ducmV2&#10;LnhtbFBLBQYAAAAABAAEAPMAAABqBgAAAAA=&#10;" adj="20936" fillcolor="#005f66 [2405]" strokecolor="white [3212]" strokeweight="1pt"/>
                  </w:pict>
                </mc:Fallback>
              </mc:AlternateContent>
            </w:r>
            <w:r w:rsidRPr="007B5CAD">
              <w:rPr>
                <w:noProof/>
                <w:lang w:eastAsia="en-AU"/>
              </w:rPr>
              <mc:AlternateContent>
                <mc:Choice Requires="wps">
                  <w:drawing>
                    <wp:anchor distT="0" distB="0" distL="114300" distR="114300" simplePos="0" relativeHeight="251718656" behindDoc="0" locked="0" layoutInCell="1" allowOverlap="1" wp14:anchorId="1CB1A700" wp14:editId="66605C60">
                      <wp:simplePos x="0" y="0"/>
                      <wp:positionH relativeFrom="column">
                        <wp:posOffset>-44067</wp:posOffset>
                      </wp:positionH>
                      <wp:positionV relativeFrom="paragraph">
                        <wp:posOffset>443685</wp:posOffset>
                      </wp:positionV>
                      <wp:extent cx="1768415" cy="107950"/>
                      <wp:effectExtent l="0" t="19050" r="41910" b="44450"/>
                      <wp:wrapNone/>
                      <wp:docPr id="1289852432" name="Arrow: Right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8415" cy="107950"/>
                              </a:xfrm>
                              <a:prstGeom prst="rightArrow">
                                <a:avLst/>
                              </a:prstGeom>
                              <a:solidFill>
                                <a:schemeClr val="accent2">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7DB37" id="Arrow: Right 17" o:spid="_x0000_s1026" type="#_x0000_t13" style="position:absolute;margin-left:-3.45pt;margin-top:34.95pt;width:139.25pt;height: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qOAgMAAKYGAAAOAAAAZHJzL2Uyb0RvYy54bWysVclu2zAQvRfoPxC8O1osW7IQObCduiiQ&#10;JkGSImeaoiwBFKmS9JIW/fcOqSVumi4oejDFZdY3M8/nF8eaoz1TupIiw8GZjxETVOaV2Gb408N6&#10;lGCkDRE54VKwDD8xjS/mb9+cH5qUhbKUPGcKgRGh00OT4dKYJvU8TUtWE30mGybgsZCqJgaOauvl&#10;ihzAes290Pen3kGqvFGSMq3h9rJ9xHNnvygYNTdFoZlBPMMQm3GrcuvGrt78nKRbRZqyol0Y5B+i&#10;qEklwOlg6pIYgnaq+slUXVEltSzMGZW1J4uioszlANkE/ots7kvSMJcLgKObASb9/8zS6/2tQlUO&#10;tQuTWTIJo3GIkSA11GqhlDyk6K7algYFscuPHc2VNjZT2LUZfl0FyfgyXk9Hy2iWjKLxcjyaRcly&#10;FMRhspyEi8X0XfTNaueMpvCTiphqz3q44ebv8ukqb5GKvWc7GO0JVDewtfRcXP3XReodGp26NG1T&#10;uO19c6tA2J40bG02x0LV9gsVQUfXHk9De9hMKVwG8TSJgglGFN4CP55NXP+Az167Udq8Z7JGdpNh&#10;ZZFzKDrsyB4CaoPsBa1LLXmVryvO3cE2Pltx1SZFKGXChE6d7+qPMm/v44nv987drFgVl/YP1rj4&#10;k4PNtsftRBEyspoOuRYgB5V54sza4+KOFdAzAEkb2RDBadCBC1qXUPWuQL+M2Rm0lgtAYbDdGXgN&#10;kD7mTt6qMjfsg7Lfev+d8qDhPEthBuW6ElK9ZoCbwXMr34PUQmNR2sj8CSZKyZZqdEPXFTTDFdHm&#10;lijgFmAh4EtzA0vB5SHDstthVEr15bV7Kw8jAq8YHYCrMqw/74hiGPEPAshgFkSRJTd3iCZxCAd1&#10;+rI5fRG7eiXdwCCIzm2tvOH9tlCyfgRaXViv8EQEBd8Zpkb1h5VpORSImbLFwokBoTXEXIn7Bua5&#10;LZ5t84fjI1FNNxEGZula9rxG0hcj0craegi52BlZVG5ennHt8AYydM3eEbdl29Ozk3r+e5l/BwAA&#10;//8DAFBLAwQUAAYACAAAACEAGbrn7t4AAAAIAQAADwAAAGRycy9kb3ducmV2LnhtbEyPwWrCQBCG&#10;74W+wzKF3nSjlKhpJlKEnoRWrcXrmkyzodnZkN1o+vadnuppGL6ff77J16Nr1YX60HhGmE0TUMSl&#10;rxquEY4fr5MlqBANV6b1TAg/FGBd3N/lJqv8lfd0OcRaSQmHzCDYGLtM61BaciZMfUcs7Mv3zkRZ&#10;+1pXvblKuWv1PElS7UzDcsGajjaWyu/D4BCa3bsdNtvT4vOpfNu542hPdrtHfHwYX55BRRrjfxj+&#10;9EUdCnE6+4GroFqESbqSJEK6kil8vpiloM4ISwG6yPXtA8UvAAAA//8DAFBLAQItABQABgAIAAAA&#10;IQC2gziS/gAAAOEBAAATAAAAAAAAAAAAAAAAAAAAAABbQ29udGVudF9UeXBlc10ueG1sUEsBAi0A&#10;FAAGAAgAAAAhADj9If/WAAAAlAEAAAsAAAAAAAAAAAAAAAAALwEAAF9yZWxzLy5yZWxzUEsBAi0A&#10;FAAGAAgAAAAhAKppOo4CAwAApgYAAA4AAAAAAAAAAAAAAAAALgIAAGRycy9lMm9Eb2MueG1sUEsB&#10;Ai0AFAAGAAgAAAAhABm65+7eAAAACAEAAA8AAAAAAAAAAAAAAAAAXAUAAGRycy9kb3ducmV2Lnht&#10;bFBLBQYAAAAABAAEAPMAAABnBgAAAAA=&#10;" adj="20941" fillcolor="#005f66 [2405]" strokecolor="white [3212]" strokeweight="1pt"/>
                  </w:pict>
                </mc:Fallback>
              </mc:AlternateContent>
            </w:r>
          </w:p>
        </w:tc>
        <w:tc>
          <w:tcPr>
            <w:tcW w:w="622" w:type="dxa"/>
            <w:tcBorders>
              <w:top w:val="single" w:sz="4" w:space="0" w:color="auto"/>
              <w:left w:val="single" w:sz="4" w:space="0" w:color="auto"/>
              <w:bottom w:val="single" w:sz="4" w:space="0" w:color="auto"/>
              <w:right w:val="single" w:sz="4" w:space="0" w:color="auto"/>
            </w:tcBorders>
          </w:tcPr>
          <w:p w14:paraId="79308A1E" w14:textId="77777777" w:rsidR="009572C9" w:rsidRPr="000954E5"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562F9569" w14:textId="77777777" w:rsidR="009572C9" w:rsidRPr="000954E5"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7A83C85D" w14:textId="77777777" w:rsidR="009572C9" w:rsidRPr="000954E5"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2CAA9537" w14:textId="77777777" w:rsidR="009572C9" w:rsidRPr="000954E5" w:rsidRDefault="009572C9" w:rsidP="00796E8D">
            <w:pPr>
              <w:pStyle w:val="tablebody"/>
            </w:pPr>
          </w:p>
        </w:tc>
      </w:tr>
      <w:tr w:rsidR="009572C9" w:rsidRPr="000954E5" w14:paraId="2161953C" w14:textId="77777777" w:rsidTr="00A0766A">
        <w:tc>
          <w:tcPr>
            <w:tcW w:w="704" w:type="dxa"/>
            <w:tcBorders>
              <w:top w:val="single" w:sz="4" w:space="0" w:color="auto"/>
              <w:left w:val="single" w:sz="4" w:space="0" w:color="auto"/>
              <w:bottom w:val="single" w:sz="4" w:space="0" w:color="auto"/>
            </w:tcBorders>
          </w:tcPr>
          <w:p w14:paraId="40971D4E" w14:textId="77777777" w:rsidR="009572C9" w:rsidRPr="007B5CAD" w:rsidRDefault="009572C9" w:rsidP="00796E8D">
            <w:pPr>
              <w:pStyle w:val="tablebody"/>
            </w:pPr>
            <w:r w:rsidRPr="007B5CAD">
              <w:t>3.10</w:t>
            </w:r>
          </w:p>
        </w:tc>
        <w:tc>
          <w:tcPr>
            <w:tcW w:w="2934" w:type="dxa"/>
            <w:tcBorders>
              <w:top w:val="single" w:sz="4" w:space="0" w:color="auto"/>
              <w:bottom w:val="single" w:sz="4" w:space="0" w:color="auto"/>
            </w:tcBorders>
          </w:tcPr>
          <w:p w14:paraId="004C17D3" w14:textId="77777777" w:rsidR="009572C9" w:rsidRPr="007B5CAD" w:rsidRDefault="009572C9" w:rsidP="00796E8D">
            <w:pPr>
              <w:pStyle w:val="tablebody"/>
            </w:pPr>
            <w:r w:rsidRPr="007B5CAD">
              <w:t>Hire car and taxi rationalisation will naturally form a part of the air travel rationalisation with the same 5% year-on-year reduction applied.</w:t>
            </w:r>
          </w:p>
          <w:p w14:paraId="023AAF01" w14:textId="77777777" w:rsidR="009572C9" w:rsidRPr="007B5CAD" w:rsidRDefault="009572C9" w:rsidP="00796E8D">
            <w:pPr>
              <w:pStyle w:val="tablebody"/>
            </w:pPr>
            <w:r w:rsidRPr="007B5CAD">
              <w:t>Where applicable, electric and low emissions options should be elected.</w:t>
            </w:r>
          </w:p>
          <w:p w14:paraId="2058796E" w14:textId="77777777" w:rsidR="009572C9" w:rsidRPr="007B5CAD" w:rsidRDefault="009572C9" w:rsidP="00796E8D">
            <w:pPr>
              <w:pStyle w:val="tablebody"/>
            </w:pPr>
            <w:r w:rsidRPr="007B5CAD">
              <w:t xml:space="preserve">Estimated emissions reduction: </w:t>
            </w:r>
            <w:r w:rsidR="00A0766A">
              <w:br/>
            </w:r>
            <w:r w:rsidRPr="007B5CAD">
              <w:t>14t CO2</w:t>
            </w:r>
            <w:r w:rsidR="003C79B6">
              <w:t>-</w:t>
            </w:r>
            <w:r w:rsidRPr="00A0766A">
              <w:t>e</w:t>
            </w:r>
            <w:r w:rsidRPr="007B5CAD">
              <w:t xml:space="preserve"> over five years</w:t>
            </w:r>
          </w:p>
        </w:tc>
        <w:tc>
          <w:tcPr>
            <w:tcW w:w="1049" w:type="dxa"/>
            <w:tcBorders>
              <w:top w:val="single" w:sz="4" w:space="0" w:color="auto"/>
              <w:bottom w:val="single" w:sz="4" w:space="0" w:color="auto"/>
            </w:tcBorders>
          </w:tcPr>
          <w:p w14:paraId="7D373E6C" w14:textId="77777777" w:rsidR="009572C9" w:rsidRDefault="009572C9" w:rsidP="00796E8D">
            <w:pPr>
              <w:pStyle w:val="tablebody"/>
            </w:pPr>
            <w:r w:rsidRPr="007B5CAD">
              <w:t>Impact</w:t>
            </w:r>
          </w:p>
          <w:p w14:paraId="4B62AE81" w14:textId="77777777" w:rsidR="00796E8D" w:rsidRPr="007B5CAD" w:rsidRDefault="00796E8D" w:rsidP="00796E8D">
            <w:pPr>
              <w:pStyle w:val="tablebody"/>
            </w:pPr>
            <w:r w:rsidRPr="007B5CAD">
              <w:rPr>
                <w:noProof/>
                <w:lang w:eastAsia="en-AU"/>
              </w:rPr>
              <w:drawing>
                <wp:inline distT="0" distB="0" distL="0" distR="0" wp14:anchorId="19C4C39E" wp14:editId="2C9137BA">
                  <wp:extent cx="360029" cy="360000"/>
                  <wp:effectExtent l="0" t="0" r="2540" b="2540"/>
                  <wp:docPr id="761416849" name="Picture 7" descr="Co2 emission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21029" name="Picture 7" descr="Co2 emission - Free nature icons"/>
                          <pic:cNvPicPr>
                            <a:picLocks noChangeAspect="1"/>
                          </pic:cNvPicPr>
                        </pic:nvPicPr>
                        <pic:blipFill>
                          <a:blip r:embed="rId2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29" cy="360000"/>
                          </a:xfrm>
                          <a:prstGeom prst="rect">
                            <a:avLst/>
                          </a:prstGeom>
                          <a:noFill/>
                          <a:ln>
                            <a:noFill/>
                          </a:ln>
                        </pic:spPr>
                      </pic:pic>
                    </a:graphicData>
                  </a:graphic>
                </wp:inline>
              </w:drawing>
            </w:r>
          </w:p>
          <w:p w14:paraId="23CD7770" w14:textId="77777777" w:rsidR="009572C9" w:rsidRPr="007B5CAD" w:rsidRDefault="009572C9" w:rsidP="00796E8D">
            <w:pPr>
              <w:pStyle w:val="tablebody"/>
            </w:pPr>
          </w:p>
        </w:tc>
        <w:tc>
          <w:tcPr>
            <w:tcW w:w="1435" w:type="dxa"/>
            <w:tcBorders>
              <w:top w:val="single" w:sz="4" w:space="0" w:color="auto"/>
              <w:bottom w:val="single" w:sz="4" w:space="0" w:color="auto"/>
              <w:right w:val="single" w:sz="4" w:space="0" w:color="auto"/>
            </w:tcBorders>
          </w:tcPr>
          <w:p w14:paraId="1C6BBEBC" w14:textId="77777777" w:rsidR="009572C9" w:rsidRPr="007B5CAD" w:rsidRDefault="009572C9" w:rsidP="00796E8D">
            <w:pPr>
              <w:pStyle w:val="tablebody"/>
            </w:pPr>
            <w:r w:rsidRPr="007B5CAD">
              <w:t>DITRDCA Travel</w:t>
            </w:r>
          </w:p>
          <w:p w14:paraId="6C80EADE" w14:textId="77777777" w:rsidR="009572C9" w:rsidRPr="007B5CAD" w:rsidRDefault="009572C9" w:rsidP="00796E8D">
            <w:pPr>
              <w:pStyle w:val="tablebody"/>
            </w:pPr>
            <w:r w:rsidRPr="007B5CAD">
              <w:t>DITRDCA employees</w:t>
            </w:r>
          </w:p>
        </w:tc>
        <w:tc>
          <w:tcPr>
            <w:tcW w:w="622" w:type="dxa"/>
            <w:tcBorders>
              <w:top w:val="single" w:sz="4" w:space="0" w:color="auto"/>
              <w:left w:val="single" w:sz="4" w:space="0" w:color="auto"/>
              <w:bottom w:val="single" w:sz="4" w:space="0" w:color="auto"/>
              <w:right w:val="single" w:sz="4" w:space="0" w:color="auto"/>
            </w:tcBorders>
          </w:tcPr>
          <w:p w14:paraId="28BF25CF" w14:textId="77777777" w:rsidR="009572C9" w:rsidRPr="000954E5"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481A440D" w14:textId="77777777" w:rsidR="009572C9" w:rsidRPr="007B5CAD"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32B175FF" w14:textId="77777777" w:rsidR="009572C9" w:rsidRPr="000954E5"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5D089838" w14:textId="77777777" w:rsidR="009572C9" w:rsidRPr="000954E5"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2DC47B5B" w14:textId="77777777" w:rsidR="009572C9" w:rsidRPr="000954E5" w:rsidRDefault="009572C9" w:rsidP="00796E8D">
            <w:pPr>
              <w:pStyle w:val="tablebody"/>
            </w:pPr>
          </w:p>
        </w:tc>
        <w:tc>
          <w:tcPr>
            <w:tcW w:w="622" w:type="dxa"/>
            <w:tcBorders>
              <w:top w:val="single" w:sz="4" w:space="0" w:color="auto"/>
              <w:left w:val="single" w:sz="4" w:space="0" w:color="auto"/>
              <w:bottom w:val="single" w:sz="4" w:space="0" w:color="auto"/>
              <w:right w:val="single" w:sz="4" w:space="0" w:color="auto"/>
            </w:tcBorders>
          </w:tcPr>
          <w:p w14:paraId="65BD11D2" w14:textId="77777777" w:rsidR="009572C9" w:rsidRPr="007B5CAD" w:rsidRDefault="009572C9" w:rsidP="00796E8D">
            <w:pPr>
              <w:pStyle w:val="tablebody"/>
            </w:pPr>
          </w:p>
        </w:tc>
      </w:tr>
    </w:tbl>
    <w:p w14:paraId="37A6E083" w14:textId="77777777" w:rsidR="009572C9" w:rsidRDefault="009572C9" w:rsidP="009572C9"/>
    <w:p w14:paraId="17FFC088" w14:textId="77777777" w:rsidR="009572C9" w:rsidRDefault="009572C9">
      <w:pPr>
        <w:suppressAutoHyphens w:val="0"/>
      </w:pPr>
      <w:r>
        <w:br w:type="page"/>
      </w:r>
    </w:p>
    <w:p w14:paraId="4989EB0F" w14:textId="77777777" w:rsidR="00E34865" w:rsidRPr="00E34865" w:rsidRDefault="00E34865" w:rsidP="00E34865">
      <w:pPr>
        <w:pStyle w:val="Heading2"/>
      </w:pPr>
      <w:bookmarkStart w:id="19" w:name="_Toc179555248"/>
      <w:r w:rsidRPr="00E34865">
        <w:lastRenderedPageBreak/>
        <w:t>Involved participants</w:t>
      </w:r>
      <w:bookmarkEnd w:id="19"/>
    </w:p>
    <w:p w14:paraId="4B0B8D7E" w14:textId="77777777" w:rsidR="00E34865" w:rsidRPr="00E34865" w:rsidRDefault="00E34865" w:rsidP="00E34865">
      <w:pPr>
        <w:pStyle w:val="BodyText1"/>
        <w:rPr>
          <w:rFonts w:ascii="Calibri" w:hAnsi="Calibri" w:cs="Calibri"/>
        </w:rPr>
      </w:pPr>
      <w:r w:rsidRPr="00E34865">
        <w:rPr>
          <w:rFonts w:ascii="Calibri" w:hAnsi="Calibri" w:cs="Calibri"/>
        </w:rPr>
        <w:t>The following areas of DITRDCA have been involved in the development of this plan:</w:t>
      </w:r>
    </w:p>
    <w:tbl>
      <w:tblPr>
        <w:tblStyle w:val="DefaultTable1"/>
        <w:tblW w:w="0" w:type="auto"/>
        <w:tblLook w:val="04A0" w:firstRow="1" w:lastRow="0" w:firstColumn="1" w:lastColumn="0" w:noHBand="0" w:noVBand="1"/>
      </w:tblPr>
      <w:tblGrid>
        <w:gridCol w:w="4927"/>
        <w:gridCol w:w="4927"/>
      </w:tblGrid>
      <w:tr w:rsidR="00E34865" w:rsidRPr="00E34865" w14:paraId="05BB0E6F" w14:textId="77777777" w:rsidTr="00A93A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shd w:val="clear" w:color="auto" w:fill="008089" w:themeFill="accent2"/>
          </w:tcPr>
          <w:p w14:paraId="153FFBF5" w14:textId="77777777" w:rsidR="00E34865" w:rsidRPr="00A93A6C" w:rsidRDefault="00E34865" w:rsidP="00447300">
            <w:pPr>
              <w:pStyle w:val="BodyText1"/>
              <w:rPr>
                <w:rFonts w:ascii="Calibri" w:hAnsi="Calibri" w:cs="Calibri"/>
                <w:color w:val="FFFFFF" w:themeColor="background1"/>
              </w:rPr>
            </w:pPr>
            <w:r w:rsidRPr="00A93A6C">
              <w:rPr>
                <w:rFonts w:ascii="Calibri" w:hAnsi="Calibri" w:cs="Calibri"/>
                <w:color w:val="FFFFFF" w:themeColor="background1"/>
              </w:rPr>
              <w:t>Division</w:t>
            </w:r>
          </w:p>
        </w:tc>
        <w:tc>
          <w:tcPr>
            <w:tcW w:w="4927" w:type="dxa"/>
            <w:shd w:val="clear" w:color="auto" w:fill="008089" w:themeFill="accent2"/>
          </w:tcPr>
          <w:p w14:paraId="52B1B008" w14:textId="77777777" w:rsidR="00E34865" w:rsidRPr="00A93A6C" w:rsidRDefault="00E34865" w:rsidP="00447300">
            <w:pPr>
              <w:pStyle w:val="BodyText1"/>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A93A6C">
              <w:rPr>
                <w:rFonts w:ascii="Calibri" w:hAnsi="Calibri" w:cs="Calibri"/>
                <w:color w:val="FFFFFF" w:themeColor="background1"/>
              </w:rPr>
              <w:t>Branch</w:t>
            </w:r>
          </w:p>
        </w:tc>
      </w:tr>
      <w:tr w:rsidR="00E34865" w:rsidRPr="00E34865" w14:paraId="58105342" w14:textId="77777777" w:rsidTr="00E34865">
        <w:tc>
          <w:tcPr>
            <w:cnfStyle w:val="001000000000" w:firstRow="0" w:lastRow="0" w:firstColumn="1" w:lastColumn="0" w:oddVBand="0" w:evenVBand="0" w:oddHBand="0" w:evenHBand="0" w:firstRowFirstColumn="0" w:firstRowLastColumn="0" w:lastRowFirstColumn="0" w:lastRowLastColumn="0"/>
            <w:tcW w:w="4927" w:type="dxa"/>
          </w:tcPr>
          <w:p w14:paraId="74255E89" w14:textId="77777777" w:rsidR="00E34865" w:rsidRPr="00E34865" w:rsidRDefault="00E34865" w:rsidP="00447300">
            <w:pPr>
              <w:pStyle w:val="BodyText1"/>
              <w:rPr>
                <w:rFonts w:ascii="Calibri" w:hAnsi="Calibri" w:cs="Calibri"/>
              </w:rPr>
            </w:pPr>
            <w:r w:rsidRPr="00E34865">
              <w:rPr>
                <w:rFonts w:ascii="Calibri" w:hAnsi="Calibri" w:cs="Calibri"/>
              </w:rPr>
              <w:t>People Culture Change Division</w:t>
            </w:r>
          </w:p>
        </w:tc>
        <w:tc>
          <w:tcPr>
            <w:tcW w:w="4927" w:type="dxa"/>
          </w:tcPr>
          <w:p w14:paraId="58A8A009" w14:textId="77777777" w:rsidR="00E34865" w:rsidRPr="00E34865" w:rsidRDefault="00E34865" w:rsidP="00447300">
            <w:pPr>
              <w:pStyle w:val="BodyText1"/>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34865">
              <w:rPr>
                <w:rFonts w:ascii="Calibri" w:hAnsi="Calibri" w:cs="Calibri"/>
              </w:rPr>
              <w:t>Integrated Services Branch</w:t>
            </w:r>
          </w:p>
        </w:tc>
      </w:tr>
      <w:tr w:rsidR="00E34865" w:rsidRPr="00E34865" w14:paraId="26195B8E" w14:textId="77777777" w:rsidTr="00E34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0556EA97" w14:textId="77777777" w:rsidR="00E34865" w:rsidRPr="00E34865" w:rsidRDefault="00E34865" w:rsidP="00447300">
            <w:pPr>
              <w:pStyle w:val="BodyText1"/>
              <w:rPr>
                <w:rFonts w:ascii="Calibri" w:hAnsi="Calibri" w:cs="Calibri"/>
              </w:rPr>
            </w:pPr>
            <w:r w:rsidRPr="00E34865">
              <w:rPr>
                <w:rFonts w:ascii="Calibri" w:hAnsi="Calibri" w:cs="Calibri"/>
              </w:rPr>
              <w:t>Finance, Budget and Governance Division</w:t>
            </w:r>
          </w:p>
        </w:tc>
        <w:tc>
          <w:tcPr>
            <w:tcW w:w="4927" w:type="dxa"/>
          </w:tcPr>
          <w:p w14:paraId="72724DA3" w14:textId="77777777" w:rsidR="00E34865" w:rsidRPr="00E34865" w:rsidRDefault="00E34865" w:rsidP="00447300">
            <w:pPr>
              <w:pStyle w:val="BodyText1"/>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E34865">
              <w:rPr>
                <w:rFonts w:ascii="Calibri" w:hAnsi="Calibri" w:cs="Calibri"/>
              </w:rPr>
              <w:t>Financial Management Branch</w:t>
            </w:r>
          </w:p>
        </w:tc>
      </w:tr>
      <w:tr w:rsidR="00E34865" w:rsidRPr="00E34865" w14:paraId="59343A12" w14:textId="77777777" w:rsidTr="00E34865">
        <w:tc>
          <w:tcPr>
            <w:cnfStyle w:val="001000000000" w:firstRow="0" w:lastRow="0" w:firstColumn="1" w:lastColumn="0" w:oddVBand="0" w:evenVBand="0" w:oddHBand="0" w:evenHBand="0" w:firstRowFirstColumn="0" w:firstRowLastColumn="0" w:lastRowFirstColumn="0" w:lastRowLastColumn="0"/>
            <w:tcW w:w="4927" w:type="dxa"/>
          </w:tcPr>
          <w:p w14:paraId="35DA1B72" w14:textId="77777777" w:rsidR="00E34865" w:rsidRPr="00E34865" w:rsidRDefault="00E34865" w:rsidP="00447300">
            <w:pPr>
              <w:pStyle w:val="BodyText1"/>
              <w:rPr>
                <w:rFonts w:ascii="Calibri" w:hAnsi="Calibri" w:cs="Calibri"/>
              </w:rPr>
            </w:pPr>
            <w:r w:rsidRPr="00E34865">
              <w:rPr>
                <w:rFonts w:ascii="Calibri" w:hAnsi="Calibri" w:cs="Calibri"/>
              </w:rPr>
              <w:t>Data, Research, Strategy and Net Zero</w:t>
            </w:r>
          </w:p>
        </w:tc>
        <w:tc>
          <w:tcPr>
            <w:tcW w:w="4927" w:type="dxa"/>
          </w:tcPr>
          <w:p w14:paraId="0B5BBB7C" w14:textId="77777777" w:rsidR="00E34865" w:rsidRPr="00E34865" w:rsidRDefault="00E34865" w:rsidP="00447300">
            <w:pPr>
              <w:pStyle w:val="BodyText1"/>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34865">
              <w:rPr>
                <w:rFonts w:ascii="Calibri" w:hAnsi="Calibri" w:cs="Calibri"/>
              </w:rPr>
              <w:t>Net Zero Unit</w:t>
            </w:r>
          </w:p>
        </w:tc>
      </w:tr>
      <w:tr w:rsidR="00E34865" w:rsidRPr="00E34865" w14:paraId="5B27A81C" w14:textId="77777777" w:rsidTr="00E348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14:paraId="43A49CF4" w14:textId="77777777" w:rsidR="00E34865" w:rsidRPr="00E34865" w:rsidRDefault="00E34865" w:rsidP="00447300">
            <w:pPr>
              <w:pStyle w:val="BodyText1"/>
              <w:rPr>
                <w:rFonts w:ascii="Calibri" w:hAnsi="Calibri" w:cs="Calibri"/>
              </w:rPr>
            </w:pPr>
            <w:r w:rsidRPr="00E34865">
              <w:rPr>
                <w:rFonts w:ascii="Calibri" w:hAnsi="Calibri" w:cs="Calibri"/>
              </w:rPr>
              <w:t>Information Technology</w:t>
            </w:r>
          </w:p>
        </w:tc>
        <w:tc>
          <w:tcPr>
            <w:tcW w:w="4927" w:type="dxa"/>
          </w:tcPr>
          <w:p w14:paraId="1D26235F" w14:textId="77777777" w:rsidR="00E34865" w:rsidRPr="00E34865" w:rsidRDefault="00E34865" w:rsidP="00447300">
            <w:pPr>
              <w:pStyle w:val="BodyText1"/>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E34865">
              <w:rPr>
                <w:rFonts w:ascii="Calibri" w:hAnsi="Calibri" w:cs="Calibri"/>
              </w:rPr>
              <w:t>Strategy, Architecture &amp; Cyber Security</w:t>
            </w:r>
          </w:p>
        </w:tc>
      </w:tr>
      <w:tr w:rsidR="00E34865" w:rsidRPr="00E34865" w14:paraId="4868D995" w14:textId="77777777" w:rsidTr="00E34865">
        <w:tc>
          <w:tcPr>
            <w:cnfStyle w:val="001000000000" w:firstRow="0" w:lastRow="0" w:firstColumn="1" w:lastColumn="0" w:oddVBand="0" w:evenVBand="0" w:oddHBand="0" w:evenHBand="0" w:firstRowFirstColumn="0" w:firstRowLastColumn="0" w:lastRowFirstColumn="0" w:lastRowLastColumn="0"/>
            <w:tcW w:w="4927" w:type="dxa"/>
          </w:tcPr>
          <w:p w14:paraId="1B6927A5" w14:textId="77777777" w:rsidR="00E34865" w:rsidRPr="00E34865" w:rsidRDefault="00E34865" w:rsidP="00447300">
            <w:pPr>
              <w:pStyle w:val="BodyText1"/>
              <w:rPr>
                <w:rFonts w:ascii="Calibri" w:hAnsi="Calibri" w:cs="Calibri"/>
              </w:rPr>
            </w:pPr>
            <w:r w:rsidRPr="00E34865">
              <w:rPr>
                <w:rFonts w:ascii="Calibri" w:hAnsi="Calibri" w:cs="Calibri"/>
              </w:rPr>
              <w:t>Regions, Cities and Territories</w:t>
            </w:r>
          </w:p>
        </w:tc>
        <w:tc>
          <w:tcPr>
            <w:tcW w:w="4927" w:type="dxa"/>
          </w:tcPr>
          <w:p w14:paraId="2C22A6E1" w14:textId="77777777" w:rsidR="00E34865" w:rsidRPr="00E34865" w:rsidRDefault="00E34865" w:rsidP="00447300">
            <w:pPr>
              <w:pStyle w:val="BodyText1"/>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34865">
              <w:rPr>
                <w:rFonts w:ascii="Calibri" w:hAnsi="Calibri" w:cs="Calibri"/>
              </w:rPr>
              <w:t>Executive</w:t>
            </w:r>
          </w:p>
        </w:tc>
      </w:tr>
    </w:tbl>
    <w:p w14:paraId="79700CC8" w14:textId="77777777" w:rsidR="00E34865" w:rsidRPr="00E34865" w:rsidRDefault="00E34865" w:rsidP="00E34865">
      <w:pPr>
        <w:pStyle w:val="BodyText1"/>
        <w:rPr>
          <w:rFonts w:ascii="Calibri" w:hAnsi="Calibri" w:cs="Calibri"/>
        </w:rPr>
      </w:pPr>
    </w:p>
    <w:sectPr w:rsidR="00E34865" w:rsidRPr="00E34865" w:rsidSect="00E34865">
      <w:headerReference w:type="default" r:id="rId25"/>
      <w:headerReference w:type="first" r:id="rId26"/>
      <w:pgSz w:w="11906" w:h="16838" w:code="9"/>
      <w:pgMar w:top="1021" w:right="1021" w:bottom="1021" w:left="1021" w:header="34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B96F56" w14:textId="77777777" w:rsidR="00B631F1" w:rsidRDefault="00B631F1" w:rsidP="008456D5">
      <w:pPr>
        <w:spacing w:before="0" w:after="0"/>
      </w:pPr>
      <w:r>
        <w:separator/>
      </w:r>
    </w:p>
  </w:endnote>
  <w:endnote w:type="continuationSeparator" w:id="0">
    <w:p w14:paraId="61AA0254" w14:textId="77777777" w:rsidR="00B631F1" w:rsidRDefault="00B631F1"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45 Light">
    <w:altName w:val="Calibri"/>
    <w:charset w:val="00"/>
    <w:family w:val="auto"/>
    <w:pitch w:val="variable"/>
    <w:sig w:usb0="8000002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0AD16" w14:textId="5FC7D172" w:rsidR="001850F7" w:rsidRPr="003C67CE" w:rsidRDefault="001850F7" w:rsidP="00D86E40">
    <w:pPr>
      <w:pStyle w:val="SecurityMarker"/>
      <w:ind w:left="0"/>
    </w:pPr>
    <w:r>
      <w:fldChar w:fldCharType="begin"/>
    </w:r>
    <w:r>
      <w:instrText xml:space="preserve"> STYLEREF  "Security Marker"  \* MERGEFORMAT </w:instrTex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E615C" w14:textId="77777777" w:rsidR="001850F7" w:rsidRDefault="001850F7" w:rsidP="00BA24FB">
    <w:pPr>
      <w:pStyle w:val="Footer"/>
      <w:spacing w:before="360"/>
    </w:pPr>
  </w:p>
  <w:p w14:paraId="2F59CB95" w14:textId="77777777" w:rsidR="001850F7" w:rsidRDefault="001850F7" w:rsidP="00827492">
    <w:pPr>
      <w:pStyle w:val="SecurityMarker"/>
    </w:pPr>
    <w:sdt>
      <w:sdtPr>
        <w:alias w:val="Status"/>
        <w:tag w:val=""/>
        <w:id w:val="-1420637097"/>
        <w:placeholder>
          <w:docPart w:val="DE793ABAA68A4823B9A4E45BA34B6506"/>
        </w:placeholder>
        <w:dataBinding w:prefixMappings="xmlns:ns0='http://purl.org/dc/elements/1.1/' xmlns:ns1='http://schemas.openxmlformats.org/package/2006/metadata/core-properties' " w:xpath="/ns1:coreProperties[1]/ns1:contentStatus[1]" w:storeItemID="{6C3C8BC8-F283-45AE-878A-BAB7291924A1}"/>
        <w:text/>
      </w:sdtPr>
      <w:sdtContent>
        <w:r>
          <w:t>OFFICIAL / OFFICIAL: SENSITIVE / PROTECTEDSELECT THE CLASSIFICATION MARKER ABOVE THAT APPLIES TO YOUR DOCUMENT, THEN DELETE THE OTHERS AND THIS TEXT&gt;</w:t>
        </w:r>
      </w:sdtContent>
    </w:sdt>
    <w:r>
      <w:rPr>
        <w:noProof/>
        <w:lang w:eastAsia="en-AU"/>
      </w:rPr>
      <mc:AlternateContent>
        <mc:Choice Requires="wps">
          <w:drawing>
            <wp:inline distT="0" distB="0" distL="0" distR="0" wp14:anchorId="7FA4F6BF" wp14:editId="769B0980">
              <wp:extent cx="1007640" cy="720000"/>
              <wp:effectExtent l="0" t="0" r="0" b="0"/>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720000"/>
                      </a:xfrm>
                      <a:prstGeom prst="rect">
                        <a:avLst/>
                      </a:prstGeom>
                      <a:noFill/>
                      <a:ln w="6350">
                        <a:noFill/>
                      </a:ln>
                    </wps:spPr>
                    <wps:txbx>
                      <w:txbxContent>
                        <w:p w14:paraId="40B4BDC8" w14:textId="77777777" w:rsidR="001850F7" w:rsidRDefault="001850F7"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70E17C3E" w14:textId="77777777" w:rsidR="001850F7" w:rsidRPr="00077FE0" w:rsidRDefault="001850F7" w:rsidP="00827492">
                          <w:pPr>
                            <w:pStyle w:val="SecurityMarker"/>
                          </w:pPr>
                        </w:p>
                      </w:txbxContent>
                    </wps:txbx>
                    <wps:bodyPr rot="0" spcFirstLastPara="0" vertOverflow="overflow" horzOverflow="overflow" vert="horz" wrap="square" lIns="0" tIns="0" rIns="648000" bIns="252000" numCol="1" spcCol="0" rtlCol="0" fromWordArt="0" anchor="b" anchorCtr="0" forceAA="0" compatLnSpc="1">
                      <a:prstTxWarp prst="textNoShape">
                        <a:avLst/>
                      </a:prstTxWarp>
                      <a:noAutofit/>
                    </wps:bodyPr>
                  </wps:wsp>
                </a:graphicData>
              </a:graphic>
            </wp:inline>
          </w:drawing>
        </mc:Choice>
        <mc:Fallback>
          <w:pict>
            <v:shapetype w14:anchorId="7FA4F6BF" id="_x0000_t202" coordsize="21600,21600" o:spt="202" path="m,l,21600r21600,l21600,xe">
              <v:stroke joinstyle="miter"/>
              <v:path gradientshapeok="t" o:connecttype="rect"/>
            </v:shapetype>
            <v:shape id="Text Box 10" o:spid="_x0000_s1026" type="#_x0000_t202" style="width:79.35pt;height:56.7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VkhAIAAAwFAAAOAAAAZHJzL2Uyb0RvYy54bWysVE1v2zAMvQ/YfxB0T+18NEmNOEXSLsOA&#10;oi3QDj0rspwYsCVNUmJ3Q//7nmQ7GbodhmEHyxQpkXyPpBbXTVWSozC2UDKlw4uYEiG5ygq5S+nX&#10;581gTol1TGasVFKk9FVYer38+GFR60SM1F6VmTAETqRNap3SvXM6iSLL96Ji9kJpIWHMlamYw9bs&#10;osywGt6rMhrF8TSqlcm0UVxYC+1ta6TL4D/PBXcPeW6FI2VKkZsLqwnr1q/RcsGSnWF6X/AuDfYP&#10;WVSskAh6cnXLHCMHU/zmqiq4UVbl7oKrKlJ5XnARMADNMH6H5mnPtAhYQI7VJ5rs/3PL74+PhhQZ&#10;agd6JKtQo2fROLJWDYHKY8L2zrpOalH9uBnOx7ezzXSwnlzNB5Pxejy4mszXg+FsNF9fjlar6afJ&#10;m7+dCZ7gU4a54ih6iqH5OwxdtT07s+jsh5IjQ0WHvn5RyLD/h0yjWtskQPONEMQnDZyuAazumtdb&#10;KD2uJjeV/6MeBHYw8XpqDk8G95fieDadwMRhm6H34tA9iN7f1sa6z0JVxAspNWi+wB87Iqk20f6I&#10;DybVpijL0IClJHVKp+PLlvCTBc5LCWTnXL3kmm2Da17cquwVuIxqG9tqvikQ/I5Z98gMOhn5Yjrd&#10;A5a8VAiiOomSvTLf/6T351EcWCmpMRkptd8OzAhKyi8SrQeXrhdMEKaTuWeDbMNudOnJQTMdqhsV&#10;ikSQVxChNa7sxdyo6gXju/LxYGKSI2pKt71449pJxfhzsVqFQxgbzdydfNLooGHg15P63Lwwozvm&#10;HWp2r/rpYcm7ArRn2xKsDk7lRajOmc+OcYxc6KruefAz/es+nDo/YsufAAAA//8DAFBLAwQUAAYA&#10;CAAAACEAKCSg5t4AAAAFAQAADwAAAGRycy9kb3ducmV2LnhtbEyPQU/DMAyF70j8h8hIXBBLB2Od&#10;StMJgRBiEge2ibPXeE2hcbomW7t/T8ZlXKxnPeu9z/l8sI04UOdrxwrGowQEcel0zZWC9er1dgbC&#10;B2SNjWNScCQP8+LyIsdMu54/6bAMlYgh7DNUYEJoMyl9aciiH7mWOHpb11kMce0qqTvsY7ht5F2S&#10;TKXFmmODwZaeDZU/y71V0L/jzSLF76/11Bzf0o/Vbrd9WSh1fTU8PYIINITzMZzwIzoUkWnj9qy9&#10;aBTER8LfPHkPsxTEJorx/QRkkcv/9MUvAAAA//8DAFBLAQItABQABgAIAAAAIQC2gziS/gAAAOEB&#10;AAATAAAAAAAAAAAAAAAAAAAAAABbQ29udGVudF9UeXBlc10ueG1sUEsBAi0AFAAGAAgAAAAhADj9&#10;If/WAAAAlAEAAAsAAAAAAAAAAAAAAAAALwEAAF9yZWxzLy5yZWxzUEsBAi0AFAAGAAgAAAAhAJms&#10;1WSEAgAADAUAAA4AAAAAAAAAAAAAAAAALgIAAGRycy9lMm9Eb2MueG1sUEsBAi0AFAAGAAgAAAAh&#10;ACgkoObeAAAABQEAAA8AAAAAAAAAAAAAAAAA3gQAAGRycy9kb3ducmV2LnhtbFBLBQYAAAAABAAE&#10;APMAAADpBQAAAAA=&#10;" filled="f" stroked="f" strokeweight=".5pt">
              <v:textbox inset="0,0,18mm,7mm">
                <w:txbxContent>
                  <w:p w14:paraId="40B4BDC8" w14:textId="77777777" w:rsidR="001850F7" w:rsidRDefault="001850F7"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70E17C3E" w14:textId="77777777" w:rsidR="001850F7" w:rsidRPr="00077FE0" w:rsidRDefault="001850F7" w:rsidP="00827492">
                    <w:pPr>
                      <w:pStyle w:val="SecurityMarker"/>
                    </w:pP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7288E" w14:textId="77777777" w:rsidR="001850F7" w:rsidRDefault="001850F7" w:rsidP="00C3007A">
    <w:pPr>
      <w:framePr w:w="11907" w:h="284" w:hSpace="181" w:wrap="around" w:vAnchor="page" w:hAnchor="page" w:yAlign="bottom"/>
      <w:spacing w:before="0" w:after="0"/>
    </w:pPr>
    <w:r>
      <w:rPr>
        <w:noProof/>
        <w:lang w:eastAsia="en-AU"/>
      </w:rPr>
      <w:drawing>
        <wp:inline distT="0" distB="0" distL="0" distR="0" wp14:anchorId="34C8671E" wp14:editId="0728A7DE">
          <wp:extent cx="7562850" cy="179922"/>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168BA4DB" w14:textId="77777777" w:rsidR="001850F7" w:rsidRPr="00654E6E" w:rsidRDefault="001850F7" w:rsidP="005A6DAA">
    <w:pPr>
      <w:pStyle w:val="Footer"/>
      <w:tabs>
        <w:tab w:val="clear" w:pos="4513"/>
        <w:tab w:val="clear" w:pos="9026"/>
        <w:tab w:val="center" w:pos="4820"/>
        <w:tab w:val="right" w:pos="14742"/>
      </w:tabs>
      <w:spacing w:after="160"/>
      <w:rPr>
        <w:color w:val="auto"/>
      </w:rPr>
    </w:pPr>
    <w:sdt>
      <w:sdtPr>
        <w:rPr>
          <w:color w:val="auto"/>
          <w:sz w:val="18"/>
          <w:szCs w:val="18"/>
          <w:lang w:val="en-US"/>
        </w:rPr>
        <w:alias w:val="Title"/>
        <w:tag w:val=""/>
        <w:id w:val="874962478"/>
        <w:dataBinding w:prefixMappings="xmlns:ns0='http://purl.org/dc/elements/1.1/' xmlns:ns1='http://schemas.openxmlformats.org/package/2006/metadata/core-properties' " w:xpath="/ns1:coreProperties[1]/ns0:title[1]" w:storeItemID="{6C3C8BC8-F283-45AE-878A-BAB7291924A1}"/>
        <w:text/>
      </w:sdtPr>
      <w:sdtContent>
        <w:r>
          <w:rPr>
            <w:color w:val="auto"/>
            <w:sz w:val="18"/>
            <w:szCs w:val="18"/>
            <w:lang w:val="en-US"/>
          </w:rPr>
          <w:t>Emissions Reduction Plan 2024</w:t>
        </w:r>
      </w:sdtContent>
    </w:sdt>
    <w:r w:rsidRPr="00654E6E">
      <w:rPr>
        <w:color w:val="auto"/>
        <w:sz w:val="18"/>
        <w:szCs w:val="18"/>
        <w:lang w:val="en-US"/>
      </w:rPr>
      <w:tab/>
    </w:r>
    <w:r w:rsidRPr="00654E6E">
      <w:rPr>
        <w:color w:val="auto"/>
        <w:sz w:val="18"/>
        <w:szCs w:val="18"/>
        <w:lang w:val="en-US"/>
      </w:rPr>
      <w:tab/>
      <w:t xml:space="preserve">Page </w:t>
    </w:r>
    <w:r w:rsidRPr="00654E6E">
      <w:rPr>
        <w:color w:val="auto"/>
        <w:sz w:val="18"/>
        <w:szCs w:val="18"/>
        <w:lang w:val="en-US"/>
      </w:rPr>
      <w:fldChar w:fldCharType="begin"/>
    </w:r>
    <w:r w:rsidRPr="00654E6E">
      <w:rPr>
        <w:color w:val="auto"/>
        <w:sz w:val="18"/>
        <w:szCs w:val="18"/>
        <w:lang w:val="en-US"/>
      </w:rPr>
      <w:instrText xml:space="preserve"> PAGE   \* MERGEFORMAT </w:instrText>
    </w:r>
    <w:r w:rsidRPr="00654E6E">
      <w:rPr>
        <w:color w:val="auto"/>
        <w:sz w:val="18"/>
        <w:szCs w:val="18"/>
        <w:lang w:val="en-US"/>
      </w:rPr>
      <w:fldChar w:fldCharType="separate"/>
    </w:r>
    <w:r>
      <w:rPr>
        <w:color w:val="auto"/>
        <w:sz w:val="18"/>
        <w:szCs w:val="18"/>
        <w:lang w:val="en-US"/>
      </w:rPr>
      <w:t>2</w:t>
    </w:r>
    <w:r w:rsidRPr="00654E6E">
      <w:rPr>
        <w:noProof/>
        <w:color w:val="auto"/>
        <w:sz w:val="18"/>
        <w:szCs w:val="18"/>
        <w:lang w:val="en-US"/>
      </w:rPr>
      <w:fldChar w:fldCharType="end"/>
    </w:r>
    <w:r w:rsidRPr="00654E6E">
      <w:rPr>
        <w:noProof/>
        <w:color w:val="auto"/>
        <w:sz w:val="18"/>
        <w:szCs w:val="18"/>
        <w:lang w:val="en-US"/>
      </w:rPr>
      <w:t xml:space="preserve"> of </w:t>
    </w:r>
    <w:r w:rsidRPr="00654E6E">
      <w:rPr>
        <w:noProof/>
        <w:color w:val="auto"/>
        <w:sz w:val="18"/>
        <w:szCs w:val="18"/>
        <w:lang w:val="en-US"/>
      </w:rPr>
      <w:fldChar w:fldCharType="begin"/>
    </w:r>
    <w:r w:rsidRPr="00654E6E">
      <w:rPr>
        <w:noProof/>
        <w:color w:val="auto"/>
        <w:sz w:val="18"/>
        <w:szCs w:val="18"/>
        <w:lang w:val="en-US"/>
      </w:rPr>
      <w:instrText xml:space="preserve"> NUMPAGES   \* MERGEFORMAT </w:instrText>
    </w:r>
    <w:r w:rsidRPr="00654E6E">
      <w:rPr>
        <w:noProof/>
        <w:color w:val="auto"/>
        <w:sz w:val="18"/>
        <w:szCs w:val="18"/>
        <w:lang w:val="en-US"/>
      </w:rPr>
      <w:fldChar w:fldCharType="separate"/>
    </w:r>
    <w:r>
      <w:rPr>
        <w:noProof/>
        <w:color w:val="auto"/>
        <w:sz w:val="18"/>
        <w:szCs w:val="18"/>
        <w:lang w:val="en-US"/>
      </w:rPr>
      <w:t>12</w:t>
    </w:r>
    <w:r w:rsidRPr="00654E6E">
      <w:rPr>
        <w:noProof/>
        <w:color w:val="auto"/>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66E96" w14:textId="77777777" w:rsidR="00B631F1" w:rsidRPr="005912BE" w:rsidRDefault="00B631F1" w:rsidP="005912BE">
      <w:pPr>
        <w:spacing w:before="300"/>
        <w:rPr>
          <w:color w:val="008089" w:themeColor="accent2"/>
        </w:rPr>
      </w:pPr>
      <w:r w:rsidRPr="004063DE">
        <w:rPr>
          <w:color w:val="004044" w:themeColor="accent2" w:themeShade="80"/>
        </w:rPr>
        <w:t>----------</w:t>
      </w:r>
    </w:p>
  </w:footnote>
  <w:footnote w:type="continuationSeparator" w:id="0">
    <w:p w14:paraId="7DC609E5" w14:textId="77777777" w:rsidR="00B631F1" w:rsidRDefault="00B631F1" w:rsidP="008456D5">
      <w:pPr>
        <w:spacing w:before="0" w:after="0"/>
      </w:pPr>
      <w:r>
        <w:continuationSeparator/>
      </w:r>
    </w:p>
  </w:footnote>
  <w:footnote w:id="1">
    <w:p w14:paraId="3DBCAB71" w14:textId="77777777" w:rsidR="001850F7" w:rsidRDefault="001850F7" w:rsidP="00406428">
      <w:pPr>
        <w:pStyle w:val="Sourcenotesnumbered"/>
      </w:pPr>
      <w:r>
        <w:rPr>
          <w:rStyle w:val="FootnoteReference"/>
        </w:rPr>
        <w:footnoteRef/>
      </w:r>
      <w:r>
        <w:t xml:space="preserve"> Scope 3 emissions relates to transmission and distribution losses for electricity and fuels respectively.</w:t>
      </w:r>
    </w:p>
  </w:footnote>
  <w:footnote w:id="2">
    <w:p w14:paraId="0A09E5F2" w14:textId="77777777" w:rsidR="001850F7" w:rsidRPr="00985239" w:rsidRDefault="001850F7" w:rsidP="00406428">
      <w:pPr>
        <w:pStyle w:val="Sourcenotesnumbered"/>
      </w:pPr>
      <w:r w:rsidRPr="00985239">
        <w:rPr>
          <w:rStyle w:val="FootnoteReference"/>
          <w:rFonts w:cstheme="minorHAnsi"/>
          <w:sz w:val="14"/>
          <w:szCs w:val="18"/>
        </w:rPr>
        <w:footnoteRef/>
      </w:r>
      <w:r w:rsidRPr="00985239">
        <w:t xml:space="preserve"> This proposal does not include lighting sensor technology based on the operational needs of the site and proactive employees that support sustainable outcomes.</w:t>
      </w:r>
    </w:p>
  </w:footnote>
  <w:footnote w:id="3">
    <w:p w14:paraId="38C72ADD" w14:textId="77777777" w:rsidR="001850F7" w:rsidRPr="008D3487" w:rsidRDefault="001850F7" w:rsidP="00406428">
      <w:pPr>
        <w:pStyle w:val="Sourcenotesnumbered"/>
        <w:rPr>
          <w:lang w:val="en-US"/>
        </w:rPr>
      </w:pPr>
      <w:r w:rsidRPr="008D3487">
        <w:rPr>
          <w:rStyle w:val="FootnoteReference"/>
          <w:rFonts w:cstheme="minorHAnsi"/>
          <w:sz w:val="14"/>
          <w:szCs w:val="18"/>
        </w:rPr>
        <w:footnoteRef/>
      </w:r>
      <w:r w:rsidRPr="008D3487">
        <w:t xml:space="preserve"> A desktop review of all DITRDCA properties was conducted in 2024. Due to shadowing or site orientation all other sites were deemed unsuitable for solar PV installation.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623B2" w14:textId="77777777" w:rsidR="001850F7" w:rsidRDefault="001850F7" w:rsidP="00D86E4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46353" w14:textId="77777777" w:rsidR="001850F7" w:rsidRDefault="001850F7" w:rsidP="00546218">
    <w:pPr>
      <w:pStyle w:val="Header"/>
      <w:spacing w:after="13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9EEA9" w14:textId="77777777" w:rsidR="001850F7" w:rsidRPr="0073043F" w:rsidRDefault="001850F7" w:rsidP="007304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DD120" w14:textId="77777777" w:rsidR="001850F7" w:rsidRDefault="001850F7" w:rsidP="009572C9">
    <w:pPr>
      <w:pStyle w:val="Header"/>
      <w:jc w:val="left"/>
    </w:pPr>
  </w:p>
  <w:p w14:paraId="5AEC965C" w14:textId="77777777" w:rsidR="001850F7" w:rsidRDefault="001850F7" w:rsidP="009572C9">
    <w:pPr>
      <w:pStyle w:val="Header"/>
      <w:jc w:val="left"/>
    </w:pPr>
  </w:p>
  <w:p w14:paraId="41512A2D" w14:textId="77777777" w:rsidR="001850F7" w:rsidRDefault="001850F7" w:rsidP="009572C9">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Status"/>
      <w:tag w:val=""/>
      <w:id w:val="-1075507228"/>
      <w:dataBinding w:prefixMappings="xmlns:ns0='http://purl.org/dc/elements/1.1/' xmlns:ns1='http://schemas.openxmlformats.org/package/2006/metadata/core-properties' " w:xpath="/ns1:coreProperties[1]/ns1:contentStatus[1]" w:storeItemID="{6C3C8BC8-F283-45AE-878A-BAB7291924A1}"/>
      <w:text/>
    </w:sdtPr>
    <w:sdtContent>
      <w:p w14:paraId="66CE5A77" w14:textId="77777777" w:rsidR="001850F7" w:rsidRDefault="001850F7" w:rsidP="00827492">
        <w:pPr>
          <w:pStyle w:val="SecurityMarker"/>
        </w:pPr>
        <w:r>
          <w:t>OFFICIAL / OFFICIAL: SENSITIVE / PROTECTEDSELECT THE CLASSIFICATION MARKER ABOVE THAT APPLIES TO YOUR DOCUMENT, THEN DELETE THE OTHERS AND THIS TEXT&gt;</w:t>
        </w:r>
      </w:p>
    </w:sdtContent>
  </w:sdt>
  <w:p w14:paraId="1571820A" w14:textId="590E4944" w:rsidR="001850F7" w:rsidRDefault="001850F7" w:rsidP="0073043F">
    <w:pPr>
      <w:pStyle w:val="Header"/>
      <w:spacing w:after="720"/>
    </w:pPr>
    <w:fldSimple w:instr=" STYLEREF  &quot;Heading 1&quot; \l  \* MERGEFORMAT ">
      <w:r>
        <w:rPr>
          <w:noProof/>
        </w:rPr>
        <w:t>Acknowledgement of Country</w:t>
      </w:r>
    </w:fldSimple>
  </w:p>
  <w:p w14:paraId="3E96884F" w14:textId="77777777" w:rsidR="001850F7" w:rsidRDefault="001850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E60DED"/>
    <w:multiLevelType w:val="hybridMultilevel"/>
    <w:tmpl w:val="FB20A6CE"/>
    <w:lvl w:ilvl="0" w:tplc="54BE97E2">
      <w:start w:val="1"/>
      <w:numFmt w:val="bullet"/>
      <w:lvlText w:val=""/>
      <w:lvlJc w:val="left"/>
      <w:pPr>
        <w:ind w:left="777" w:hanging="360"/>
      </w:pPr>
      <w:rPr>
        <w:rFonts w:ascii="Symbol" w:hAnsi="Symbol" w:hint="default"/>
        <w:color w:val="005F66" w:themeColor="accent2" w:themeShade="BF"/>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1"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D621AED"/>
    <w:multiLevelType w:val="multilevel"/>
    <w:tmpl w:val="C2EED61A"/>
    <w:numStyleLink w:val="NumberedHeadings"/>
  </w:abstractNum>
  <w:abstractNum w:abstractNumId="13"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AA51938"/>
    <w:multiLevelType w:val="multilevel"/>
    <w:tmpl w:val="298C34E4"/>
    <w:numStyleLink w:val="AppendixNumbers"/>
  </w:abstractNum>
  <w:abstractNum w:abstractNumId="15"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15:restartNumberingAfterBreak="0">
    <w:nsid w:val="44B62B4A"/>
    <w:multiLevelType w:val="hybridMultilevel"/>
    <w:tmpl w:val="F7D2C8BA"/>
    <w:lvl w:ilvl="0" w:tplc="54BE97E2">
      <w:start w:val="1"/>
      <w:numFmt w:val="bullet"/>
      <w:lvlText w:val=""/>
      <w:lvlJc w:val="left"/>
      <w:pPr>
        <w:ind w:left="777" w:hanging="360"/>
      </w:pPr>
      <w:rPr>
        <w:rFonts w:ascii="Symbol" w:hAnsi="Symbol" w:hint="default"/>
        <w:color w:val="005F66" w:themeColor="accent2" w:themeShade="BF"/>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8" w15:restartNumberingAfterBreak="0">
    <w:nsid w:val="545B01A1"/>
    <w:multiLevelType w:val="hybridMultilevel"/>
    <w:tmpl w:val="4AEEF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EA365BA"/>
    <w:multiLevelType w:val="hybridMultilevel"/>
    <w:tmpl w:val="D0B6508C"/>
    <w:lvl w:ilvl="0" w:tplc="5F243B3E">
      <w:start w:val="1"/>
      <w:numFmt w:val="bullet"/>
      <w:pStyle w:val="Bullet3rdlevel"/>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2103DCE"/>
    <w:multiLevelType w:val="hybridMultilevel"/>
    <w:tmpl w:val="6534FF20"/>
    <w:lvl w:ilvl="0" w:tplc="1FD8E82C">
      <w:start w:val="1"/>
      <w:numFmt w:val="bullet"/>
      <w:pStyle w:val="Bodybullet1"/>
      <w:lvlText w:val="•"/>
      <w:lvlJc w:val="left"/>
      <w:pPr>
        <w:ind w:left="360" w:hanging="360"/>
      </w:pPr>
      <w:rPr>
        <w:rFonts w:ascii="Arial" w:hAnsi="Arial" w:hint="default"/>
        <w:color w:val="auto"/>
        <w:sz w:val="2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653A3625"/>
    <w:multiLevelType w:val="hybridMultilevel"/>
    <w:tmpl w:val="C8A29FCC"/>
    <w:lvl w:ilvl="0" w:tplc="0C090001">
      <w:start w:val="1"/>
      <w:numFmt w:val="bullet"/>
      <w:lvlText w:val=""/>
      <w:lvlJc w:val="left"/>
      <w:pPr>
        <w:ind w:left="1137" w:hanging="360"/>
      </w:pPr>
      <w:rPr>
        <w:rFonts w:ascii="Symbol" w:hAnsi="Symbol" w:hint="default"/>
      </w:rPr>
    </w:lvl>
    <w:lvl w:ilvl="1" w:tplc="0C090003" w:tentative="1">
      <w:start w:val="1"/>
      <w:numFmt w:val="bullet"/>
      <w:lvlText w:val="o"/>
      <w:lvlJc w:val="left"/>
      <w:pPr>
        <w:ind w:left="1857" w:hanging="360"/>
      </w:pPr>
      <w:rPr>
        <w:rFonts w:ascii="Courier New" w:hAnsi="Courier New" w:cs="Courier New" w:hint="default"/>
      </w:rPr>
    </w:lvl>
    <w:lvl w:ilvl="2" w:tplc="0C090005" w:tentative="1">
      <w:start w:val="1"/>
      <w:numFmt w:val="bullet"/>
      <w:lvlText w:val=""/>
      <w:lvlJc w:val="left"/>
      <w:pPr>
        <w:ind w:left="2577" w:hanging="360"/>
      </w:pPr>
      <w:rPr>
        <w:rFonts w:ascii="Wingdings" w:hAnsi="Wingdings" w:hint="default"/>
      </w:rPr>
    </w:lvl>
    <w:lvl w:ilvl="3" w:tplc="0C090001" w:tentative="1">
      <w:start w:val="1"/>
      <w:numFmt w:val="bullet"/>
      <w:lvlText w:val=""/>
      <w:lvlJc w:val="left"/>
      <w:pPr>
        <w:ind w:left="3297" w:hanging="360"/>
      </w:pPr>
      <w:rPr>
        <w:rFonts w:ascii="Symbol" w:hAnsi="Symbol" w:hint="default"/>
      </w:rPr>
    </w:lvl>
    <w:lvl w:ilvl="4" w:tplc="0C090003" w:tentative="1">
      <w:start w:val="1"/>
      <w:numFmt w:val="bullet"/>
      <w:lvlText w:val="o"/>
      <w:lvlJc w:val="left"/>
      <w:pPr>
        <w:ind w:left="4017" w:hanging="360"/>
      </w:pPr>
      <w:rPr>
        <w:rFonts w:ascii="Courier New" w:hAnsi="Courier New" w:cs="Courier New" w:hint="default"/>
      </w:rPr>
    </w:lvl>
    <w:lvl w:ilvl="5" w:tplc="0C090005" w:tentative="1">
      <w:start w:val="1"/>
      <w:numFmt w:val="bullet"/>
      <w:lvlText w:val=""/>
      <w:lvlJc w:val="left"/>
      <w:pPr>
        <w:ind w:left="4737" w:hanging="360"/>
      </w:pPr>
      <w:rPr>
        <w:rFonts w:ascii="Wingdings" w:hAnsi="Wingdings" w:hint="default"/>
      </w:rPr>
    </w:lvl>
    <w:lvl w:ilvl="6" w:tplc="0C090001" w:tentative="1">
      <w:start w:val="1"/>
      <w:numFmt w:val="bullet"/>
      <w:lvlText w:val=""/>
      <w:lvlJc w:val="left"/>
      <w:pPr>
        <w:ind w:left="5457" w:hanging="360"/>
      </w:pPr>
      <w:rPr>
        <w:rFonts w:ascii="Symbol" w:hAnsi="Symbol" w:hint="default"/>
      </w:rPr>
    </w:lvl>
    <w:lvl w:ilvl="7" w:tplc="0C090003" w:tentative="1">
      <w:start w:val="1"/>
      <w:numFmt w:val="bullet"/>
      <w:lvlText w:val="o"/>
      <w:lvlJc w:val="left"/>
      <w:pPr>
        <w:ind w:left="6177" w:hanging="360"/>
      </w:pPr>
      <w:rPr>
        <w:rFonts w:ascii="Courier New" w:hAnsi="Courier New" w:cs="Courier New" w:hint="default"/>
      </w:rPr>
    </w:lvl>
    <w:lvl w:ilvl="8" w:tplc="0C090005" w:tentative="1">
      <w:start w:val="1"/>
      <w:numFmt w:val="bullet"/>
      <w:lvlText w:val=""/>
      <w:lvlJc w:val="left"/>
      <w:pPr>
        <w:ind w:left="6897" w:hanging="360"/>
      </w:pPr>
      <w:rPr>
        <w:rFonts w:ascii="Wingdings" w:hAnsi="Wingdings" w:hint="default"/>
      </w:rPr>
    </w:lvl>
  </w:abstractNum>
  <w:abstractNum w:abstractNumId="24" w15:restartNumberingAfterBreak="0">
    <w:nsid w:val="725A4256"/>
    <w:multiLevelType w:val="hybridMultilevel"/>
    <w:tmpl w:val="32044AC6"/>
    <w:lvl w:ilvl="0" w:tplc="54BE97E2">
      <w:start w:val="1"/>
      <w:numFmt w:val="bullet"/>
      <w:lvlText w:val=""/>
      <w:lvlJc w:val="left"/>
      <w:pPr>
        <w:ind w:left="777" w:hanging="360"/>
      </w:pPr>
      <w:rPr>
        <w:rFonts w:ascii="Symbol" w:hAnsi="Symbol" w:hint="default"/>
        <w:color w:val="005F66" w:themeColor="accent2" w:themeShade="BF"/>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5" w15:restartNumberingAfterBreak="0">
    <w:nsid w:val="7C971309"/>
    <w:multiLevelType w:val="hybridMultilevel"/>
    <w:tmpl w:val="E95E4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2"/>
  </w:num>
  <w:num w:numId="19">
    <w:abstractNumId w:val="13"/>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9"/>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21"/>
  </w:num>
  <w:num w:numId="26">
    <w:abstractNumId w:val="21"/>
  </w:num>
  <w:num w:numId="27">
    <w:abstractNumId w:val="21"/>
  </w:num>
  <w:num w:numId="28">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10"/>
  </w:num>
  <w:num w:numId="31">
    <w:abstractNumId w:val="17"/>
  </w:num>
  <w:num w:numId="32">
    <w:abstractNumId w:val="24"/>
  </w:num>
  <w:num w:numId="33">
    <w:abstractNumId w:val="20"/>
  </w:num>
  <w:num w:numId="34">
    <w:abstractNumId w:val="22"/>
  </w:num>
  <w:num w:numId="35">
    <w:abstractNumId w:val="23"/>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4F9"/>
    <w:rsid w:val="000075AC"/>
    <w:rsid w:val="0001430B"/>
    <w:rsid w:val="00041240"/>
    <w:rsid w:val="000749C1"/>
    <w:rsid w:val="00085622"/>
    <w:rsid w:val="000D591D"/>
    <w:rsid w:val="000E24BA"/>
    <w:rsid w:val="000E5674"/>
    <w:rsid w:val="001041F2"/>
    <w:rsid w:val="001349C6"/>
    <w:rsid w:val="00176512"/>
    <w:rsid w:val="001803E3"/>
    <w:rsid w:val="001832D5"/>
    <w:rsid w:val="001850F7"/>
    <w:rsid w:val="001B6533"/>
    <w:rsid w:val="0020237C"/>
    <w:rsid w:val="00206DF0"/>
    <w:rsid w:val="0021019B"/>
    <w:rsid w:val="00216AED"/>
    <w:rsid w:val="002254D5"/>
    <w:rsid w:val="0022611D"/>
    <w:rsid w:val="002773AE"/>
    <w:rsid w:val="00284164"/>
    <w:rsid w:val="00291050"/>
    <w:rsid w:val="002B3569"/>
    <w:rsid w:val="002B7197"/>
    <w:rsid w:val="002D01AA"/>
    <w:rsid w:val="002E1ADA"/>
    <w:rsid w:val="003018FC"/>
    <w:rsid w:val="00302183"/>
    <w:rsid w:val="003261CF"/>
    <w:rsid w:val="00340E75"/>
    <w:rsid w:val="003503D5"/>
    <w:rsid w:val="003720E9"/>
    <w:rsid w:val="003A3D3C"/>
    <w:rsid w:val="003C625A"/>
    <w:rsid w:val="003C79B6"/>
    <w:rsid w:val="003E2BF3"/>
    <w:rsid w:val="003F775D"/>
    <w:rsid w:val="004063DE"/>
    <w:rsid w:val="00406428"/>
    <w:rsid w:val="00420F04"/>
    <w:rsid w:val="0042391F"/>
    <w:rsid w:val="00447300"/>
    <w:rsid w:val="00477E77"/>
    <w:rsid w:val="00480F20"/>
    <w:rsid w:val="004A3726"/>
    <w:rsid w:val="004D4D67"/>
    <w:rsid w:val="00530E92"/>
    <w:rsid w:val="00535938"/>
    <w:rsid w:val="00541213"/>
    <w:rsid w:val="00546218"/>
    <w:rsid w:val="00554DF0"/>
    <w:rsid w:val="0057502D"/>
    <w:rsid w:val="005912BE"/>
    <w:rsid w:val="005A5A2D"/>
    <w:rsid w:val="005A6352"/>
    <w:rsid w:val="005A6DAA"/>
    <w:rsid w:val="005A6DE6"/>
    <w:rsid w:val="005E3014"/>
    <w:rsid w:val="005F794B"/>
    <w:rsid w:val="00610B5B"/>
    <w:rsid w:val="00646420"/>
    <w:rsid w:val="00666D51"/>
    <w:rsid w:val="006E1ECA"/>
    <w:rsid w:val="00701000"/>
    <w:rsid w:val="0073043F"/>
    <w:rsid w:val="0073372A"/>
    <w:rsid w:val="00740289"/>
    <w:rsid w:val="00796E8D"/>
    <w:rsid w:val="007A05BE"/>
    <w:rsid w:val="008067A1"/>
    <w:rsid w:val="00827492"/>
    <w:rsid w:val="00831EF9"/>
    <w:rsid w:val="0084160B"/>
    <w:rsid w:val="008456D5"/>
    <w:rsid w:val="00845C59"/>
    <w:rsid w:val="0084634B"/>
    <w:rsid w:val="008A1887"/>
    <w:rsid w:val="008A39D7"/>
    <w:rsid w:val="008B6A81"/>
    <w:rsid w:val="008C1B35"/>
    <w:rsid w:val="008E2A0D"/>
    <w:rsid w:val="009424F9"/>
    <w:rsid w:val="009572C9"/>
    <w:rsid w:val="00992711"/>
    <w:rsid w:val="009A2381"/>
    <w:rsid w:val="009B00F2"/>
    <w:rsid w:val="009B4485"/>
    <w:rsid w:val="009D14B1"/>
    <w:rsid w:val="009D7CCE"/>
    <w:rsid w:val="00A070A2"/>
    <w:rsid w:val="00A0766A"/>
    <w:rsid w:val="00A9196B"/>
    <w:rsid w:val="00A93A6C"/>
    <w:rsid w:val="00A95970"/>
    <w:rsid w:val="00AC1302"/>
    <w:rsid w:val="00AD7703"/>
    <w:rsid w:val="00B06D96"/>
    <w:rsid w:val="00B42AC2"/>
    <w:rsid w:val="00B54E13"/>
    <w:rsid w:val="00B631F1"/>
    <w:rsid w:val="00B95C50"/>
    <w:rsid w:val="00BA24FB"/>
    <w:rsid w:val="00BB3AAC"/>
    <w:rsid w:val="00BD277C"/>
    <w:rsid w:val="00C151F5"/>
    <w:rsid w:val="00C3007A"/>
    <w:rsid w:val="00C6432A"/>
    <w:rsid w:val="00C65B2C"/>
    <w:rsid w:val="00C83B88"/>
    <w:rsid w:val="00CD233E"/>
    <w:rsid w:val="00CF6CFD"/>
    <w:rsid w:val="00D11838"/>
    <w:rsid w:val="00D5655E"/>
    <w:rsid w:val="00D86E40"/>
    <w:rsid w:val="00D87AD8"/>
    <w:rsid w:val="00DC0C3E"/>
    <w:rsid w:val="00DC377F"/>
    <w:rsid w:val="00DE4362"/>
    <w:rsid w:val="00DE4FE2"/>
    <w:rsid w:val="00E009BF"/>
    <w:rsid w:val="00E04908"/>
    <w:rsid w:val="00E23718"/>
    <w:rsid w:val="00E25F4C"/>
    <w:rsid w:val="00E34865"/>
    <w:rsid w:val="00E37FA0"/>
    <w:rsid w:val="00E50D64"/>
    <w:rsid w:val="00EE5604"/>
    <w:rsid w:val="00F1428D"/>
    <w:rsid w:val="00F33EF2"/>
    <w:rsid w:val="00F5493C"/>
    <w:rsid w:val="00F67CDB"/>
    <w:rsid w:val="00FC32B2"/>
    <w:rsid w:val="00FC34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C2A412"/>
  <w15:chartTrackingRefBased/>
  <w15:docId w15:val="{44B4C9C9-B588-4367-B4CA-923B7FAB1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63DE"/>
    <w:pPr>
      <w:suppressAutoHyphens/>
    </w:pPr>
  </w:style>
  <w:style w:type="paragraph" w:styleId="Heading1">
    <w:name w:val="heading 1"/>
    <w:basedOn w:val="Normal"/>
    <w:next w:val="Normal"/>
    <w:link w:val="Heading1Char"/>
    <w:uiPriority w:val="9"/>
    <w:qFormat/>
    <w:rsid w:val="00DE4362"/>
    <w:pPr>
      <w:keepNext/>
      <w:keepLines/>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9"/>
    <w:unhideWhenUsed/>
    <w:qFormat/>
    <w:rsid w:val="005F794B"/>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4063DE"/>
    <w:pPr>
      <w:keepNext/>
      <w:keepLines/>
      <w:spacing w:before="240" w:after="160"/>
      <w:outlineLvl w:val="2"/>
    </w:pPr>
    <w:rPr>
      <w:rFonts w:asciiTheme="majorHAnsi" w:eastAsiaTheme="majorEastAsia" w:hAnsiTheme="majorHAnsi" w:cstheme="majorBidi"/>
      <w:b/>
      <w:color w:val="6D7989" w:themeColor="accent4" w:themeShade="BF"/>
      <w:sz w:val="32"/>
      <w:szCs w:val="24"/>
    </w:rPr>
  </w:style>
  <w:style w:type="paragraph" w:styleId="Heading4">
    <w:name w:val="heading 4"/>
    <w:basedOn w:val="Normal"/>
    <w:next w:val="Normal"/>
    <w:link w:val="Heading4Char"/>
    <w:uiPriority w:val="9"/>
    <w:unhideWhenUsed/>
    <w:rsid w:val="004063DE"/>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3261CF"/>
    <w:pPr>
      <w:spacing w:before="1680" w:after="48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7"/>
    <w:rsid w:val="003261CF"/>
    <w:rPr>
      <w:rFonts w:asciiTheme="majorHAnsi" w:eastAsiaTheme="majorEastAsia" w:hAnsiTheme="majorHAnsi" w:cstheme="majorBidi"/>
      <w:b/>
      <w:kern w:val="12"/>
      <w:sz w:val="60"/>
      <w:szCs w:val="56"/>
    </w:rPr>
  </w:style>
  <w:style w:type="paragraph" w:styleId="Subtitle">
    <w:name w:val="Subtitle"/>
    <w:basedOn w:val="Normal"/>
    <w:next w:val="Normal"/>
    <w:link w:val="SubtitleChar"/>
    <w:uiPriority w:val="18"/>
    <w:qFormat/>
    <w:rsid w:val="003261CF"/>
    <w:pPr>
      <w:numPr>
        <w:ilvl w:val="1"/>
      </w:numPr>
      <w:spacing w:before="480" w:after="160"/>
    </w:pPr>
    <w:rPr>
      <w:rFonts w:asciiTheme="majorHAnsi" w:eastAsiaTheme="minorEastAsia" w:hAnsiTheme="majorHAnsi"/>
      <w:color w:val="377B88"/>
      <w:sz w:val="44"/>
    </w:rPr>
  </w:style>
  <w:style w:type="character" w:customStyle="1" w:styleId="SubtitleChar">
    <w:name w:val="Subtitle Char"/>
    <w:basedOn w:val="DefaultParagraphFont"/>
    <w:link w:val="Subtitle"/>
    <w:uiPriority w:val="18"/>
    <w:rsid w:val="003261CF"/>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aliases w:val="DPS 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5912BE"/>
    <w:pPr>
      <w:spacing w:before="0" w:after="0"/>
      <w:ind w:left="284" w:hanging="284"/>
    </w:pPr>
    <w:rPr>
      <w:sz w:val="18"/>
    </w:rPr>
  </w:style>
  <w:style w:type="character" w:customStyle="1" w:styleId="FootnoteTextChar">
    <w:name w:val="Footnote Text Char"/>
    <w:basedOn w:val="DefaultParagraphFont"/>
    <w:link w:val="FootnoteText"/>
    <w:rsid w:val="005912BE"/>
    <w:rPr>
      <w:kern w:val="12"/>
      <w:sz w:val="18"/>
    </w:rPr>
  </w:style>
  <w:style w:type="character" w:styleId="FootnoteReference">
    <w:name w:val="footnote reference"/>
    <w:basedOn w:val="DefaultParagraphFont"/>
    <w:unhideWhenUsed/>
    <w:qFormat/>
    <w:rsid w:val="005F794B"/>
    <w:rPr>
      <w:vertAlign w:val="superscript"/>
    </w:rPr>
  </w:style>
  <w:style w:type="character" w:customStyle="1" w:styleId="Heading1Char">
    <w:name w:val="Heading 1 Char"/>
    <w:basedOn w:val="DefaultParagraphFont"/>
    <w:link w:val="Heading1"/>
    <w:uiPriority w:val="9"/>
    <w:rsid w:val="00DE4362"/>
    <w:rPr>
      <w:rFonts w:asciiTheme="majorHAnsi" w:eastAsiaTheme="majorEastAsia" w:hAnsiTheme="majorHAnsi" w:cstheme="majorBidi"/>
      <w:color w:val="081E3E" w:themeColor="text2"/>
      <w:kern w:val="12"/>
      <w:sz w:val="44"/>
      <w:szCs w:val="32"/>
    </w:rPr>
  </w:style>
  <w:style w:type="character" w:customStyle="1" w:styleId="Heading2Char">
    <w:name w:val="Heading 2 Char"/>
    <w:basedOn w:val="DefaultParagraphFont"/>
    <w:link w:val="Heading2"/>
    <w:uiPriority w:val="9"/>
    <w:rsid w:val="005F794B"/>
    <w:rPr>
      <w:rFonts w:asciiTheme="majorHAnsi" w:eastAsiaTheme="majorEastAsia" w:hAnsiTheme="majorHAnsi" w:cstheme="majorBidi"/>
      <w:color w:val="081E3E" w:themeColor="text2"/>
      <w:kern w:val="12"/>
      <w:sz w:val="36"/>
      <w:szCs w:val="26"/>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basedOn w:val="DefaultParagraphFont"/>
    <w:link w:val="Heading3"/>
    <w:uiPriority w:val="9"/>
    <w:rsid w:val="004063DE"/>
    <w:rPr>
      <w:rFonts w:asciiTheme="majorHAnsi" w:eastAsiaTheme="majorEastAsia" w:hAnsiTheme="majorHAnsi" w:cstheme="majorBidi"/>
      <w:b/>
      <w:color w:val="6D7989" w:themeColor="accent4" w:themeShade="BF"/>
      <w:sz w:val="32"/>
      <w:szCs w:val="24"/>
    </w:rPr>
  </w:style>
  <w:style w:type="character" w:customStyle="1" w:styleId="Heading4Char">
    <w:name w:val="Heading 4 Char"/>
    <w:basedOn w:val="DefaultParagraphFont"/>
    <w:link w:val="Heading4"/>
    <w:uiPriority w:val="9"/>
    <w:rsid w:val="004063DE"/>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008089" w:themeColor="accent2"/>
        <w:left w:val="single" w:sz="4" w:space="14" w:color="008089" w:themeColor="accent2"/>
        <w:bottom w:val="single" w:sz="4" w:space="14" w:color="008089" w:themeColor="accent2"/>
        <w:right w:val="single" w:sz="4" w:space="14" w:color="008089"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9D7CCE"/>
    <w:pPr>
      <w:numPr>
        <w:numId w:val="27"/>
      </w:numPr>
      <w:spacing w:before="80"/>
    </w:pPr>
    <w:rPr>
      <w:kern w:val="12"/>
      <w:sz w:val="20"/>
      <w:szCs w:val="20"/>
    </w:rPr>
  </w:style>
  <w:style w:type="paragraph" w:customStyle="1" w:styleId="Box2Text">
    <w:name w:val="Box 2 Text"/>
    <w:basedOn w:val="Normal"/>
    <w:uiPriority w:val="24"/>
    <w:qFormat/>
    <w:rsid w:val="009D7CCE"/>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9D7CCE"/>
    <w:pPr>
      <w:numPr>
        <w:ilvl w:val="1"/>
        <w:numId w:val="2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B06D96"/>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B06D96"/>
    <w:rPr>
      <w:b/>
      <w:iCs/>
      <w:color w:val="404040" w:themeColor="text1" w:themeTint="BF"/>
    </w:rPr>
  </w:style>
  <w:style w:type="paragraph" w:styleId="TOC1">
    <w:name w:val="toc 1"/>
    <w:basedOn w:val="Normal"/>
    <w:next w:val="Normal"/>
    <w:autoRedefine/>
    <w:uiPriority w:val="39"/>
    <w:rsid w:val="00291050"/>
    <w:pPr>
      <w:keepLines/>
      <w:tabs>
        <w:tab w:val="right" w:pos="9854"/>
      </w:tabs>
      <w:ind w:left="567" w:hanging="567"/>
    </w:pPr>
    <w:rPr>
      <w:b/>
      <w:sz w:val="24"/>
      <w:u w:val="single" w:color="008089"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qFormat/>
    <w:rsid w:val="004063DE"/>
    <w:pPr>
      <w:spacing w:before="0"/>
      <w:ind w:left="-1020" w:firstLine="1020"/>
    </w:pPr>
    <w:rPr>
      <w:rFonts w:cs="Times New Roman (Body CS)"/>
      <w:caps/>
      <w:color w:val="49515C" w:themeColor="accent4" w:themeShade="80"/>
    </w:rPr>
  </w:style>
  <w:style w:type="paragraph" w:customStyle="1" w:styleId="Box2Checklist">
    <w:name w:val="Box 2 Checklist"/>
    <w:basedOn w:val="Box2Text"/>
    <w:uiPriority w:val="26"/>
    <w:qFormat/>
    <w:rsid w:val="009D7CCE"/>
    <w:pPr>
      <w:numPr>
        <w:ilvl w:val="2"/>
        <w:numId w:val="27"/>
      </w:numPr>
    </w:pPr>
    <w:rPr>
      <w:kern w:val="12"/>
      <w:sz w:val="20"/>
      <w:szCs w:val="20"/>
    </w:rPr>
  </w:style>
  <w:style w:type="numbering" w:customStyle="1" w:styleId="BoxedBullets">
    <w:name w:val="Boxed Bullets"/>
    <w:uiPriority w:val="99"/>
    <w:rsid w:val="009D7CCE"/>
    <w:pPr>
      <w:numPr>
        <w:numId w:val="24"/>
      </w:numPr>
    </w:pPr>
  </w:style>
  <w:style w:type="paragraph" w:customStyle="1" w:styleId="SecurityMarker">
    <w:name w:val="Security Marker"/>
    <w:basedOn w:val="Normal"/>
    <w:qFormat/>
    <w:rsid w:val="00827492"/>
    <w:pPr>
      <w:spacing w:before="60" w:after="60"/>
      <w:ind w:left="-1247"/>
      <w:jc w:val="center"/>
    </w:pPr>
    <w:rPr>
      <w:b/>
      <w:bCs/>
      <w:caps/>
      <w:color w:val="E10000"/>
      <w:sz w:val="28"/>
      <w:szCs w:val="28"/>
    </w:rPr>
  </w:style>
  <w:style w:type="character" w:styleId="FollowedHyperlink">
    <w:name w:val="FollowedHyperlink"/>
    <w:basedOn w:val="DefaultParagraphFont"/>
    <w:uiPriority w:val="99"/>
    <w:semiHidden/>
    <w:unhideWhenUsed/>
    <w:rsid w:val="00216AED"/>
    <w:rPr>
      <w:color w:val="0046FF" w:themeColor="followedHyperlink"/>
      <w:u w:val="single"/>
    </w:rPr>
  </w:style>
  <w:style w:type="character" w:styleId="CommentReference">
    <w:name w:val="annotation reference"/>
    <w:basedOn w:val="DefaultParagraphFont"/>
    <w:uiPriority w:val="99"/>
    <w:semiHidden/>
    <w:unhideWhenUsed/>
    <w:rsid w:val="00666D51"/>
    <w:rPr>
      <w:sz w:val="16"/>
      <w:szCs w:val="16"/>
    </w:rPr>
  </w:style>
  <w:style w:type="paragraph" w:styleId="CommentText">
    <w:name w:val="annotation text"/>
    <w:basedOn w:val="Normal"/>
    <w:link w:val="CommentTextChar"/>
    <w:uiPriority w:val="99"/>
    <w:semiHidden/>
    <w:unhideWhenUsed/>
    <w:rsid w:val="00666D51"/>
    <w:rPr>
      <w:sz w:val="20"/>
      <w:szCs w:val="20"/>
    </w:rPr>
  </w:style>
  <w:style w:type="character" w:customStyle="1" w:styleId="CommentTextChar">
    <w:name w:val="Comment Text Char"/>
    <w:basedOn w:val="DefaultParagraphFont"/>
    <w:link w:val="CommentText"/>
    <w:uiPriority w:val="99"/>
    <w:semiHidden/>
    <w:rsid w:val="00666D51"/>
    <w:rPr>
      <w:sz w:val="20"/>
      <w:szCs w:val="20"/>
    </w:rPr>
  </w:style>
  <w:style w:type="paragraph" w:styleId="CommentSubject">
    <w:name w:val="annotation subject"/>
    <w:basedOn w:val="CommentText"/>
    <w:next w:val="CommentText"/>
    <w:link w:val="CommentSubjectChar"/>
    <w:uiPriority w:val="99"/>
    <w:semiHidden/>
    <w:unhideWhenUsed/>
    <w:rsid w:val="00666D51"/>
    <w:rPr>
      <w:b/>
      <w:bCs/>
    </w:rPr>
  </w:style>
  <w:style w:type="character" w:customStyle="1" w:styleId="CommentSubjectChar">
    <w:name w:val="Comment Subject Char"/>
    <w:basedOn w:val="CommentTextChar"/>
    <w:link w:val="CommentSubject"/>
    <w:uiPriority w:val="99"/>
    <w:semiHidden/>
    <w:rsid w:val="00666D51"/>
    <w:rPr>
      <w:b/>
      <w:bCs/>
      <w:sz w:val="20"/>
      <w:szCs w:val="20"/>
    </w:rPr>
  </w:style>
  <w:style w:type="paragraph" w:styleId="BalloonText">
    <w:name w:val="Balloon Text"/>
    <w:basedOn w:val="Normal"/>
    <w:link w:val="BalloonTextChar"/>
    <w:uiPriority w:val="99"/>
    <w:semiHidden/>
    <w:unhideWhenUsed/>
    <w:rsid w:val="00666D5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D51"/>
    <w:rPr>
      <w:rFonts w:ascii="Segoe UI" w:hAnsi="Segoe UI" w:cs="Segoe UI"/>
      <w:sz w:val="18"/>
      <w:szCs w:val="18"/>
    </w:rPr>
  </w:style>
  <w:style w:type="paragraph" w:styleId="ListParagraph">
    <w:name w:val="List Paragraph"/>
    <w:aliases w:val="AR bullet 1,List Paragraph1,Number Paragraph,Recommendation,List Paragraph11,Bulleted Para,CV text,Dot pt,F5 List Paragraph,FooterText,L,List Paragraph111,List Paragraph2,Medium Grid 1 - Accent 21,NFP GP Bulleted List,Numbered Paragraph"/>
    <w:basedOn w:val="Normal"/>
    <w:link w:val="ListParagraphChar"/>
    <w:uiPriority w:val="34"/>
    <w:unhideWhenUsed/>
    <w:qFormat/>
    <w:rsid w:val="000075AC"/>
    <w:pPr>
      <w:ind w:left="720"/>
      <w:contextualSpacing/>
    </w:pPr>
  </w:style>
  <w:style w:type="paragraph" w:customStyle="1" w:styleId="BodyText1">
    <w:name w:val="Body Text 1"/>
    <w:uiPriority w:val="2"/>
    <w:qFormat/>
    <w:rsid w:val="00E34865"/>
    <w:pPr>
      <w:spacing w:before="120" w:after="120" w:line="276" w:lineRule="auto"/>
    </w:pPr>
    <w:rPr>
      <w:color w:val="auto"/>
    </w:rPr>
  </w:style>
  <w:style w:type="character" w:customStyle="1" w:styleId="ListParagraphChar">
    <w:name w:val="List Paragraph Char"/>
    <w:aliases w:val="AR bullet 1 Char,List Paragraph1 Char,Number Paragraph Char,Recommendation Char,List Paragraph11 Char,Bulleted Para Char,CV text Char,Dot pt Char,F5 List Paragraph Char,FooterText Char,L Char,List Paragraph111 Char"/>
    <w:basedOn w:val="DefaultParagraphFont"/>
    <w:link w:val="ListParagraph"/>
    <w:uiPriority w:val="34"/>
    <w:qFormat/>
    <w:locked/>
    <w:rsid w:val="00447300"/>
  </w:style>
  <w:style w:type="paragraph" w:customStyle="1" w:styleId="KPMG">
    <w:name w:val="KPMG"/>
    <w:basedOn w:val="Normal"/>
    <w:link w:val="KPMGChar"/>
    <w:autoRedefine/>
    <w:uiPriority w:val="99"/>
    <w:semiHidden/>
    <w:qFormat/>
    <w:locked/>
    <w:rsid w:val="00447300"/>
    <w:pPr>
      <w:suppressAutoHyphens w:val="0"/>
      <w:spacing w:before="240" w:after="600" w:line="192" w:lineRule="auto"/>
    </w:pPr>
    <w:rPr>
      <w:rFonts w:asciiTheme="majorHAnsi" w:eastAsia="SimSun" w:hAnsiTheme="majorHAnsi" w:cstheme="minorHAnsi"/>
      <w:color w:val="081E3E" w:themeColor="accent1"/>
      <w:sz w:val="56"/>
      <w:szCs w:val="56"/>
    </w:rPr>
  </w:style>
  <w:style w:type="character" w:customStyle="1" w:styleId="KPMGChar">
    <w:name w:val="KPMG Char"/>
    <w:basedOn w:val="DefaultParagraphFont"/>
    <w:link w:val="KPMG"/>
    <w:uiPriority w:val="99"/>
    <w:semiHidden/>
    <w:rsid w:val="00447300"/>
    <w:rPr>
      <w:rFonts w:asciiTheme="majorHAnsi" w:eastAsia="SimSun" w:hAnsiTheme="majorHAnsi" w:cstheme="minorHAnsi"/>
      <w:color w:val="081E3E" w:themeColor="accent1"/>
      <w:sz w:val="56"/>
      <w:szCs w:val="56"/>
    </w:rPr>
  </w:style>
  <w:style w:type="paragraph" w:customStyle="1" w:styleId="Bullet3rdlevel">
    <w:name w:val="Bullet 3rd level"/>
    <w:basedOn w:val="Normal"/>
    <w:uiPriority w:val="2"/>
    <w:qFormat/>
    <w:rsid w:val="00447300"/>
    <w:pPr>
      <w:numPr>
        <w:numId w:val="33"/>
      </w:numPr>
      <w:tabs>
        <w:tab w:val="clear" w:pos="340"/>
        <w:tab w:val="num" w:pos="993"/>
      </w:tabs>
      <w:suppressAutoHyphens w:val="0"/>
      <w:spacing w:before="120" w:after="120"/>
      <w:ind w:left="908" w:hanging="284"/>
    </w:pPr>
    <w:rPr>
      <w:rFonts w:cstheme="minorHAnsi"/>
      <w:color w:val="auto"/>
    </w:rPr>
  </w:style>
  <w:style w:type="paragraph" w:customStyle="1" w:styleId="CaseStudyHeading2">
    <w:name w:val="CaseStudyHeading2"/>
    <w:basedOn w:val="Normal"/>
    <w:next w:val="Normal"/>
    <w:qFormat/>
    <w:rsid w:val="00447300"/>
    <w:pPr>
      <w:suppressAutoHyphens w:val="0"/>
      <w:spacing w:before="120" w:after="60"/>
    </w:pPr>
    <w:rPr>
      <w:rFonts w:ascii="Arial" w:eastAsia="Times New Roman" w:hAnsi="Arial" w:cs="Times New Roman"/>
      <w:bCs/>
      <w:color w:val="34A055"/>
      <w:kern w:val="28"/>
      <w:sz w:val="16"/>
      <w:szCs w:val="24"/>
      <w:lang w:val="en"/>
    </w:rPr>
  </w:style>
  <w:style w:type="paragraph" w:customStyle="1" w:styleId="Bodybullet1">
    <w:name w:val="Body bullet 1"/>
    <w:link w:val="Bodybullet1Char"/>
    <w:uiPriority w:val="2"/>
    <w:qFormat/>
    <w:rsid w:val="009572C9"/>
    <w:pPr>
      <w:numPr>
        <w:numId w:val="34"/>
      </w:numPr>
      <w:spacing w:before="120" w:after="120" w:line="276" w:lineRule="auto"/>
    </w:pPr>
    <w:rPr>
      <w:color w:val="auto"/>
    </w:rPr>
  </w:style>
  <w:style w:type="paragraph" w:customStyle="1" w:styleId="tablebullet">
    <w:name w:val="table bullet"/>
    <w:basedOn w:val="Bodybullet1"/>
    <w:link w:val="tablebulletChar"/>
    <w:qFormat/>
    <w:rsid w:val="003E2BF3"/>
    <w:pPr>
      <w:spacing w:before="0" w:after="0" w:line="240" w:lineRule="auto"/>
      <w:ind w:left="357" w:hanging="249"/>
    </w:pPr>
    <w:rPr>
      <w:sz w:val="16"/>
    </w:rPr>
  </w:style>
  <w:style w:type="paragraph" w:customStyle="1" w:styleId="tablebody">
    <w:name w:val="table body"/>
    <w:basedOn w:val="Normal"/>
    <w:link w:val="tablebodyChar"/>
    <w:qFormat/>
    <w:rsid w:val="00831EF9"/>
    <w:pPr>
      <w:spacing w:before="80" w:after="0"/>
    </w:pPr>
    <w:rPr>
      <w:sz w:val="16"/>
      <w:szCs w:val="16"/>
    </w:rPr>
  </w:style>
  <w:style w:type="character" w:customStyle="1" w:styleId="Bodybullet1Char">
    <w:name w:val="Body bullet 1 Char"/>
    <w:basedOn w:val="DefaultParagraphFont"/>
    <w:link w:val="Bodybullet1"/>
    <w:uiPriority w:val="2"/>
    <w:rsid w:val="00796E8D"/>
    <w:rPr>
      <w:color w:val="auto"/>
    </w:rPr>
  </w:style>
  <w:style w:type="character" w:customStyle="1" w:styleId="tablebulletChar">
    <w:name w:val="table bullet Char"/>
    <w:basedOn w:val="Bodybullet1Char"/>
    <w:link w:val="tablebullet"/>
    <w:rsid w:val="003E2BF3"/>
    <w:rPr>
      <w:color w:val="auto"/>
      <w:sz w:val="16"/>
    </w:rPr>
  </w:style>
  <w:style w:type="character" w:customStyle="1" w:styleId="tablebodyChar">
    <w:name w:val="table body Char"/>
    <w:basedOn w:val="DefaultParagraphFont"/>
    <w:link w:val="tablebody"/>
    <w:rsid w:val="00831EF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937659">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3.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sv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Report%20portra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1D389F7EBA348D6A350BA14A179D042"/>
        <w:category>
          <w:name w:val="General"/>
          <w:gallery w:val="placeholder"/>
        </w:category>
        <w:types>
          <w:type w:val="bbPlcHdr"/>
        </w:types>
        <w:behaviors>
          <w:behavior w:val="content"/>
        </w:behaviors>
        <w:guid w:val="{C535C521-3F68-4DC1-99C8-72F31AA1AD13}"/>
      </w:docPartPr>
      <w:docPartBody>
        <w:p w:rsidR="00DF48DA" w:rsidRDefault="00DF48DA">
          <w:pPr>
            <w:pStyle w:val="C1D389F7EBA348D6A350BA14A179D042"/>
          </w:pPr>
          <w:r w:rsidRPr="00EC51DD">
            <w:rPr>
              <w:rStyle w:val="PlaceholderText"/>
            </w:rPr>
            <w:t>[Title]</w:t>
          </w:r>
        </w:p>
      </w:docPartBody>
    </w:docPart>
    <w:docPart>
      <w:docPartPr>
        <w:name w:val="DE793ABAA68A4823B9A4E45BA34B6506"/>
        <w:category>
          <w:name w:val="General"/>
          <w:gallery w:val="placeholder"/>
        </w:category>
        <w:types>
          <w:type w:val="bbPlcHdr"/>
        </w:types>
        <w:behaviors>
          <w:behavior w:val="content"/>
        </w:behaviors>
        <w:guid w:val="{C1709FBE-940E-4D19-B545-36489216522A}"/>
      </w:docPartPr>
      <w:docPartBody>
        <w:p w:rsidR="00DF48DA" w:rsidRDefault="00DF48DA">
          <w:pPr>
            <w:pStyle w:val="DE793ABAA68A4823B9A4E45BA34B6506"/>
          </w:pPr>
          <w:r w:rsidRPr="00EC51D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45 Light">
    <w:altName w:val="Calibri"/>
    <w:charset w:val="00"/>
    <w:family w:val="auto"/>
    <w:pitch w:val="variable"/>
    <w:sig w:usb0="8000002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8DA"/>
    <w:rsid w:val="00DF48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4E1F6EF1D0945C888C1C5DAECDECAA6">
    <w:name w:val="34E1F6EF1D0945C888C1C5DAECDECAA6"/>
  </w:style>
  <w:style w:type="paragraph" w:customStyle="1" w:styleId="C1D389F7EBA348D6A350BA14A179D042">
    <w:name w:val="C1D389F7EBA348D6A350BA14A179D042"/>
  </w:style>
  <w:style w:type="paragraph" w:customStyle="1" w:styleId="DE793ABAA68A4823B9A4E45BA34B6506">
    <w:name w:val="DE793ABAA68A4823B9A4E45BA34B6506"/>
  </w:style>
  <w:style w:type="paragraph" w:customStyle="1" w:styleId="C0A7DC9F2AFF4E7792CD97F24E94D892">
    <w:name w:val="C0A7DC9F2AFF4E7792CD97F24E94D892"/>
  </w:style>
  <w:style w:type="paragraph" w:customStyle="1" w:styleId="B348A5E5B947448B8A7A1D32E19E146E">
    <w:name w:val="B348A5E5B947448B8A7A1D32E19E146E"/>
  </w:style>
  <w:style w:type="paragraph" w:customStyle="1" w:styleId="6050BFCC46F94FD388C878408E23AD9B">
    <w:name w:val="6050BFCC46F94FD388C878408E23AD9B"/>
  </w:style>
  <w:style w:type="paragraph" w:customStyle="1" w:styleId="E773FD44471A4624881442F0B45AD3EA">
    <w:name w:val="E773FD44471A4624881442F0B45AD3EA"/>
  </w:style>
  <w:style w:type="paragraph" w:customStyle="1" w:styleId="2D16404BD0914D8485E6377954FA66AE">
    <w:name w:val="2D16404BD0914D8485E6377954FA66AE"/>
  </w:style>
  <w:style w:type="paragraph" w:customStyle="1" w:styleId="D8E29C0E88CE43C0B6E310FF1A423089">
    <w:name w:val="D8E29C0E88CE43C0B6E310FF1A423089"/>
  </w:style>
  <w:style w:type="paragraph" w:customStyle="1" w:styleId="24B218BE74A34417AF4D827B7F78B855">
    <w:name w:val="24B218BE74A34417AF4D827B7F78B8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2024-08-30T00:00:00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04C2ED6474624087625D5BC8BDA46B" ma:contentTypeVersion="9" ma:contentTypeDescription="Create a new document." ma:contentTypeScope="" ma:versionID="9b55e86ec32ddf62e867b6ff51eb1982">
  <xsd:schema xmlns:xsd="http://www.w3.org/2001/XMLSchema" xmlns:xs="http://www.w3.org/2001/XMLSchema" xmlns:p="http://schemas.microsoft.com/office/2006/metadata/properties" xmlns:ns2="b3b9b181-06e0-4268-af22-c6840c33967c" xmlns:ns3="40b89a2c-dbe8-4aa4-bd74-be5189addec4" targetNamespace="http://schemas.microsoft.com/office/2006/metadata/properties" ma:root="true" ma:fieldsID="59add822de70a2ee165fa5d5abf4bd24" ns2:_="" ns3:_="">
    <xsd:import namespace="b3b9b181-06e0-4268-af22-c6840c33967c"/>
    <xsd:import namespace="40b89a2c-dbe8-4aa4-bd74-be5189addec4"/>
    <xsd:element name="properties">
      <xsd:complexType>
        <xsd:sequence>
          <xsd:element name="documentManagement">
            <xsd:complexType>
              <xsd:all>
                <xsd:element ref="ns2:RecordNumber" minOccurs="0"/>
                <xsd:element ref="ns2:g7a2f445ab5e4aa2ad49ebf38fd81cc6" minOccurs="0"/>
                <xsd:element ref="ns2:TaxCatchAll" minOccurs="0"/>
                <xsd:element ref="ns2:TaxCatchAllLabel" minOccurs="0"/>
                <xsd:element ref="ns2:ne6d73d4a8b14472a6a14c195f235605" minOccurs="0"/>
                <xsd:element ref="ns2:Destroy Item46" minOccurs="0"/>
                <xsd:element ref="ns2:Justification for Destruction47" minOccurs="0"/>
                <xsd:element ref="ns2:Document_x0020_SP_x0020_Type" minOccurs="0"/>
                <xsd:element ref="ns2:SharedWithUsers" minOccurs="0"/>
                <xsd:element ref="ns2:SharedWithDetails" minOccurs="0"/>
                <xsd:element ref="ns3:Project_x0020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b9b181-06e0-4268-af22-c6840c33967c"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g7a2f445ab5e4aa2ad49ebf38fd81cc6" ma:index="9" ma:taxonomy="true" ma:internalName="g7a2f445ab5e4aa2ad49ebf38fd81cc6" ma:taxonomyFieldName="Security_x0020_Classification" ma:displayName="Security Classification" ma:readOnly="false" ma:default="1;#OFFICIAL|66ee57a8-59d0-46bc-a5fc-78440ee0cf81" ma:fieldId="{07a2f445-ab5e-4aa2-ad49-ebf38fd81cc6}"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b652d38-8c68-4034-afbd-1c7523511a25}" ma:internalName="TaxCatchAll" ma:showField="CatchAllData"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b652d38-8c68-4034-afbd-1c7523511a25}" ma:internalName="TaxCatchAllLabel" ma:readOnly="true" ma:showField="CatchAllDataLabel"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ne6d73d4a8b14472a6a14c195f235605" ma:index="13" nillable="true" ma:taxonomy="true" ma:internalName="ne6d73d4a8b14472a6a14c195f235605" ma:taxonomyFieldName="Information_x0020_Management_x0020_Marker" ma:displayName="Information Management Marker" ma:default="" ma:fieldId="{7e6d73d4-a8b1-4472-a6a1-4c195f235605}"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b89a2c-dbe8-4aa4-bd74-be5189addec4" elementFormDefault="qualified">
    <xsd:import namespace="http://schemas.microsoft.com/office/2006/documentManagement/types"/>
    <xsd:import namespace="http://schemas.microsoft.com/office/infopath/2007/PartnerControls"/>
    <xsd:element name="Project_x0020_activity" ma:index="21" nillable="true" ma:displayName="Project activity" ma:default="None" ma:description="Document types/phases of the project" ma:internalName="Project_x0020_activit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C9BB2B-4515-4C2E-8488-8FD69A15DB81}">
  <ds:schemaRefs>
    <ds:schemaRef ds:uri="http://schemas.microsoft.com/sharepoint/v3/contenttype/forms"/>
  </ds:schemaRefs>
</ds:datastoreItem>
</file>

<file path=customXml/itemProps3.xml><?xml version="1.0" encoding="utf-8"?>
<ds:datastoreItem xmlns:ds="http://schemas.openxmlformats.org/officeDocument/2006/customXml" ds:itemID="{2E565E30-B6BA-43B3-84F1-D398C036B8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b9b181-06e0-4268-af22-c6840c33967c"/>
    <ds:schemaRef ds:uri="40b89a2c-dbe8-4aa4-bd74-be5189adde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922D7E-A9E2-498D-88ED-58A157353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portrait.dotx</Template>
  <TotalTime>16</TotalTime>
  <Pages>1</Pages>
  <Words>3223</Words>
  <Characters>18376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Emissions Reduction Plan 2024</vt:lpstr>
    </vt:vector>
  </TitlesOfParts>
  <Company>Department of Infrastructure &amp; Regional Development</Company>
  <LinksUpToDate>false</LinksUpToDate>
  <CharactersWithSpaces>21556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Emissions Reduction Plan 2024</dc:title>
  <dc:subject/>
  <cp:keywords/>
  <dc:description/>
  <cp:revision>4</cp:revision>
  <cp:lastPrinted>2024-10-14T00:05:00Z</cp:lastPrinted>
  <dcterms:created xsi:type="dcterms:W3CDTF">2024-10-14T00:01:00Z</dcterms:created>
  <dcterms:modified xsi:type="dcterms:W3CDTF">2024-10-14T00:16:00Z</dcterms:modified>
  <cp:contentStatus>OFFICIAL / OFFICIAL: SENSITIVE / PROTECTEDSELECT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0x0101005204C2ED6474624087625D5BC8BDA46B</vt:lpwstr>
  </property>
</Properties>
</file>