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607B1" w14:textId="2ECAF55E" w:rsidR="006355FB" w:rsidRPr="00276443" w:rsidRDefault="006D7438" w:rsidP="009633E0">
      <w:pPr>
        <w:pStyle w:val="Heading1"/>
        <w:spacing w:before="120"/>
        <w:rPr>
          <w:rFonts w:cs="Arial"/>
          <w:color w:val="auto"/>
          <w:szCs w:val="44"/>
          <w:lang w:val="en-AU"/>
        </w:rPr>
      </w:pPr>
      <w:bookmarkStart w:id="0" w:name="_GoBack"/>
      <w:r w:rsidRPr="00276443">
        <w:rPr>
          <w:rFonts w:cs="Arial"/>
          <w:color w:val="auto"/>
          <w:szCs w:val="44"/>
          <w:lang w:val="en-AU"/>
        </w:rPr>
        <w:t>Disability Standards for A</w:t>
      </w:r>
      <w:r w:rsidR="00EF383F" w:rsidRPr="00276443">
        <w:rPr>
          <w:rFonts w:cs="Arial"/>
          <w:color w:val="auto"/>
          <w:szCs w:val="44"/>
          <w:lang w:val="en-AU"/>
        </w:rPr>
        <w:t>ccessible</w:t>
      </w:r>
      <w:r w:rsidRPr="00276443">
        <w:rPr>
          <w:rFonts w:cs="Arial"/>
          <w:color w:val="auto"/>
          <w:szCs w:val="44"/>
          <w:lang w:val="en-AU"/>
        </w:rPr>
        <w:t> P</w:t>
      </w:r>
      <w:r w:rsidR="00EF383F" w:rsidRPr="00276443">
        <w:rPr>
          <w:rFonts w:cs="Arial"/>
          <w:color w:val="auto"/>
          <w:szCs w:val="44"/>
          <w:lang w:val="en-AU"/>
        </w:rPr>
        <w:t>ublic</w:t>
      </w:r>
      <w:r w:rsidRPr="00276443">
        <w:rPr>
          <w:rFonts w:cs="Arial"/>
          <w:color w:val="auto"/>
          <w:szCs w:val="44"/>
          <w:lang w:val="en-AU"/>
        </w:rPr>
        <w:t> T</w:t>
      </w:r>
      <w:r w:rsidR="00EF383F" w:rsidRPr="00276443">
        <w:rPr>
          <w:rFonts w:cs="Arial"/>
          <w:color w:val="auto"/>
          <w:szCs w:val="44"/>
          <w:lang w:val="en-AU"/>
        </w:rPr>
        <w:t>ransport</w:t>
      </w:r>
    </w:p>
    <w:p w14:paraId="77B1F57A" w14:textId="1CE3BD01" w:rsidR="009847E9" w:rsidRPr="00276443" w:rsidRDefault="004F3EAD" w:rsidP="009633E0">
      <w:pPr>
        <w:pStyle w:val="Heading2"/>
        <w:spacing w:before="240"/>
        <w:rPr>
          <w:color w:val="auto"/>
          <w:szCs w:val="36"/>
        </w:rPr>
      </w:pPr>
      <w:bookmarkStart w:id="1" w:name="_Toc144125240"/>
      <w:bookmarkStart w:id="2" w:name="_Toc144286007"/>
      <w:bookmarkStart w:id="3" w:name="_Toc144286038"/>
      <w:bookmarkStart w:id="4" w:name="_Toc144454552"/>
      <w:bookmarkStart w:id="5" w:name="_Toc144711256"/>
      <w:r w:rsidRPr="00276443">
        <w:rPr>
          <w:color w:val="auto"/>
          <w:szCs w:val="36"/>
        </w:rPr>
        <w:t>Changes to the Standards</w:t>
      </w:r>
      <w:bookmarkEnd w:id="1"/>
      <w:bookmarkEnd w:id="2"/>
      <w:bookmarkEnd w:id="3"/>
      <w:bookmarkEnd w:id="4"/>
      <w:bookmarkEnd w:id="5"/>
    </w:p>
    <w:p w14:paraId="40F0D50D" w14:textId="7DFDC695" w:rsidR="00151817" w:rsidRPr="001879BB" w:rsidRDefault="005D0CF0" w:rsidP="00276443">
      <w:pPr>
        <w:pStyle w:val="Heading3"/>
        <w:spacing w:before="240"/>
      </w:pPr>
      <w:r w:rsidRPr="001879BB">
        <w:t xml:space="preserve">A text-only </w:t>
      </w:r>
      <w:r w:rsidR="00151817" w:rsidRPr="001879BB">
        <w:t xml:space="preserve">Easy Read </w:t>
      </w:r>
      <w:r w:rsidR="007B2202" w:rsidRPr="001879BB">
        <w:t>version</w:t>
      </w:r>
    </w:p>
    <w:p w14:paraId="722A2F49" w14:textId="780841BB" w:rsidR="00E90F97" w:rsidRPr="00276443" w:rsidRDefault="00F64870" w:rsidP="00556B4D">
      <w:pPr>
        <w:pStyle w:val="TOCHeading"/>
        <w:spacing w:before="600"/>
        <w:rPr>
          <w:szCs w:val="36"/>
        </w:rPr>
      </w:pPr>
      <w:bookmarkStart w:id="6" w:name="_Toc349720822"/>
      <w:bookmarkStart w:id="7" w:name="_Toc95481184"/>
      <w:bookmarkStart w:id="8" w:name="_Toc95487813"/>
      <w:bookmarkStart w:id="9" w:name="_Toc95740766"/>
      <w:bookmarkStart w:id="10" w:name="_Toc95741156"/>
      <w:bookmarkStart w:id="11" w:name="_Toc112755696"/>
      <w:bookmarkStart w:id="12" w:name="_Toc112849368"/>
      <w:bookmarkStart w:id="13" w:name="_Toc144125241"/>
      <w:bookmarkStart w:id="14" w:name="_Toc144286008"/>
      <w:bookmarkStart w:id="15" w:name="_Toc144286039"/>
      <w:bookmarkStart w:id="16" w:name="_Toc144454553"/>
      <w:bookmarkStart w:id="17" w:name="_Toc144711257"/>
      <w:bookmarkEnd w:id="0"/>
      <w:r w:rsidRPr="00276443">
        <w:rPr>
          <w:szCs w:val="36"/>
        </w:rPr>
        <w:t xml:space="preserve">How to use this </w:t>
      </w:r>
      <w:bookmarkEnd w:id="6"/>
      <w:bookmarkEnd w:id="7"/>
      <w:bookmarkEnd w:id="8"/>
      <w:bookmarkEnd w:id="9"/>
      <w:bookmarkEnd w:id="10"/>
      <w:bookmarkEnd w:id="11"/>
      <w:bookmarkEnd w:id="12"/>
      <w:r w:rsidR="004F3EAD" w:rsidRPr="00276443">
        <w:rPr>
          <w:szCs w:val="36"/>
        </w:rPr>
        <w:t>document</w:t>
      </w:r>
      <w:bookmarkEnd w:id="13"/>
      <w:bookmarkEnd w:id="14"/>
      <w:bookmarkEnd w:id="15"/>
      <w:bookmarkEnd w:id="16"/>
      <w:bookmarkEnd w:id="17"/>
    </w:p>
    <w:p w14:paraId="686BECF7" w14:textId="77777777" w:rsidR="006C5763" w:rsidRPr="005A1D41" w:rsidRDefault="006C5763" w:rsidP="005D0C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spacing w:val="-2"/>
        </w:rPr>
      </w:pPr>
      <w:r w:rsidRPr="005A1D41">
        <w:rPr>
          <w:spacing w:val="-2"/>
        </w:rPr>
        <w:t>The</w:t>
      </w:r>
      <w:r>
        <w:t xml:space="preserve"> </w:t>
      </w:r>
      <w:r w:rsidRPr="004F3EAD">
        <w:rPr>
          <w:spacing w:val="-2"/>
        </w:rPr>
        <w:t>Australian Government Department of Infrastructure, Transport, Regional Development, Communications and the Arts</w:t>
      </w:r>
      <w:r w:rsidRPr="005A1D41">
        <w:rPr>
          <w:spacing w:val="-2"/>
        </w:rPr>
        <w:t xml:space="preserve"> (DITRDC</w:t>
      </w:r>
      <w:r>
        <w:rPr>
          <w:spacing w:val="-2"/>
        </w:rPr>
        <w:t>A</w:t>
      </w:r>
      <w:r w:rsidRPr="005A1D41">
        <w:rPr>
          <w:spacing w:val="-2"/>
        </w:rPr>
        <w:t>) wrote</w:t>
      </w:r>
      <w:r>
        <w:rPr>
          <w:spacing w:val="-2"/>
        </w:rPr>
        <w:t xml:space="preserve"> </w:t>
      </w:r>
      <w:r w:rsidRPr="005A1D41">
        <w:rPr>
          <w:spacing w:val="-2"/>
        </w:rPr>
        <w:t>this</w:t>
      </w:r>
      <w:r>
        <w:rPr>
          <w:spacing w:val="-2"/>
        </w:rPr>
        <w:t> document</w:t>
      </w:r>
      <w:r w:rsidRPr="005A1D41">
        <w:rPr>
          <w:spacing w:val="-2"/>
        </w:rPr>
        <w:t xml:space="preserve">. </w:t>
      </w:r>
    </w:p>
    <w:p w14:paraId="0F6EB84B" w14:textId="77777777" w:rsidR="006C5763" w:rsidRPr="00CE024D" w:rsidRDefault="006C5763" w:rsidP="005D0C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  <w:rPr>
          <w:spacing w:val="-2"/>
        </w:rPr>
      </w:pPr>
      <w:r w:rsidRPr="00CE024D">
        <w:rPr>
          <w:spacing w:val="-2"/>
        </w:rPr>
        <w:t>When you see the word ‘we’, it means DITRDCA.</w:t>
      </w:r>
    </w:p>
    <w:p w14:paraId="25A0D2B0" w14:textId="77777777" w:rsidR="006C5763" w:rsidRDefault="006C5763" w:rsidP="005D0C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We wrote this</w:t>
      </w:r>
      <w:r w:rsidRPr="00E9016B">
        <w:t xml:space="preserve"> </w:t>
      </w:r>
      <w:r>
        <w:rPr>
          <w:spacing w:val="-2"/>
        </w:rPr>
        <w:t>document</w:t>
      </w:r>
      <w:r w:rsidRPr="00E9016B">
        <w:t xml:space="preserve"> in an easy to read way. </w:t>
      </w:r>
    </w:p>
    <w:p w14:paraId="3EDEBE96" w14:textId="77777777" w:rsidR="006C5763" w:rsidRDefault="006C5763" w:rsidP="00B336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02425A2F" w14:textId="77777777" w:rsidR="006C5763" w:rsidRDefault="006C5763" w:rsidP="00B336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232BA5">
        <w:t>This means the letters are</w:t>
      </w:r>
      <w:r>
        <w:t xml:space="preserve"> thicker and darker.</w:t>
      </w:r>
    </w:p>
    <w:p w14:paraId="468A80CF" w14:textId="77777777" w:rsidR="006C5763" w:rsidRDefault="006C5763" w:rsidP="00B336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We explain what these </w:t>
      </w:r>
      <w:r>
        <w:t xml:space="preserve">bold </w:t>
      </w:r>
      <w:r w:rsidRPr="001C28AC">
        <w:t xml:space="preserve">words mean. </w:t>
      </w:r>
    </w:p>
    <w:p w14:paraId="4A7C66D5" w14:textId="6ED48D92" w:rsidR="006C5763" w:rsidRPr="00E9016B" w:rsidRDefault="006C5763" w:rsidP="00B336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1C28AC">
        <w:t xml:space="preserve">There is a list of these words on page </w:t>
      </w:r>
      <w:r>
        <w:rPr>
          <w:highlight w:val="yellow"/>
        </w:rPr>
        <w:fldChar w:fldCharType="begin"/>
      </w:r>
      <w:r>
        <w:instrText xml:space="preserve"> PAGEREF _Ref144739038 \h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 w:rsidR="00774A39">
        <w:rPr>
          <w:noProof/>
        </w:rPr>
        <w:t>18</w:t>
      </w:r>
      <w:r>
        <w:rPr>
          <w:highlight w:val="yellow"/>
        </w:rPr>
        <w:fldChar w:fldCharType="end"/>
      </w:r>
      <w:r w:rsidRPr="001C28AC">
        <w:t>.</w:t>
      </w:r>
      <w:r>
        <w:t xml:space="preserve"> </w:t>
      </w:r>
    </w:p>
    <w:p w14:paraId="2181DDDC" w14:textId="77777777" w:rsidR="006C5763" w:rsidRDefault="006C5763" w:rsidP="00B336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This </w:t>
      </w:r>
      <w:r>
        <w:t xml:space="preserve">is an Easy Read summary of another document. </w:t>
      </w:r>
    </w:p>
    <w:p w14:paraId="0E290AA8" w14:textId="3CD3A720" w:rsidR="006C5763" w:rsidRPr="000F6E4B" w:rsidRDefault="006C5763" w:rsidP="00B336CF">
      <w:pPr>
        <w:spacing w:before="120" w:after="0" w:line="240" w:lineRule="auto"/>
      </w:pPr>
      <w:r w:rsidRPr="00546180">
        <w:t>This means it only includes the most important</w:t>
      </w:r>
      <w:r>
        <w:t> </w:t>
      </w:r>
      <w:r w:rsidRPr="00546180">
        <w:t>ideas.</w:t>
      </w:r>
      <w:r w:rsidR="00556B4D" w:rsidRPr="00556B4D">
        <w:t xml:space="preserve"> </w:t>
      </w:r>
    </w:p>
    <w:p w14:paraId="20116F28" w14:textId="494D29F6" w:rsidR="006C5763" w:rsidRDefault="006C5763" w:rsidP="00B336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>
        <w:t>You can find the other</w:t>
      </w:r>
      <w:r w:rsidRPr="000F6E4B">
        <w:t xml:space="preserve"> </w:t>
      </w:r>
      <w:r>
        <w:rPr>
          <w:spacing w:val="-2"/>
        </w:rPr>
        <w:t>document</w:t>
      </w:r>
      <w:r w:rsidRPr="000F6E4B">
        <w:t xml:space="preserve"> on our website</w:t>
      </w:r>
      <w:r>
        <w:t>.</w:t>
      </w:r>
    </w:p>
    <w:p w14:paraId="7636987C" w14:textId="77777777" w:rsidR="006C5763" w:rsidRPr="001879BB" w:rsidRDefault="007378C5" w:rsidP="00B336CF">
      <w:pPr>
        <w:spacing w:before="120" w:after="120"/>
        <w:rPr>
          <w:rStyle w:val="Hyperlink"/>
        </w:rPr>
      </w:pPr>
      <w:hyperlink r:id="rId8" w:history="1">
        <w:r w:rsidR="006C5763" w:rsidRPr="001879BB">
          <w:rPr>
            <w:rStyle w:val="Hyperlink"/>
          </w:rPr>
          <w:t>www.infrastructure.gov.au/transport-standards-reform</w:t>
        </w:r>
      </w:hyperlink>
    </w:p>
    <w:p w14:paraId="2784BDD1" w14:textId="77777777" w:rsidR="006C5763" w:rsidRDefault="006C5763" w:rsidP="00B336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 xml:space="preserve">You can ask for help to read this </w:t>
      </w:r>
      <w:r>
        <w:t>document</w:t>
      </w:r>
      <w:r w:rsidRPr="000F6E4B">
        <w:t xml:space="preserve">. </w:t>
      </w:r>
    </w:p>
    <w:p w14:paraId="2A72BCA4" w14:textId="77777777" w:rsidR="006C5763" w:rsidRPr="000F6E4B" w:rsidRDefault="006C5763" w:rsidP="00B336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before="120" w:after="120"/>
      </w:pPr>
      <w:r w:rsidRPr="000F6E4B">
        <w:t>A</w:t>
      </w:r>
      <w:r>
        <w:t xml:space="preserve"> </w:t>
      </w:r>
      <w:r w:rsidRPr="000F6E4B">
        <w:t>friend,</w:t>
      </w:r>
      <w:r>
        <w:t xml:space="preserve"> </w:t>
      </w:r>
      <w:r w:rsidRPr="000F6E4B">
        <w:t>family member or support person may</w:t>
      </w:r>
      <w:r>
        <w:t> </w:t>
      </w:r>
      <w:r w:rsidRPr="000F6E4B">
        <w:t>be</w:t>
      </w:r>
      <w:r>
        <w:t> </w:t>
      </w:r>
      <w:r w:rsidRPr="000F6E4B">
        <w:t>able to help you.</w:t>
      </w:r>
    </w:p>
    <w:p w14:paraId="2730E206" w14:textId="77777777" w:rsidR="00D06A6D" w:rsidRDefault="00A33000" w:rsidP="005D0CF0">
      <w:pPr>
        <w:pStyle w:val="TOCHeading"/>
        <w:spacing w:before="120"/>
      </w:pPr>
      <w:r>
        <w:br w:type="page"/>
      </w:r>
      <w:bookmarkStart w:id="18" w:name="_Toc349720823"/>
      <w:bookmarkStart w:id="19" w:name="_Toc95481185"/>
      <w:bookmarkStart w:id="20" w:name="_Toc95487814"/>
      <w:bookmarkStart w:id="21" w:name="_Toc95740767"/>
      <w:bookmarkStart w:id="22" w:name="_Toc95741157"/>
      <w:bookmarkStart w:id="23" w:name="_Toc112755697"/>
      <w:bookmarkStart w:id="24" w:name="_Toc112849369"/>
      <w:bookmarkStart w:id="25" w:name="_Toc144125242"/>
      <w:bookmarkStart w:id="26" w:name="_Toc144286009"/>
      <w:bookmarkStart w:id="27" w:name="_Toc144286040"/>
      <w:bookmarkStart w:id="28" w:name="_Toc144454554"/>
      <w:bookmarkStart w:id="29" w:name="_Toc144711258"/>
      <w:r>
        <w:lastRenderedPageBreak/>
        <w:t xml:space="preserve">What’s in this </w:t>
      </w:r>
      <w:r w:rsidR="00FD6700">
        <w:t>document</w:t>
      </w:r>
      <w:r>
        <w:t>?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7B1E0C34" w14:textId="63561C37" w:rsidR="009F4A06" w:rsidRPr="001879BB" w:rsidRDefault="00913A6B" w:rsidP="001879BB">
      <w:pPr>
        <w:pStyle w:val="TOC1"/>
        <w:rPr>
          <w:rFonts w:eastAsiaTheme="minorEastAsia"/>
        </w:rPr>
      </w:pPr>
      <w:r w:rsidRPr="009F4A06">
        <w:rPr>
          <w:rFonts w:ascii="Muli" w:hAnsi="Muli"/>
        </w:rPr>
        <w:fldChar w:fldCharType="begin"/>
      </w:r>
      <w:r w:rsidRPr="009F4A06">
        <w:rPr>
          <w:rFonts w:ascii="Muli" w:hAnsi="Muli"/>
        </w:rPr>
        <w:instrText xml:space="preserve"> TOC \h \z \t "Heading 2,1,Heading 3,2" </w:instrText>
      </w:r>
      <w:r w:rsidRPr="009F4A06">
        <w:rPr>
          <w:rFonts w:ascii="Muli" w:hAnsi="Muli"/>
        </w:rPr>
        <w:fldChar w:fldCharType="separate"/>
      </w:r>
      <w:hyperlink w:anchor="_Toc146009900" w:history="1">
        <w:r w:rsidR="009F4A06" w:rsidRPr="001879BB">
          <w:rPr>
            <w:rStyle w:val="Hyperlink"/>
            <w:b w:val="0"/>
            <w:color w:val="auto"/>
          </w:rPr>
          <w:t>About the Disability Standards for Accessible Public Transport</w:t>
        </w:r>
        <w:r w:rsidR="009F4A06" w:rsidRPr="001879BB">
          <w:rPr>
            <w:webHidden/>
          </w:rPr>
          <w:tab/>
        </w:r>
        <w:r w:rsidR="009F4A06" w:rsidRPr="001879BB">
          <w:rPr>
            <w:webHidden/>
          </w:rPr>
          <w:fldChar w:fldCharType="begin"/>
        </w:r>
        <w:r w:rsidR="009F4A06" w:rsidRPr="001879BB">
          <w:rPr>
            <w:webHidden/>
          </w:rPr>
          <w:instrText xml:space="preserve"> PAGEREF _Toc146009900 \h </w:instrText>
        </w:r>
        <w:r w:rsidR="009F4A06" w:rsidRPr="001879BB">
          <w:rPr>
            <w:webHidden/>
          </w:rPr>
        </w:r>
        <w:r w:rsidR="009F4A06" w:rsidRPr="001879BB">
          <w:rPr>
            <w:webHidden/>
          </w:rPr>
          <w:fldChar w:fldCharType="separate"/>
        </w:r>
        <w:r w:rsidR="00967026">
          <w:rPr>
            <w:webHidden/>
          </w:rPr>
          <w:t>4</w:t>
        </w:r>
        <w:r w:rsidR="009F4A06" w:rsidRPr="001879BB">
          <w:rPr>
            <w:webHidden/>
          </w:rPr>
          <w:fldChar w:fldCharType="end"/>
        </w:r>
      </w:hyperlink>
    </w:p>
    <w:p w14:paraId="4AC73302" w14:textId="0DC044D4" w:rsidR="009F4A06" w:rsidRPr="001879BB" w:rsidRDefault="007378C5" w:rsidP="001879BB">
      <w:pPr>
        <w:pStyle w:val="TOC2"/>
        <w:spacing w:before="360" w:after="120"/>
        <w:rPr>
          <w:rFonts w:eastAsiaTheme="minorEastAsia" w:cs="Arial"/>
          <w:bCs/>
          <w:kern w:val="2"/>
          <w:sz w:val="22"/>
          <w:lang w:eastAsia="en-AU"/>
          <w14:ligatures w14:val="standardContextual"/>
        </w:rPr>
      </w:pPr>
      <w:hyperlink w:anchor="_Toc146009901" w:history="1">
        <w:r w:rsidR="009F4A06" w:rsidRPr="001879BB">
          <w:rPr>
            <w:rStyle w:val="Hyperlink"/>
            <w:rFonts w:cs="Arial"/>
            <w:b w:val="0"/>
            <w:bCs/>
          </w:rPr>
          <w:t>Making the Standards better</w:t>
        </w:r>
        <w:r w:rsidR="009F4A06" w:rsidRPr="001879BB">
          <w:rPr>
            <w:rFonts w:cs="Arial"/>
            <w:bCs/>
            <w:webHidden/>
          </w:rPr>
          <w:tab/>
        </w:r>
        <w:r w:rsidR="009F4A06" w:rsidRPr="001879BB">
          <w:rPr>
            <w:rFonts w:cs="Arial"/>
            <w:bCs/>
            <w:webHidden/>
          </w:rPr>
          <w:fldChar w:fldCharType="begin"/>
        </w:r>
        <w:r w:rsidR="009F4A06" w:rsidRPr="001879BB">
          <w:rPr>
            <w:rFonts w:cs="Arial"/>
            <w:bCs/>
            <w:webHidden/>
          </w:rPr>
          <w:instrText xml:space="preserve"> PAGEREF _Toc146009901 \h </w:instrText>
        </w:r>
        <w:r w:rsidR="009F4A06" w:rsidRPr="001879BB">
          <w:rPr>
            <w:rFonts w:cs="Arial"/>
            <w:bCs/>
            <w:webHidden/>
          </w:rPr>
        </w:r>
        <w:r w:rsidR="009F4A06" w:rsidRPr="001879BB">
          <w:rPr>
            <w:rFonts w:cs="Arial"/>
            <w:bCs/>
            <w:webHidden/>
          </w:rPr>
          <w:fldChar w:fldCharType="separate"/>
        </w:r>
        <w:r w:rsidR="00967026">
          <w:rPr>
            <w:rFonts w:cs="Arial"/>
            <w:bCs/>
            <w:webHidden/>
          </w:rPr>
          <w:t>5</w:t>
        </w:r>
        <w:r w:rsidR="009F4A06" w:rsidRPr="001879BB">
          <w:rPr>
            <w:rFonts w:cs="Arial"/>
            <w:bCs/>
            <w:webHidden/>
          </w:rPr>
          <w:fldChar w:fldCharType="end"/>
        </w:r>
      </w:hyperlink>
    </w:p>
    <w:p w14:paraId="56FCA0FA" w14:textId="0E7A2CDD" w:rsidR="009F4A06" w:rsidRPr="001879BB" w:rsidRDefault="007378C5" w:rsidP="001879BB">
      <w:pPr>
        <w:pStyle w:val="TOC1"/>
        <w:rPr>
          <w:rFonts w:eastAsiaTheme="minorEastAsia"/>
          <w:kern w:val="2"/>
          <w:sz w:val="22"/>
          <w:lang w:eastAsia="en-AU"/>
          <w14:ligatures w14:val="standardContextual"/>
        </w:rPr>
      </w:pPr>
      <w:hyperlink w:anchor="_Toc146009902" w:history="1">
        <w:r w:rsidR="009F4A06" w:rsidRPr="001879BB">
          <w:rPr>
            <w:rStyle w:val="Hyperlink"/>
            <w:b w:val="0"/>
          </w:rPr>
          <w:t>How the Standards will change</w:t>
        </w:r>
        <w:r w:rsidR="009F4A06" w:rsidRPr="001879BB">
          <w:rPr>
            <w:webHidden/>
          </w:rPr>
          <w:tab/>
        </w:r>
        <w:r w:rsidR="009F4A06" w:rsidRPr="001879BB">
          <w:rPr>
            <w:webHidden/>
          </w:rPr>
          <w:fldChar w:fldCharType="begin"/>
        </w:r>
        <w:r w:rsidR="009F4A06" w:rsidRPr="001879BB">
          <w:rPr>
            <w:webHidden/>
          </w:rPr>
          <w:instrText xml:space="preserve"> PAGEREF _Toc146009902 \h </w:instrText>
        </w:r>
        <w:r w:rsidR="009F4A06" w:rsidRPr="001879BB">
          <w:rPr>
            <w:webHidden/>
          </w:rPr>
        </w:r>
        <w:r w:rsidR="009F4A06" w:rsidRPr="001879BB">
          <w:rPr>
            <w:webHidden/>
          </w:rPr>
          <w:fldChar w:fldCharType="separate"/>
        </w:r>
        <w:r w:rsidR="00967026">
          <w:rPr>
            <w:webHidden/>
          </w:rPr>
          <w:t>6</w:t>
        </w:r>
        <w:r w:rsidR="009F4A06" w:rsidRPr="001879BB">
          <w:rPr>
            <w:webHidden/>
          </w:rPr>
          <w:fldChar w:fldCharType="end"/>
        </w:r>
      </w:hyperlink>
    </w:p>
    <w:p w14:paraId="34B87B13" w14:textId="2B51CE1E" w:rsidR="009F4A06" w:rsidRPr="001879BB" w:rsidRDefault="007378C5" w:rsidP="001879BB">
      <w:pPr>
        <w:pStyle w:val="TOC2"/>
        <w:spacing w:before="360" w:after="120"/>
        <w:rPr>
          <w:rFonts w:eastAsiaTheme="minorEastAsia" w:cs="Arial"/>
          <w:bCs/>
          <w:kern w:val="2"/>
          <w:sz w:val="22"/>
          <w:lang w:eastAsia="en-AU"/>
          <w14:ligatures w14:val="standardContextual"/>
        </w:rPr>
      </w:pPr>
      <w:hyperlink w:anchor="_Toc146009903" w:history="1">
        <w:r w:rsidR="009F4A06" w:rsidRPr="001879BB">
          <w:rPr>
            <w:rStyle w:val="Hyperlink"/>
            <w:rFonts w:cs="Arial"/>
            <w:b w:val="0"/>
            <w:bCs/>
          </w:rPr>
          <w:t>Changes to improve how people move around</w:t>
        </w:r>
        <w:r w:rsidR="009F4A06" w:rsidRPr="001879BB">
          <w:rPr>
            <w:rStyle w:val="Hyperlink"/>
            <w:rFonts w:cs="Arial"/>
            <w:b w:val="0"/>
            <w:bCs/>
          </w:rPr>
          <w:br/>
          <w:t>public transport areas</w:t>
        </w:r>
        <w:r w:rsidR="009F4A06" w:rsidRPr="001879BB">
          <w:rPr>
            <w:rFonts w:cs="Arial"/>
            <w:bCs/>
            <w:webHidden/>
          </w:rPr>
          <w:tab/>
        </w:r>
        <w:r w:rsidR="009F4A06" w:rsidRPr="001879BB">
          <w:rPr>
            <w:rFonts w:cs="Arial"/>
            <w:bCs/>
            <w:webHidden/>
          </w:rPr>
          <w:fldChar w:fldCharType="begin"/>
        </w:r>
        <w:r w:rsidR="009F4A06" w:rsidRPr="001879BB">
          <w:rPr>
            <w:rFonts w:cs="Arial"/>
            <w:bCs/>
            <w:webHidden/>
          </w:rPr>
          <w:instrText xml:space="preserve"> PAGEREF _Toc146009903 \h </w:instrText>
        </w:r>
        <w:r w:rsidR="009F4A06" w:rsidRPr="001879BB">
          <w:rPr>
            <w:rFonts w:cs="Arial"/>
            <w:bCs/>
            <w:webHidden/>
          </w:rPr>
        </w:r>
        <w:r w:rsidR="009F4A06" w:rsidRPr="001879BB">
          <w:rPr>
            <w:rFonts w:cs="Arial"/>
            <w:bCs/>
            <w:webHidden/>
          </w:rPr>
          <w:fldChar w:fldCharType="separate"/>
        </w:r>
        <w:r w:rsidR="00967026">
          <w:rPr>
            <w:rFonts w:cs="Arial"/>
            <w:bCs/>
            <w:webHidden/>
          </w:rPr>
          <w:t>7</w:t>
        </w:r>
        <w:r w:rsidR="009F4A06" w:rsidRPr="001879BB">
          <w:rPr>
            <w:rFonts w:cs="Arial"/>
            <w:bCs/>
            <w:webHidden/>
          </w:rPr>
          <w:fldChar w:fldCharType="end"/>
        </w:r>
      </w:hyperlink>
    </w:p>
    <w:p w14:paraId="24566318" w14:textId="1CABF56C" w:rsidR="009F4A06" w:rsidRPr="001879BB" w:rsidRDefault="007378C5" w:rsidP="001879BB">
      <w:pPr>
        <w:pStyle w:val="TOC2"/>
        <w:spacing w:before="360" w:after="120"/>
        <w:rPr>
          <w:rFonts w:eastAsiaTheme="minorEastAsia" w:cs="Arial"/>
          <w:bCs/>
          <w:kern w:val="2"/>
          <w:sz w:val="22"/>
          <w:lang w:eastAsia="en-AU"/>
          <w14:ligatures w14:val="standardContextual"/>
        </w:rPr>
      </w:pPr>
      <w:hyperlink w:anchor="_Toc146009904" w:history="1">
        <w:r w:rsidR="009F4A06" w:rsidRPr="001879BB">
          <w:rPr>
            <w:rStyle w:val="Hyperlink"/>
            <w:rFonts w:cs="Arial"/>
            <w:b w:val="0"/>
            <w:bCs/>
          </w:rPr>
          <w:t>Changes to improve lifts</w:t>
        </w:r>
        <w:r w:rsidR="009F4A06" w:rsidRPr="001879BB">
          <w:rPr>
            <w:rFonts w:cs="Arial"/>
            <w:bCs/>
            <w:webHidden/>
          </w:rPr>
          <w:tab/>
        </w:r>
        <w:r w:rsidR="009F4A06" w:rsidRPr="001879BB">
          <w:rPr>
            <w:rFonts w:cs="Arial"/>
            <w:bCs/>
            <w:webHidden/>
          </w:rPr>
          <w:fldChar w:fldCharType="begin"/>
        </w:r>
        <w:r w:rsidR="009F4A06" w:rsidRPr="001879BB">
          <w:rPr>
            <w:rFonts w:cs="Arial"/>
            <w:bCs/>
            <w:webHidden/>
          </w:rPr>
          <w:instrText xml:space="preserve"> PAGEREF _Toc146009904 \h </w:instrText>
        </w:r>
        <w:r w:rsidR="009F4A06" w:rsidRPr="001879BB">
          <w:rPr>
            <w:rFonts w:cs="Arial"/>
            <w:bCs/>
            <w:webHidden/>
          </w:rPr>
        </w:r>
        <w:r w:rsidR="009F4A06" w:rsidRPr="001879BB">
          <w:rPr>
            <w:rFonts w:cs="Arial"/>
            <w:bCs/>
            <w:webHidden/>
          </w:rPr>
          <w:fldChar w:fldCharType="separate"/>
        </w:r>
        <w:r w:rsidR="00967026">
          <w:rPr>
            <w:rFonts w:cs="Arial"/>
            <w:bCs/>
            <w:webHidden/>
          </w:rPr>
          <w:t>9</w:t>
        </w:r>
        <w:r w:rsidR="009F4A06" w:rsidRPr="001879BB">
          <w:rPr>
            <w:rFonts w:cs="Arial"/>
            <w:bCs/>
            <w:webHidden/>
          </w:rPr>
          <w:fldChar w:fldCharType="end"/>
        </w:r>
      </w:hyperlink>
    </w:p>
    <w:p w14:paraId="2124455F" w14:textId="0158804F" w:rsidR="009F4A06" w:rsidRPr="001879BB" w:rsidRDefault="007378C5" w:rsidP="001879BB">
      <w:pPr>
        <w:pStyle w:val="TOC2"/>
        <w:spacing w:before="360" w:after="120"/>
        <w:rPr>
          <w:rFonts w:eastAsiaTheme="minorEastAsia" w:cs="Arial"/>
          <w:bCs/>
          <w:kern w:val="2"/>
          <w:sz w:val="22"/>
          <w:lang w:eastAsia="en-AU"/>
          <w14:ligatures w14:val="standardContextual"/>
        </w:rPr>
      </w:pPr>
      <w:hyperlink w:anchor="_Toc146009905" w:history="1">
        <w:r w:rsidR="009F4A06" w:rsidRPr="001879BB">
          <w:rPr>
            <w:rStyle w:val="Hyperlink"/>
            <w:rFonts w:cs="Arial"/>
            <w:b w:val="0"/>
            <w:bCs/>
          </w:rPr>
          <w:t>Changes to improve accessible parking</w:t>
        </w:r>
        <w:r w:rsidR="009F4A06" w:rsidRPr="001879BB">
          <w:rPr>
            <w:rFonts w:cs="Arial"/>
            <w:bCs/>
            <w:webHidden/>
          </w:rPr>
          <w:tab/>
        </w:r>
        <w:r w:rsidR="009F4A06" w:rsidRPr="001879BB">
          <w:rPr>
            <w:rFonts w:cs="Arial"/>
            <w:bCs/>
            <w:webHidden/>
          </w:rPr>
          <w:fldChar w:fldCharType="begin"/>
        </w:r>
        <w:r w:rsidR="009F4A06" w:rsidRPr="001879BB">
          <w:rPr>
            <w:rFonts w:cs="Arial"/>
            <w:bCs/>
            <w:webHidden/>
          </w:rPr>
          <w:instrText xml:space="preserve"> PAGEREF _Toc146009905 \h </w:instrText>
        </w:r>
        <w:r w:rsidR="009F4A06" w:rsidRPr="001879BB">
          <w:rPr>
            <w:rFonts w:cs="Arial"/>
            <w:bCs/>
            <w:webHidden/>
          </w:rPr>
        </w:r>
        <w:r w:rsidR="009F4A06" w:rsidRPr="001879BB">
          <w:rPr>
            <w:rFonts w:cs="Arial"/>
            <w:bCs/>
            <w:webHidden/>
          </w:rPr>
          <w:fldChar w:fldCharType="separate"/>
        </w:r>
        <w:r w:rsidR="00967026">
          <w:rPr>
            <w:rFonts w:cs="Arial"/>
            <w:bCs/>
            <w:webHidden/>
          </w:rPr>
          <w:t>9</w:t>
        </w:r>
        <w:r w:rsidR="009F4A06" w:rsidRPr="001879BB">
          <w:rPr>
            <w:rFonts w:cs="Arial"/>
            <w:bCs/>
            <w:webHidden/>
          </w:rPr>
          <w:fldChar w:fldCharType="end"/>
        </w:r>
      </w:hyperlink>
    </w:p>
    <w:p w14:paraId="07860317" w14:textId="7C36F4DD" w:rsidR="009F4A06" w:rsidRPr="001879BB" w:rsidRDefault="007378C5" w:rsidP="001879BB">
      <w:pPr>
        <w:pStyle w:val="TOC2"/>
        <w:spacing w:before="360" w:after="120"/>
        <w:rPr>
          <w:rFonts w:eastAsiaTheme="minorEastAsia" w:cs="Arial"/>
          <w:bCs/>
          <w:kern w:val="2"/>
          <w:sz w:val="22"/>
          <w:lang w:eastAsia="en-AU"/>
          <w14:ligatures w14:val="standardContextual"/>
        </w:rPr>
      </w:pPr>
      <w:hyperlink w:anchor="_Toc146009906" w:history="1">
        <w:r w:rsidR="009F4A06" w:rsidRPr="001879BB">
          <w:rPr>
            <w:rStyle w:val="Hyperlink"/>
            <w:rFonts w:cs="Arial"/>
            <w:b w:val="0"/>
            <w:bCs/>
          </w:rPr>
          <w:t>Changes to improve getting on and off public transport</w:t>
        </w:r>
        <w:r w:rsidR="009F4A06" w:rsidRPr="001879BB">
          <w:rPr>
            <w:rFonts w:cs="Arial"/>
            <w:bCs/>
            <w:webHidden/>
          </w:rPr>
          <w:tab/>
        </w:r>
        <w:r w:rsidR="009F4A06" w:rsidRPr="001879BB">
          <w:rPr>
            <w:rFonts w:cs="Arial"/>
            <w:bCs/>
            <w:webHidden/>
          </w:rPr>
          <w:fldChar w:fldCharType="begin"/>
        </w:r>
        <w:r w:rsidR="009F4A06" w:rsidRPr="001879BB">
          <w:rPr>
            <w:rFonts w:cs="Arial"/>
            <w:bCs/>
            <w:webHidden/>
          </w:rPr>
          <w:instrText xml:space="preserve"> PAGEREF _Toc146009906 \h </w:instrText>
        </w:r>
        <w:r w:rsidR="009F4A06" w:rsidRPr="001879BB">
          <w:rPr>
            <w:rFonts w:cs="Arial"/>
            <w:bCs/>
            <w:webHidden/>
          </w:rPr>
        </w:r>
        <w:r w:rsidR="009F4A06" w:rsidRPr="001879BB">
          <w:rPr>
            <w:rFonts w:cs="Arial"/>
            <w:bCs/>
            <w:webHidden/>
          </w:rPr>
          <w:fldChar w:fldCharType="separate"/>
        </w:r>
        <w:r w:rsidR="00967026">
          <w:rPr>
            <w:rFonts w:cs="Arial"/>
            <w:bCs/>
            <w:webHidden/>
          </w:rPr>
          <w:t>10</w:t>
        </w:r>
        <w:r w:rsidR="009F4A06" w:rsidRPr="001879BB">
          <w:rPr>
            <w:rFonts w:cs="Arial"/>
            <w:bCs/>
            <w:webHidden/>
          </w:rPr>
          <w:fldChar w:fldCharType="end"/>
        </w:r>
      </w:hyperlink>
    </w:p>
    <w:p w14:paraId="3B3137F6" w14:textId="769B7E3A" w:rsidR="009F4A06" w:rsidRPr="001879BB" w:rsidRDefault="007378C5" w:rsidP="001879BB">
      <w:pPr>
        <w:pStyle w:val="TOC2"/>
        <w:spacing w:before="360" w:after="120"/>
        <w:rPr>
          <w:rFonts w:eastAsiaTheme="minorEastAsia" w:cs="Arial"/>
          <w:bCs/>
          <w:kern w:val="2"/>
          <w:sz w:val="22"/>
          <w:lang w:eastAsia="en-AU"/>
          <w14:ligatures w14:val="standardContextual"/>
        </w:rPr>
      </w:pPr>
      <w:hyperlink w:anchor="_Toc146009907" w:history="1">
        <w:r w:rsidR="009F4A06" w:rsidRPr="001879BB">
          <w:rPr>
            <w:rStyle w:val="Hyperlink"/>
            <w:rFonts w:cs="Arial"/>
            <w:b w:val="0"/>
            <w:bCs/>
          </w:rPr>
          <w:t>Changes to improve using public transport</w:t>
        </w:r>
        <w:r w:rsidR="009F4A06" w:rsidRPr="001879BB">
          <w:rPr>
            <w:rFonts w:cs="Arial"/>
            <w:bCs/>
            <w:webHidden/>
          </w:rPr>
          <w:tab/>
        </w:r>
        <w:r w:rsidR="009F4A06" w:rsidRPr="001879BB">
          <w:rPr>
            <w:rFonts w:cs="Arial"/>
            <w:bCs/>
            <w:webHidden/>
          </w:rPr>
          <w:fldChar w:fldCharType="begin"/>
        </w:r>
        <w:r w:rsidR="009F4A06" w:rsidRPr="001879BB">
          <w:rPr>
            <w:rFonts w:cs="Arial"/>
            <w:bCs/>
            <w:webHidden/>
          </w:rPr>
          <w:instrText xml:space="preserve"> PAGEREF _Toc146009907 \h </w:instrText>
        </w:r>
        <w:r w:rsidR="009F4A06" w:rsidRPr="001879BB">
          <w:rPr>
            <w:rFonts w:cs="Arial"/>
            <w:bCs/>
            <w:webHidden/>
          </w:rPr>
        </w:r>
        <w:r w:rsidR="009F4A06" w:rsidRPr="001879BB">
          <w:rPr>
            <w:rFonts w:cs="Arial"/>
            <w:bCs/>
            <w:webHidden/>
          </w:rPr>
          <w:fldChar w:fldCharType="separate"/>
        </w:r>
        <w:r w:rsidR="00967026">
          <w:rPr>
            <w:rFonts w:cs="Arial"/>
            <w:bCs/>
            <w:webHidden/>
          </w:rPr>
          <w:t>12</w:t>
        </w:r>
        <w:r w:rsidR="009F4A06" w:rsidRPr="001879BB">
          <w:rPr>
            <w:rFonts w:cs="Arial"/>
            <w:bCs/>
            <w:webHidden/>
          </w:rPr>
          <w:fldChar w:fldCharType="end"/>
        </w:r>
      </w:hyperlink>
    </w:p>
    <w:p w14:paraId="6A3CB174" w14:textId="19999BE6" w:rsidR="009F4A06" w:rsidRPr="001879BB" w:rsidRDefault="007378C5" w:rsidP="001879BB">
      <w:pPr>
        <w:pStyle w:val="TOC2"/>
        <w:spacing w:before="360" w:after="120"/>
        <w:rPr>
          <w:rFonts w:eastAsiaTheme="minorEastAsia" w:cs="Arial"/>
          <w:bCs/>
          <w:kern w:val="2"/>
          <w:sz w:val="22"/>
          <w:lang w:eastAsia="en-AU"/>
          <w14:ligatures w14:val="standardContextual"/>
        </w:rPr>
      </w:pPr>
      <w:hyperlink w:anchor="_Toc146009908" w:history="1">
        <w:r w:rsidR="009F4A06" w:rsidRPr="001879BB">
          <w:rPr>
            <w:rStyle w:val="Hyperlink"/>
            <w:rFonts w:cs="Arial"/>
            <w:b w:val="0"/>
            <w:bCs/>
          </w:rPr>
          <w:t>Changes to improve accessible toilets</w:t>
        </w:r>
        <w:r w:rsidR="009F4A06" w:rsidRPr="001879BB">
          <w:rPr>
            <w:rFonts w:cs="Arial"/>
            <w:bCs/>
            <w:webHidden/>
          </w:rPr>
          <w:tab/>
        </w:r>
        <w:r w:rsidR="009F4A06" w:rsidRPr="001879BB">
          <w:rPr>
            <w:rFonts w:cs="Arial"/>
            <w:bCs/>
            <w:webHidden/>
          </w:rPr>
          <w:fldChar w:fldCharType="begin"/>
        </w:r>
        <w:r w:rsidR="009F4A06" w:rsidRPr="001879BB">
          <w:rPr>
            <w:rFonts w:cs="Arial"/>
            <w:bCs/>
            <w:webHidden/>
          </w:rPr>
          <w:instrText xml:space="preserve"> PAGEREF _Toc146009908 \h </w:instrText>
        </w:r>
        <w:r w:rsidR="009F4A06" w:rsidRPr="001879BB">
          <w:rPr>
            <w:rFonts w:cs="Arial"/>
            <w:bCs/>
            <w:webHidden/>
          </w:rPr>
        </w:r>
        <w:r w:rsidR="009F4A06" w:rsidRPr="001879BB">
          <w:rPr>
            <w:rFonts w:cs="Arial"/>
            <w:bCs/>
            <w:webHidden/>
          </w:rPr>
          <w:fldChar w:fldCharType="separate"/>
        </w:r>
        <w:r w:rsidR="00967026">
          <w:rPr>
            <w:rFonts w:cs="Arial"/>
            <w:bCs/>
            <w:webHidden/>
          </w:rPr>
          <w:t>14</w:t>
        </w:r>
        <w:r w:rsidR="009F4A06" w:rsidRPr="001879BB">
          <w:rPr>
            <w:rFonts w:cs="Arial"/>
            <w:bCs/>
            <w:webHidden/>
          </w:rPr>
          <w:fldChar w:fldCharType="end"/>
        </w:r>
      </w:hyperlink>
    </w:p>
    <w:p w14:paraId="3570AE38" w14:textId="2411DA42" w:rsidR="009F4A06" w:rsidRPr="001879BB" w:rsidRDefault="007378C5" w:rsidP="001879BB">
      <w:pPr>
        <w:pStyle w:val="TOC2"/>
        <w:spacing w:before="360" w:after="120"/>
        <w:rPr>
          <w:rFonts w:eastAsiaTheme="minorEastAsia" w:cs="Arial"/>
          <w:bCs/>
          <w:kern w:val="2"/>
          <w:sz w:val="22"/>
          <w:lang w:eastAsia="en-AU"/>
          <w14:ligatures w14:val="standardContextual"/>
        </w:rPr>
      </w:pPr>
      <w:hyperlink w:anchor="_Toc146009909" w:history="1">
        <w:r w:rsidR="009F4A06" w:rsidRPr="001879BB">
          <w:rPr>
            <w:rStyle w:val="Hyperlink"/>
            <w:rFonts w:cs="Arial"/>
            <w:b w:val="0"/>
            <w:bCs/>
          </w:rPr>
          <w:t>Changes to improve accessible information</w:t>
        </w:r>
        <w:r w:rsidR="009F4A06" w:rsidRPr="001879BB">
          <w:rPr>
            <w:rFonts w:cs="Arial"/>
            <w:bCs/>
            <w:webHidden/>
          </w:rPr>
          <w:tab/>
        </w:r>
        <w:r w:rsidR="009F4A06" w:rsidRPr="001879BB">
          <w:rPr>
            <w:rFonts w:cs="Arial"/>
            <w:bCs/>
            <w:webHidden/>
          </w:rPr>
          <w:fldChar w:fldCharType="begin"/>
        </w:r>
        <w:r w:rsidR="009F4A06" w:rsidRPr="001879BB">
          <w:rPr>
            <w:rFonts w:cs="Arial"/>
            <w:bCs/>
            <w:webHidden/>
          </w:rPr>
          <w:instrText xml:space="preserve"> PAGEREF _Toc146009909 \h </w:instrText>
        </w:r>
        <w:r w:rsidR="009F4A06" w:rsidRPr="001879BB">
          <w:rPr>
            <w:rFonts w:cs="Arial"/>
            <w:bCs/>
            <w:webHidden/>
          </w:rPr>
        </w:r>
        <w:r w:rsidR="009F4A06" w:rsidRPr="001879BB">
          <w:rPr>
            <w:rFonts w:cs="Arial"/>
            <w:bCs/>
            <w:webHidden/>
          </w:rPr>
          <w:fldChar w:fldCharType="separate"/>
        </w:r>
        <w:r w:rsidR="00967026">
          <w:rPr>
            <w:rFonts w:cs="Arial"/>
            <w:bCs/>
            <w:webHidden/>
          </w:rPr>
          <w:t>15</w:t>
        </w:r>
        <w:r w:rsidR="009F4A06" w:rsidRPr="001879BB">
          <w:rPr>
            <w:rFonts w:cs="Arial"/>
            <w:bCs/>
            <w:webHidden/>
          </w:rPr>
          <w:fldChar w:fldCharType="end"/>
        </w:r>
      </w:hyperlink>
    </w:p>
    <w:p w14:paraId="3ED87695" w14:textId="755C7A29" w:rsidR="009F4A06" w:rsidRPr="001879BB" w:rsidRDefault="007378C5" w:rsidP="001879BB">
      <w:pPr>
        <w:pStyle w:val="TOC1"/>
        <w:rPr>
          <w:rFonts w:eastAsiaTheme="minorEastAsia"/>
          <w:kern w:val="2"/>
          <w:sz w:val="22"/>
          <w:lang w:eastAsia="en-AU"/>
          <w14:ligatures w14:val="standardContextual"/>
        </w:rPr>
      </w:pPr>
      <w:hyperlink w:anchor="_Toc146009910" w:history="1">
        <w:r w:rsidR="009F4A06" w:rsidRPr="001879BB">
          <w:rPr>
            <w:rStyle w:val="Hyperlink"/>
            <w:b w:val="0"/>
          </w:rPr>
          <w:t>What happens next?</w:t>
        </w:r>
        <w:r w:rsidR="009F4A06" w:rsidRPr="001879BB">
          <w:rPr>
            <w:webHidden/>
          </w:rPr>
          <w:tab/>
        </w:r>
        <w:r w:rsidR="009F4A06" w:rsidRPr="001879BB">
          <w:rPr>
            <w:webHidden/>
          </w:rPr>
          <w:fldChar w:fldCharType="begin"/>
        </w:r>
        <w:r w:rsidR="009F4A06" w:rsidRPr="001879BB">
          <w:rPr>
            <w:webHidden/>
          </w:rPr>
          <w:instrText xml:space="preserve"> PAGEREF _Toc146009910 \h </w:instrText>
        </w:r>
        <w:r w:rsidR="009F4A06" w:rsidRPr="001879BB">
          <w:rPr>
            <w:webHidden/>
          </w:rPr>
        </w:r>
        <w:r w:rsidR="009F4A06" w:rsidRPr="001879BB">
          <w:rPr>
            <w:webHidden/>
          </w:rPr>
          <w:fldChar w:fldCharType="separate"/>
        </w:r>
        <w:r w:rsidR="00967026">
          <w:rPr>
            <w:webHidden/>
          </w:rPr>
          <w:t>17</w:t>
        </w:r>
        <w:r w:rsidR="009F4A06" w:rsidRPr="001879BB">
          <w:rPr>
            <w:webHidden/>
          </w:rPr>
          <w:fldChar w:fldCharType="end"/>
        </w:r>
      </w:hyperlink>
    </w:p>
    <w:p w14:paraId="1149FC9C" w14:textId="377C0B12" w:rsidR="009F4A06" w:rsidRPr="001879BB" w:rsidRDefault="007378C5" w:rsidP="001879BB">
      <w:pPr>
        <w:pStyle w:val="TOC1"/>
        <w:rPr>
          <w:rFonts w:eastAsiaTheme="minorEastAsia"/>
          <w:kern w:val="2"/>
          <w:sz w:val="22"/>
          <w:lang w:eastAsia="en-AU"/>
          <w14:ligatures w14:val="standardContextual"/>
        </w:rPr>
      </w:pPr>
      <w:hyperlink w:anchor="_Toc146009911" w:history="1">
        <w:r w:rsidR="009F4A06" w:rsidRPr="001879BB">
          <w:rPr>
            <w:rStyle w:val="Hyperlink"/>
            <w:b w:val="0"/>
          </w:rPr>
          <w:t>Word list</w:t>
        </w:r>
        <w:r w:rsidR="009F4A06" w:rsidRPr="001879BB">
          <w:rPr>
            <w:webHidden/>
          </w:rPr>
          <w:tab/>
        </w:r>
        <w:r w:rsidR="009F4A06" w:rsidRPr="001879BB">
          <w:rPr>
            <w:webHidden/>
          </w:rPr>
          <w:fldChar w:fldCharType="begin"/>
        </w:r>
        <w:r w:rsidR="009F4A06" w:rsidRPr="001879BB">
          <w:rPr>
            <w:webHidden/>
          </w:rPr>
          <w:instrText xml:space="preserve"> PAGEREF _Toc146009911 \h </w:instrText>
        </w:r>
        <w:r w:rsidR="009F4A06" w:rsidRPr="001879BB">
          <w:rPr>
            <w:webHidden/>
          </w:rPr>
        </w:r>
        <w:r w:rsidR="009F4A06" w:rsidRPr="001879BB">
          <w:rPr>
            <w:webHidden/>
          </w:rPr>
          <w:fldChar w:fldCharType="separate"/>
        </w:r>
        <w:r w:rsidR="00967026">
          <w:rPr>
            <w:webHidden/>
          </w:rPr>
          <w:t>18</w:t>
        </w:r>
        <w:r w:rsidR="009F4A06" w:rsidRPr="001879BB">
          <w:rPr>
            <w:webHidden/>
          </w:rPr>
          <w:fldChar w:fldCharType="end"/>
        </w:r>
      </w:hyperlink>
    </w:p>
    <w:p w14:paraId="5E6CB547" w14:textId="197149E0" w:rsidR="009F4A06" w:rsidRPr="001879BB" w:rsidRDefault="007378C5" w:rsidP="001879BB">
      <w:pPr>
        <w:pStyle w:val="TOC1"/>
        <w:rPr>
          <w:rFonts w:eastAsiaTheme="minorEastAsia"/>
          <w:kern w:val="2"/>
          <w:sz w:val="22"/>
          <w:lang w:eastAsia="en-AU"/>
          <w14:ligatures w14:val="standardContextual"/>
        </w:rPr>
      </w:pPr>
      <w:hyperlink w:anchor="_Toc146009912" w:history="1">
        <w:r w:rsidR="009F4A06" w:rsidRPr="001879BB">
          <w:rPr>
            <w:rStyle w:val="Hyperlink"/>
            <w:b w:val="0"/>
          </w:rPr>
          <w:t>Contact us</w:t>
        </w:r>
        <w:r w:rsidR="009F4A06" w:rsidRPr="001879BB">
          <w:rPr>
            <w:webHidden/>
          </w:rPr>
          <w:tab/>
        </w:r>
        <w:r w:rsidR="009F4A06" w:rsidRPr="001879BB">
          <w:rPr>
            <w:webHidden/>
          </w:rPr>
          <w:fldChar w:fldCharType="begin"/>
        </w:r>
        <w:r w:rsidR="009F4A06" w:rsidRPr="001879BB">
          <w:rPr>
            <w:webHidden/>
          </w:rPr>
          <w:instrText xml:space="preserve"> PAGEREF _Toc146009912 \h </w:instrText>
        </w:r>
        <w:r w:rsidR="009F4A06" w:rsidRPr="001879BB">
          <w:rPr>
            <w:webHidden/>
          </w:rPr>
        </w:r>
        <w:r w:rsidR="009F4A06" w:rsidRPr="001879BB">
          <w:rPr>
            <w:webHidden/>
          </w:rPr>
          <w:fldChar w:fldCharType="separate"/>
        </w:r>
        <w:r w:rsidR="00967026">
          <w:rPr>
            <w:webHidden/>
          </w:rPr>
          <w:t>20</w:t>
        </w:r>
        <w:r w:rsidR="009F4A06" w:rsidRPr="001879BB">
          <w:rPr>
            <w:webHidden/>
          </w:rPr>
          <w:fldChar w:fldCharType="end"/>
        </w:r>
      </w:hyperlink>
    </w:p>
    <w:p w14:paraId="65296A7E" w14:textId="0B733F03" w:rsidR="00151817" w:rsidRPr="00B336CF" w:rsidRDefault="00913A6B" w:rsidP="00B336CF">
      <w:pPr>
        <w:pStyle w:val="Heading2"/>
      </w:pPr>
      <w:r w:rsidRPr="009F4A06">
        <w:rPr>
          <w:rFonts w:ascii="Muli" w:hAnsi="Muli" w:cs="Tahoma"/>
          <w:b w:val="0"/>
          <w:color w:val="auto"/>
          <w:sz w:val="28"/>
          <w:szCs w:val="22"/>
          <w:lang w:val="en-AU" w:eastAsia="en-US"/>
        </w:rPr>
        <w:fldChar w:fldCharType="end"/>
      </w:r>
      <w:r w:rsidR="00151817" w:rsidRPr="006B2F26">
        <w:br w:type="page"/>
      </w:r>
      <w:bookmarkStart w:id="30" w:name="_Toc146009900"/>
      <w:r w:rsidR="00920D19" w:rsidRPr="00B336CF">
        <w:lastRenderedPageBreak/>
        <w:t>About the Disability Standards for Accessible Public Transport</w:t>
      </w:r>
      <w:bookmarkEnd w:id="30"/>
    </w:p>
    <w:p w14:paraId="403A6C70" w14:textId="77777777" w:rsidR="006C5763" w:rsidRDefault="006C5763" w:rsidP="005D0CF0">
      <w:pPr>
        <w:spacing w:before="120" w:after="120"/>
      </w:pPr>
      <w:r w:rsidRPr="006B2F26">
        <w:rPr>
          <w:rStyle w:val="Strong"/>
        </w:rPr>
        <w:t>Standards</w:t>
      </w:r>
      <w:r>
        <w:t xml:space="preserve"> are a way of doing things that everyone agrees on.</w:t>
      </w:r>
    </w:p>
    <w:p w14:paraId="1C5ECE0B" w14:textId="77777777" w:rsidR="006C5763" w:rsidRPr="006B2F26" w:rsidRDefault="006C5763" w:rsidP="005D0CF0">
      <w:pPr>
        <w:spacing w:before="120" w:after="120"/>
        <w:rPr>
          <w:rStyle w:val="Strong"/>
          <w:b w:val="0"/>
          <w:bCs w:val="0"/>
        </w:rPr>
      </w:pPr>
      <w:r>
        <w:t>They help us make sure things work well.</w:t>
      </w:r>
    </w:p>
    <w:p w14:paraId="7C134F2A" w14:textId="77777777" w:rsidR="006C5763" w:rsidRDefault="006C5763" w:rsidP="005D0CF0">
      <w:pPr>
        <w:spacing w:before="120" w:after="120"/>
      </w:pPr>
      <w:r>
        <w:t>The Disability Standards for Accessible Public Transport make sure public transport is </w:t>
      </w:r>
      <w:r w:rsidRPr="00084604">
        <w:rPr>
          <w:rStyle w:val="Strong"/>
        </w:rPr>
        <w:t>accessible</w:t>
      </w:r>
      <w:r>
        <w:t xml:space="preserve"> for people with disability.</w:t>
      </w:r>
    </w:p>
    <w:p w14:paraId="0BD0EFED" w14:textId="77777777" w:rsidR="006C5763" w:rsidRPr="00DB0295" w:rsidRDefault="006C5763" w:rsidP="005D0CF0">
      <w:pPr>
        <w:spacing w:before="120" w:after="120"/>
      </w:pPr>
      <w:r>
        <w:t xml:space="preserve">We call them the </w:t>
      </w:r>
      <w:r w:rsidRPr="006B2F26">
        <w:t>Standards</w:t>
      </w:r>
      <w:r>
        <w:t>.</w:t>
      </w:r>
    </w:p>
    <w:p w14:paraId="69911FB3" w14:textId="77777777" w:rsidR="006C5763" w:rsidRPr="00430557" w:rsidRDefault="006C5763" w:rsidP="005D0CF0">
      <w:pPr>
        <w:spacing w:before="120" w:after="120"/>
        <w:rPr>
          <w:rStyle w:val="Strong"/>
          <w:b w:val="0"/>
          <w:bCs w:val="0"/>
        </w:rPr>
      </w:pPr>
      <w:r>
        <w:t xml:space="preserve">When public transport is </w:t>
      </w:r>
      <w:r w:rsidRPr="006B2F26">
        <w:rPr>
          <w:rStyle w:val="Strong"/>
          <w:b w:val="0"/>
          <w:bCs w:val="0"/>
        </w:rPr>
        <w:t>accessible</w:t>
      </w:r>
      <w:r>
        <w:t>, it is easy to:</w:t>
      </w:r>
    </w:p>
    <w:p w14:paraId="7F7A169A" w14:textId="77777777" w:rsidR="006C5763" w:rsidRDefault="006C5763" w:rsidP="005D0CF0">
      <w:pPr>
        <w:pStyle w:val="ListParagraph"/>
        <w:numPr>
          <w:ilvl w:val="0"/>
          <w:numId w:val="2"/>
        </w:numPr>
        <w:spacing w:before="120" w:after="120"/>
        <w:ind w:left="723"/>
      </w:pPr>
      <w:r>
        <w:t>find and use</w:t>
      </w:r>
    </w:p>
    <w:p w14:paraId="09C20676" w14:textId="77777777" w:rsidR="006C5763" w:rsidRDefault="006C5763" w:rsidP="005D0CF0">
      <w:pPr>
        <w:pStyle w:val="ListParagraph"/>
        <w:numPr>
          <w:ilvl w:val="0"/>
          <w:numId w:val="1"/>
        </w:numPr>
        <w:spacing w:before="120" w:after="120"/>
      </w:pPr>
      <w:r>
        <w:t>get to places.</w:t>
      </w:r>
    </w:p>
    <w:p w14:paraId="737EA1B9" w14:textId="77777777" w:rsidR="006C5763" w:rsidRDefault="006C5763" w:rsidP="005D0CF0">
      <w:pPr>
        <w:spacing w:before="120" w:after="120"/>
      </w:pPr>
      <w:r>
        <w:t xml:space="preserve">When we talk about </w:t>
      </w:r>
      <w:r w:rsidRPr="00C9736F">
        <w:t>public transport</w:t>
      </w:r>
      <w:r>
        <w:t>, we mean:</w:t>
      </w:r>
    </w:p>
    <w:p w14:paraId="5C0F33A3" w14:textId="77777777" w:rsidR="006C5763" w:rsidRDefault="006C5763" w:rsidP="005D0CF0">
      <w:pPr>
        <w:pStyle w:val="ListParagraph"/>
        <w:numPr>
          <w:ilvl w:val="0"/>
          <w:numId w:val="1"/>
        </w:numPr>
        <w:spacing w:before="120" w:after="120"/>
      </w:pPr>
      <w:r>
        <w:t>buses</w:t>
      </w:r>
    </w:p>
    <w:p w14:paraId="4E3CD0C0" w14:textId="77777777" w:rsidR="006C5763" w:rsidRDefault="006C5763" w:rsidP="005D0CF0">
      <w:pPr>
        <w:pStyle w:val="ListParagraph"/>
        <w:numPr>
          <w:ilvl w:val="0"/>
          <w:numId w:val="1"/>
        </w:numPr>
        <w:spacing w:before="120" w:after="120"/>
      </w:pPr>
      <w:r>
        <w:t xml:space="preserve">trains </w:t>
      </w:r>
    </w:p>
    <w:p w14:paraId="0E213C1B" w14:textId="77777777" w:rsidR="006C5763" w:rsidRPr="00C43BCC" w:rsidRDefault="006C5763" w:rsidP="005D0CF0">
      <w:pPr>
        <w:pStyle w:val="ListParagraph"/>
        <w:numPr>
          <w:ilvl w:val="0"/>
          <w:numId w:val="1"/>
        </w:numPr>
        <w:spacing w:before="120" w:after="120"/>
        <w:rPr>
          <w:rStyle w:val="Strong"/>
          <w:b w:val="0"/>
          <w:bCs w:val="0"/>
        </w:rPr>
      </w:pPr>
      <w:r>
        <w:t>trams.</w:t>
      </w:r>
    </w:p>
    <w:p w14:paraId="2C0B8FEE" w14:textId="77777777" w:rsidR="006C5763" w:rsidRDefault="006C5763" w:rsidP="005D0CF0">
      <w:pPr>
        <w:spacing w:before="120" w:after="120"/>
      </w:pPr>
      <w:r>
        <w:t>Public transport also includes:</w:t>
      </w:r>
    </w:p>
    <w:p w14:paraId="529D792C" w14:textId="77777777" w:rsidR="006C5763" w:rsidRDefault="006C5763" w:rsidP="005D0CF0">
      <w:pPr>
        <w:pStyle w:val="ListParagraph"/>
        <w:numPr>
          <w:ilvl w:val="0"/>
          <w:numId w:val="5"/>
        </w:numPr>
        <w:spacing w:before="120" w:after="120"/>
      </w:pPr>
      <w:r>
        <w:t>planes</w:t>
      </w:r>
    </w:p>
    <w:p w14:paraId="7E3E7368" w14:textId="77777777" w:rsidR="006C5763" w:rsidRDefault="006C5763" w:rsidP="005D0CF0">
      <w:pPr>
        <w:pStyle w:val="ListParagraph"/>
        <w:numPr>
          <w:ilvl w:val="0"/>
          <w:numId w:val="5"/>
        </w:numPr>
        <w:spacing w:before="120" w:after="120"/>
      </w:pPr>
      <w:r>
        <w:t>ferries</w:t>
      </w:r>
    </w:p>
    <w:p w14:paraId="3CDE6899" w14:textId="77777777" w:rsidR="006C5763" w:rsidRDefault="006C5763" w:rsidP="005D0CF0">
      <w:pPr>
        <w:pStyle w:val="ListParagraph"/>
        <w:numPr>
          <w:ilvl w:val="0"/>
          <w:numId w:val="5"/>
        </w:numPr>
        <w:spacing w:before="120" w:after="120"/>
      </w:pPr>
      <w:r>
        <w:t>taxis.</w:t>
      </w:r>
    </w:p>
    <w:p w14:paraId="3B5F8D53" w14:textId="77777777" w:rsidR="006C5763" w:rsidRDefault="006C5763" w:rsidP="005D0CF0">
      <w:pPr>
        <w:spacing w:before="120" w:after="120"/>
      </w:pPr>
      <w:r>
        <w:t xml:space="preserve">Public transport services must follow the Standards. </w:t>
      </w:r>
    </w:p>
    <w:p w14:paraId="077A4BEE" w14:textId="77777777" w:rsidR="00C0692A" w:rsidRDefault="00C0692A" w:rsidP="005D0CF0">
      <w:pPr>
        <w:spacing w:before="120" w:after="120"/>
        <w:rPr>
          <w:rFonts w:ascii="Muli ExtraBold" w:hAnsi="Muli ExtraBold" w:cs="Times New Roman"/>
          <w:b/>
          <w:bCs/>
          <w:color w:val="071E3E"/>
          <w:sz w:val="32"/>
          <w:szCs w:val="26"/>
        </w:rPr>
      </w:pPr>
      <w:r>
        <w:br w:type="page"/>
      </w:r>
    </w:p>
    <w:p w14:paraId="2CE71BA5" w14:textId="709B0E23" w:rsidR="00310520" w:rsidRDefault="00B766B5" w:rsidP="005D0CF0">
      <w:pPr>
        <w:pStyle w:val="Heading3"/>
        <w:spacing w:before="120"/>
      </w:pPr>
      <w:bookmarkStart w:id="31" w:name="_Toc146009901"/>
      <w:r>
        <w:lastRenderedPageBreak/>
        <w:t>Making the Standards better</w:t>
      </w:r>
      <w:bookmarkEnd w:id="31"/>
    </w:p>
    <w:p w14:paraId="794FFD55" w14:textId="77777777" w:rsidR="006C5763" w:rsidRDefault="006C5763" w:rsidP="005D0CF0">
      <w:pPr>
        <w:spacing w:before="120" w:after="120"/>
      </w:pPr>
      <w:r>
        <w:t>In 2019, governments agreed to:</w:t>
      </w:r>
    </w:p>
    <w:p w14:paraId="0CB68DCF" w14:textId="77777777" w:rsidR="006C5763" w:rsidRDefault="006C5763" w:rsidP="005D0CF0">
      <w:pPr>
        <w:pStyle w:val="ListParagraph"/>
        <w:numPr>
          <w:ilvl w:val="0"/>
          <w:numId w:val="6"/>
        </w:numPr>
        <w:spacing w:before="120" w:after="120"/>
        <w:ind w:left="714" w:hanging="357"/>
      </w:pPr>
      <w:r>
        <w:t>find out what the community thinks about the Standards</w:t>
      </w:r>
    </w:p>
    <w:p w14:paraId="526B0634" w14:textId="77777777" w:rsidR="006C5763" w:rsidRPr="008012CF" w:rsidRDefault="006C5763" w:rsidP="005D0CF0">
      <w:pPr>
        <w:pStyle w:val="ListParagraph"/>
        <w:numPr>
          <w:ilvl w:val="0"/>
          <w:numId w:val="6"/>
        </w:numPr>
        <w:spacing w:before="120" w:after="120"/>
        <w:ind w:left="714" w:hanging="357"/>
      </w:pPr>
      <w:r>
        <w:t>make the Standards better.</w:t>
      </w:r>
    </w:p>
    <w:p w14:paraId="6ED9E815" w14:textId="77777777" w:rsidR="006C5763" w:rsidRPr="00757428" w:rsidRDefault="006C5763" w:rsidP="005D0CF0">
      <w:pPr>
        <w:spacing w:before="120" w:after="120"/>
        <w:rPr>
          <w:spacing w:val="-4"/>
        </w:rPr>
      </w:pPr>
      <w:r w:rsidRPr="00757428">
        <w:rPr>
          <w:spacing w:val="-4"/>
        </w:rPr>
        <w:t>Between 2021 and 2022, we asked the community:</w:t>
      </w:r>
    </w:p>
    <w:p w14:paraId="38A95CC0" w14:textId="77777777" w:rsidR="006C5763" w:rsidRDefault="006C5763" w:rsidP="005D0CF0">
      <w:pPr>
        <w:pStyle w:val="ListParagraph"/>
        <w:numPr>
          <w:ilvl w:val="0"/>
          <w:numId w:val="7"/>
        </w:numPr>
        <w:spacing w:before="120" w:after="120"/>
      </w:pPr>
      <w:r>
        <w:t>if the Standards should change</w:t>
      </w:r>
    </w:p>
    <w:p w14:paraId="5457F39C" w14:textId="77777777" w:rsidR="006C5763" w:rsidRDefault="006C5763" w:rsidP="005D0CF0">
      <w:pPr>
        <w:pStyle w:val="ListParagraph"/>
        <w:numPr>
          <w:ilvl w:val="0"/>
          <w:numId w:val="8"/>
        </w:numPr>
        <w:spacing w:before="120" w:after="120"/>
      </w:pPr>
      <w:r>
        <w:t>how the Standards should change.</w:t>
      </w:r>
    </w:p>
    <w:p w14:paraId="4D299AE9" w14:textId="245C8ECC" w:rsidR="006C5763" w:rsidRDefault="006C5763" w:rsidP="005D0CF0">
      <w:pPr>
        <w:spacing w:before="120" w:after="120"/>
      </w:pPr>
      <w:r>
        <w:t>We used what we learned from the community to help change the</w:t>
      </w:r>
      <w:r w:rsidR="00556B4D">
        <w:t> </w:t>
      </w:r>
      <w:r>
        <w:t xml:space="preserve">Standards. </w:t>
      </w:r>
    </w:p>
    <w:p w14:paraId="5028C46B" w14:textId="77777777" w:rsidR="006C5763" w:rsidRDefault="006C5763" w:rsidP="005D0CF0">
      <w:pPr>
        <w:spacing w:before="120" w:after="120"/>
      </w:pPr>
      <w:r>
        <w:t>Visit our website to learn more about how governments and the community worked together on the Standards.</w:t>
      </w:r>
    </w:p>
    <w:p w14:paraId="47042CAA" w14:textId="77777777" w:rsidR="006C5763" w:rsidRPr="00F02D3E" w:rsidRDefault="007378C5" w:rsidP="005D0CF0">
      <w:pPr>
        <w:spacing w:before="120" w:after="120"/>
        <w:rPr>
          <w:rStyle w:val="Hyperlink"/>
        </w:rPr>
      </w:pPr>
      <w:hyperlink r:id="rId9" w:history="1">
        <w:r w:rsidR="006C5763" w:rsidRPr="00F02D3E">
          <w:rPr>
            <w:rStyle w:val="Hyperlink"/>
          </w:rPr>
          <w:t>www.infrastructure.gov.au/transport-standards-reform</w:t>
        </w:r>
      </w:hyperlink>
      <w:r w:rsidR="006C5763" w:rsidRPr="00F02D3E">
        <w:rPr>
          <w:rStyle w:val="Hyperlink"/>
        </w:rPr>
        <w:t xml:space="preserve"> </w:t>
      </w:r>
    </w:p>
    <w:p w14:paraId="7DAD663A" w14:textId="77777777" w:rsidR="00A24AE5" w:rsidRPr="00C0692A" w:rsidRDefault="00A24AE5" w:rsidP="005D0CF0">
      <w:pPr>
        <w:spacing w:before="120" w:after="120"/>
        <w:rPr>
          <w:rFonts w:cs="Times New Roman"/>
          <w:b/>
          <w:bCs/>
          <w:color w:val="337B7E"/>
          <w:sz w:val="20"/>
          <w:szCs w:val="20"/>
          <w:lang w:val="x-none" w:eastAsia="x-none"/>
        </w:rPr>
      </w:pPr>
      <w:r w:rsidRPr="00C0692A">
        <w:rPr>
          <w:sz w:val="20"/>
          <w:szCs w:val="20"/>
        </w:rPr>
        <w:br w:type="page"/>
      </w:r>
    </w:p>
    <w:p w14:paraId="07B4E5F7" w14:textId="453500F5" w:rsidR="00F87725" w:rsidRDefault="003F7AD1" w:rsidP="005D0CF0">
      <w:pPr>
        <w:pStyle w:val="Heading2"/>
        <w:spacing w:before="120"/>
      </w:pPr>
      <w:bookmarkStart w:id="32" w:name="_Toc146009902"/>
      <w:r>
        <w:lastRenderedPageBreak/>
        <w:t>How the Standards will</w:t>
      </w:r>
      <w:r w:rsidR="00F87725">
        <w:t xml:space="preserve"> change</w:t>
      </w:r>
      <w:bookmarkEnd w:id="32"/>
      <w:r w:rsidR="00F87725">
        <w:t xml:space="preserve"> </w:t>
      </w:r>
    </w:p>
    <w:p w14:paraId="797DAA5C" w14:textId="77777777" w:rsidR="006C5763" w:rsidRDefault="006C5763" w:rsidP="005D0CF0">
      <w:pPr>
        <w:spacing w:before="120" w:after="120"/>
      </w:pPr>
      <w:r>
        <w:t>We made changes to the Standards.</w:t>
      </w:r>
    </w:p>
    <w:p w14:paraId="64FD8E78" w14:textId="77777777" w:rsidR="006C5763" w:rsidRDefault="006C5763" w:rsidP="005D0CF0">
      <w:pPr>
        <w:spacing w:before="120" w:after="120"/>
      </w:pPr>
      <w:r>
        <w:t xml:space="preserve">These changes include new </w:t>
      </w:r>
      <w:r w:rsidRPr="00A259D2">
        <w:rPr>
          <w:rStyle w:val="Strong"/>
        </w:rPr>
        <w:t>requirements</w:t>
      </w:r>
      <w:r>
        <w:t xml:space="preserve">. </w:t>
      </w:r>
    </w:p>
    <w:p w14:paraId="6E4F85F4" w14:textId="77777777" w:rsidR="006C5763" w:rsidRDefault="006C5763" w:rsidP="005D0CF0">
      <w:pPr>
        <w:spacing w:before="120" w:after="120"/>
      </w:pPr>
      <w:r w:rsidRPr="0073743B">
        <w:t xml:space="preserve">A requirement is something that needs to </w:t>
      </w:r>
      <w:r>
        <w:t>happen.</w:t>
      </w:r>
    </w:p>
    <w:p w14:paraId="7BD2E536" w14:textId="77777777" w:rsidR="006C5763" w:rsidRDefault="006C5763" w:rsidP="005D0CF0">
      <w:pPr>
        <w:spacing w:before="120" w:after="120"/>
      </w:pPr>
      <w:r>
        <w:t>For example, public transport staff must get training to work with people with disability.</w:t>
      </w:r>
    </w:p>
    <w:p w14:paraId="64B04752" w14:textId="77777777" w:rsidR="006C5763" w:rsidRDefault="006C5763" w:rsidP="005D0CF0">
      <w:pPr>
        <w:spacing w:before="120" w:after="120"/>
      </w:pPr>
      <w:r>
        <w:t xml:space="preserve">These changes also include new information to help public transport services become more accessible. </w:t>
      </w:r>
    </w:p>
    <w:p w14:paraId="59ACF49F" w14:textId="77777777" w:rsidR="006C5763" w:rsidRPr="006B2F26" w:rsidRDefault="006C5763" w:rsidP="005D0CF0">
      <w:pPr>
        <w:spacing w:before="120" w:after="120"/>
        <w:rPr>
          <w:highlight w:val="yellow"/>
        </w:rPr>
      </w:pPr>
      <w:r w:rsidRPr="005B470D">
        <w:t xml:space="preserve">For example, </w:t>
      </w:r>
      <w:r>
        <w:t>w</w:t>
      </w:r>
      <w:r w:rsidRPr="005B470D">
        <w:t xml:space="preserve">e will </w:t>
      </w:r>
      <w:r>
        <w:t>share information to help</w:t>
      </w:r>
      <w:r w:rsidRPr="005B470D">
        <w:t xml:space="preserve"> public</w:t>
      </w:r>
      <w:r>
        <w:t> </w:t>
      </w:r>
      <w:r w:rsidRPr="005B470D">
        <w:t xml:space="preserve">transport </w:t>
      </w:r>
      <w:r>
        <w:t>staff</w:t>
      </w:r>
      <w:r w:rsidRPr="005B470D">
        <w:t xml:space="preserve"> improve how they communicate with passengers.</w:t>
      </w:r>
    </w:p>
    <w:p w14:paraId="5B315DD0" w14:textId="77777777" w:rsidR="006C5763" w:rsidRDefault="006C5763" w:rsidP="005D0CF0">
      <w:pPr>
        <w:spacing w:before="120" w:after="120"/>
      </w:pPr>
      <w:r>
        <w:t>These changes will be for:</w:t>
      </w:r>
    </w:p>
    <w:p w14:paraId="0FE8DD8A" w14:textId="77777777" w:rsidR="006C5763" w:rsidRDefault="006C5763" w:rsidP="005D0CF0">
      <w:pPr>
        <w:pStyle w:val="ListParagraph"/>
        <w:numPr>
          <w:ilvl w:val="0"/>
          <w:numId w:val="9"/>
        </w:numPr>
        <w:spacing w:before="120" w:after="120"/>
      </w:pPr>
      <w:r>
        <w:t>new public transport</w:t>
      </w:r>
    </w:p>
    <w:p w14:paraId="7387BCF7" w14:textId="77777777" w:rsidR="006C5763" w:rsidRDefault="006C5763" w:rsidP="005D0CF0">
      <w:pPr>
        <w:pStyle w:val="ListParagraph"/>
        <w:numPr>
          <w:ilvl w:val="0"/>
          <w:numId w:val="9"/>
        </w:numPr>
        <w:spacing w:before="120" w:after="120"/>
      </w:pPr>
      <w:r>
        <w:t>upgrades to public transport</w:t>
      </w:r>
    </w:p>
    <w:p w14:paraId="396934A9" w14:textId="77777777" w:rsidR="006C5763" w:rsidRDefault="006C5763" w:rsidP="005D0CF0">
      <w:pPr>
        <w:pStyle w:val="ListParagraph"/>
        <w:numPr>
          <w:ilvl w:val="0"/>
          <w:numId w:val="9"/>
        </w:numPr>
        <w:spacing w:before="120" w:after="120"/>
      </w:pPr>
      <w:r>
        <w:t>public transport that people are already using.</w:t>
      </w:r>
    </w:p>
    <w:p w14:paraId="141604A6" w14:textId="77777777" w:rsidR="006C5763" w:rsidRDefault="006C5763" w:rsidP="005D0CF0">
      <w:pPr>
        <w:spacing w:before="120" w:after="120"/>
      </w:pPr>
      <w:r>
        <w:t xml:space="preserve">Some of the changes must happen straight away. </w:t>
      </w:r>
    </w:p>
    <w:p w14:paraId="2BBD1232" w14:textId="77777777" w:rsidR="006C5763" w:rsidDel="00EB7403" w:rsidRDefault="006C5763" w:rsidP="005D0CF0">
      <w:pPr>
        <w:spacing w:before="120" w:after="120"/>
      </w:pPr>
      <w:r>
        <w:t xml:space="preserve">Some of the changes must happen within 5 to 10 years. </w:t>
      </w:r>
    </w:p>
    <w:p w14:paraId="0F6FE35B" w14:textId="77777777" w:rsidR="006C5763" w:rsidRDefault="006C5763" w:rsidP="005D0CF0">
      <w:pPr>
        <w:spacing w:before="120" w:after="120"/>
      </w:pPr>
      <w:r>
        <w:t>Some of the changes will happen in the future.</w:t>
      </w:r>
    </w:p>
    <w:p w14:paraId="77111584" w14:textId="0DDEFE21" w:rsidR="00685BEF" w:rsidRPr="00556B4D" w:rsidRDefault="006C5763" w:rsidP="005D0CF0">
      <w:pPr>
        <w:spacing w:before="120" w:after="120"/>
      </w:pPr>
      <w:r>
        <w:t xml:space="preserve">We explain the changes to the Standards and how they will improve public transport below. </w:t>
      </w:r>
      <w:r w:rsidR="00685BEF">
        <w:rPr>
          <w:sz w:val="31"/>
          <w:szCs w:val="31"/>
        </w:rPr>
        <w:br w:type="page"/>
      </w:r>
    </w:p>
    <w:p w14:paraId="41814B15" w14:textId="07377F08" w:rsidR="00085424" w:rsidRPr="006B2F26" w:rsidRDefault="00633691" w:rsidP="005D0CF0">
      <w:pPr>
        <w:pStyle w:val="Heading3"/>
        <w:spacing w:before="120"/>
        <w:rPr>
          <w:sz w:val="31"/>
          <w:szCs w:val="31"/>
        </w:rPr>
      </w:pPr>
      <w:bookmarkStart w:id="33" w:name="_Toc146009903"/>
      <w:r w:rsidRPr="006B2F26">
        <w:rPr>
          <w:sz w:val="31"/>
          <w:szCs w:val="31"/>
        </w:rPr>
        <w:lastRenderedPageBreak/>
        <w:t xml:space="preserve">Changes to </w:t>
      </w:r>
      <w:r w:rsidR="0060152D" w:rsidRPr="006B2F26">
        <w:rPr>
          <w:sz w:val="31"/>
          <w:szCs w:val="31"/>
        </w:rPr>
        <w:t>improve</w:t>
      </w:r>
      <w:r w:rsidRPr="006B2F26">
        <w:rPr>
          <w:sz w:val="31"/>
          <w:szCs w:val="31"/>
        </w:rPr>
        <w:t xml:space="preserve"> </w:t>
      </w:r>
      <w:r w:rsidR="0023661B" w:rsidRPr="006B2F26">
        <w:rPr>
          <w:sz w:val="31"/>
          <w:szCs w:val="31"/>
        </w:rPr>
        <w:t xml:space="preserve">how people </w:t>
      </w:r>
      <w:r w:rsidRPr="006B2F26">
        <w:rPr>
          <w:sz w:val="31"/>
          <w:szCs w:val="31"/>
        </w:rPr>
        <w:t>mov</w:t>
      </w:r>
      <w:r w:rsidR="0023661B" w:rsidRPr="006B2F26">
        <w:rPr>
          <w:sz w:val="31"/>
          <w:szCs w:val="31"/>
        </w:rPr>
        <w:t>e</w:t>
      </w:r>
      <w:r w:rsidRPr="006B2F26">
        <w:rPr>
          <w:sz w:val="31"/>
          <w:szCs w:val="31"/>
        </w:rPr>
        <w:t xml:space="preserve"> </w:t>
      </w:r>
      <w:r w:rsidR="00085424" w:rsidRPr="006B2F26">
        <w:rPr>
          <w:sz w:val="31"/>
          <w:szCs w:val="31"/>
        </w:rPr>
        <w:t>around public</w:t>
      </w:r>
      <w:r w:rsidR="00485FDA">
        <w:rPr>
          <w:sz w:val="31"/>
          <w:szCs w:val="31"/>
        </w:rPr>
        <w:t> </w:t>
      </w:r>
      <w:r w:rsidR="00085424" w:rsidRPr="006B2F26">
        <w:rPr>
          <w:sz w:val="31"/>
          <w:szCs w:val="31"/>
        </w:rPr>
        <w:t>transport areas</w:t>
      </w:r>
      <w:bookmarkEnd w:id="33"/>
    </w:p>
    <w:p w14:paraId="6494F16A" w14:textId="77777777" w:rsidR="006C5763" w:rsidRDefault="006C5763" w:rsidP="005D0CF0">
      <w:pPr>
        <w:spacing w:before="120" w:after="120"/>
      </w:pPr>
      <w:r>
        <w:t xml:space="preserve">Public transport areas are places where people move around to get on public transport. </w:t>
      </w:r>
    </w:p>
    <w:p w14:paraId="40FE6033" w14:textId="77777777" w:rsidR="006C5763" w:rsidRDefault="006C5763" w:rsidP="005D0CF0">
      <w:pPr>
        <w:spacing w:before="120" w:after="120"/>
      </w:pPr>
      <w:r>
        <w:t>For example, a train station or an airport.</w:t>
      </w:r>
    </w:p>
    <w:p w14:paraId="36239C38" w14:textId="67DCB0F7" w:rsidR="00805B7B" w:rsidRPr="00556B4D" w:rsidRDefault="00805B7B" w:rsidP="00556B4D">
      <w:pPr>
        <w:pStyle w:val="Heading4"/>
      </w:pPr>
      <w:r w:rsidRPr="00556B4D">
        <w:t xml:space="preserve">New requirements </w:t>
      </w:r>
      <w:r w:rsidR="00347877" w:rsidRPr="00556B4D">
        <w:t>in the Standards</w:t>
      </w:r>
    </w:p>
    <w:p w14:paraId="13FA9A22" w14:textId="77777777" w:rsidR="006C5763" w:rsidRDefault="006C5763" w:rsidP="005D0CF0">
      <w:pPr>
        <w:spacing w:before="120" w:after="120"/>
      </w:pPr>
      <w:r>
        <w:t>Escalators and moving walkways will have new rules about how wide they need to be.</w:t>
      </w:r>
    </w:p>
    <w:p w14:paraId="0FF7B823" w14:textId="77777777" w:rsidR="006C5763" w:rsidDel="00587FC2" w:rsidRDefault="006C5763" w:rsidP="005D0CF0">
      <w:pPr>
        <w:spacing w:before="120" w:after="120"/>
      </w:pPr>
      <w:r>
        <w:t>They also can’t be the only way people can move around.</w:t>
      </w:r>
    </w:p>
    <w:p w14:paraId="2D5FE085" w14:textId="77777777" w:rsidR="006C5763" w:rsidRDefault="006C5763" w:rsidP="005D0CF0">
      <w:pPr>
        <w:spacing w:before="120" w:after="120"/>
      </w:pPr>
      <w:r>
        <w:t>Poles and other objects must:</w:t>
      </w:r>
    </w:p>
    <w:p w14:paraId="523524EF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be easy to see</w:t>
      </w:r>
    </w:p>
    <w:p w14:paraId="5BD6BDC3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 xml:space="preserve">not get in the way of any paths. </w:t>
      </w:r>
    </w:p>
    <w:p w14:paraId="583AD2FB" w14:textId="77777777" w:rsidR="006C5763" w:rsidRDefault="006C5763" w:rsidP="005D0CF0">
      <w:pPr>
        <w:spacing w:before="120" w:after="120"/>
      </w:pPr>
      <w:r>
        <w:t>Public transport areas must have good lighting.</w:t>
      </w:r>
    </w:p>
    <w:p w14:paraId="63BCCBA9" w14:textId="77777777" w:rsidR="006C5763" w:rsidRDefault="006C5763" w:rsidP="005D0CF0">
      <w:pPr>
        <w:spacing w:before="120" w:after="120"/>
      </w:pPr>
      <w:r>
        <w:t>Signs in the area must make it easy for people to:</w:t>
      </w:r>
    </w:p>
    <w:p w14:paraId="5CDE027C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know where they are</w:t>
      </w:r>
    </w:p>
    <w:p w14:paraId="4C12450F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 xml:space="preserve">move around. </w:t>
      </w:r>
    </w:p>
    <w:p w14:paraId="73F02D82" w14:textId="77777777" w:rsidR="006C5763" w:rsidRDefault="006C5763" w:rsidP="005D0CF0">
      <w:pPr>
        <w:spacing w:before="120" w:after="120"/>
      </w:pPr>
      <w:r>
        <w:t>Public transport areas must have:</w:t>
      </w:r>
    </w:p>
    <w:p w14:paraId="600EC4FE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important parts of the ground that are easy to feel</w:t>
      </w:r>
    </w:p>
    <w:p w14:paraId="31A82C5A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Braille.</w:t>
      </w:r>
    </w:p>
    <w:p w14:paraId="1BBA37A3" w14:textId="77777777" w:rsidR="006C5763" w:rsidRDefault="006C5763" w:rsidP="005D0CF0">
      <w:pPr>
        <w:spacing w:before="120" w:after="120"/>
      </w:pPr>
      <w:r>
        <w:t xml:space="preserve">Long paths in public transport areas must have places that people can stop and rest. </w:t>
      </w:r>
    </w:p>
    <w:p w14:paraId="3EF74DCC" w14:textId="307051B1" w:rsidR="00556B4D" w:rsidRDefault="006C5763" w:rsidP="00556B4D">
      <w:pPr>
        <w:spacing w:before="120" w:after="120"/>
        <w:rPr>
          <w:spacing w:val="-4"/>
        </w:rPr>
      </w:pPr>
      <w:r w:rsidRPr="00485FDA">
        <w:rPr>
          <w:spacing w:val="-4"/>
        </w:rPr>
        <w:t xml:space="preserve">Most bridges and train stations must have handrails. </w:t>
      </w:r>
      <w:r w:rsidR="00556B4D">
        <w:rPr>
          <w:spacing w:val="-4"/>
        </w:rPr>
        <w:br w:type="page"/>
      </w:r>
    </w:p>
    <w:p w14:paraId="5B02C344" w14:textId="0D24D636" w:rsidR="00556B4D" w:rsidRDefault="006C5763" w:rsidP="00556B4D">
      <w:pPr>
        <w:spacing w:before="120" w:after="120"/>
      </w:pPr>
      <w:r>
        <w:lastRenderedPageBreak/>
        <w:t>There must be more seats for people with disability in waiting areas.</w:t>
      </w:r>
    </w:p>
    <w:p w14:paraId="4432677C" w14:textId="77777777" w:rsidR="006C5763" w:rsidRDefault="006C5763" w:rsidP="005D0CF0">
      <w:pPr>
        <w:spacing w:before="120" w:after="120"/>
      </w:pPr>
      <w:r>
        <w:t xml:space="preserve">Ticket machines must be easy to find and use. </w:t>
      </w:r>
    </w:p>
    <w:p w14:paraId="5CB8CA13" w14:textId="77777777" w:rsidR="006C5763" w:rsidRDefault="006C5763" w:rsidP="005D0CF0">
      <w:pPr>
        <w:spacing w:before="120" w:after="120"/>
      </w:pPr>
      <w:r>
        <w:t xml:space="preserve">This includes machines that use </w:t>
      </w:r>
      <w:r w:rsidRPr="006B2F26">
        <w:rPr>
          <w:rStyle w:val="Strong"/>
        </w:rPr>
        <w:t>smart tickets</w:t>
      </w:r>
      <w:r>
        <w:t>.</w:t>
      </w:r>
    </w:p>
    <w:p w14:paraId="382D266D" w14:textId="77777777" w:rsidR="006C5763" w:rsidRDefault="006C5763" w:rsidP="005D0CF0">
      <w:pPr>
        <w:spacing w:before="120" w:after="120"/>
      </w:pPr>
      <w:r>
        <w:t>A smart ticket is a card that you:</w:t>
      </w:r>
    </w:p>
    <w:p w14:paraId="3727F02D" w14:textId="77777777" w:rsidR="006C5763" w:rsidRDefault="006C5763" w:rsidP="005D0CF0">
      <w:pPr>
        <w:pStyle w:val="ListParagraph"/>
        <w:numPr>
          <w:ilvl w:val="0"/>
          <w:numId w:val="4"/>
        </w:numPr>
        <w:spacing w:before="120" w:after="120"/>
      </w:pPr>
      <w:r>
        <w:t>put money on</w:t>
      </w:r>
    </w:p>
    <w:p w14:paraId="1235BA41" w14:textId="77777777" w:rsidR="006C5763" w:rsidRDefault="006C5763" w:rsidP="005D0CF0">
      <w:pPr>
        <w:pStyle w:val="ListParagraph"/>
        <w:numPr>
          <w:ilvl w:val="0"/>
          <w:numId w:val="4"/>
        </w:numPr>
        <w:spacing w:before="120" w:after="120"/>
      </w:pPr>
      <w:r>
        <w:t>use to pay for public transport.</w:t>
      </w:r>
    </w:p>
    <w:p w14:paraId="3237032A" w14:textId="77777777" w:rsidR="006C5763" w:rsidRDefault="006C5763" w:rsidP="005D0CF0">
      <w:pPr>
        <w:spacing w:before="120" w:after="120"/>
      </w:pPr>
      <w:r>
        <w:t xml:space="preserve">Spaces for people with disability to sit will have new rules about: </w:t>
      </w:r>
    </w:p>
    <w:p w14:paraId="03813AE7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 xml:space="preserve">how big the spaces </w:t>
      </w:r>
      <w:proofErr w:type="gramStart"/>
      <w:r>
        <w:t>are</w:t>
      </w:r>
      <w:proofErr w:type="gramEnd"/>
    </w:p>
    <w:p w14:paraId="0FBD5ED4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where the spaces are</w:t>
      </w:r>
    </w:p>
    <w:p w14:paraId="6EEB9340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what people can use the spaces for.</w:t>
      </w:r>
    </w:p>
    <w:p w14:paraId="12655946" w14:textId="2B461A96" w:rsidR="00805B7B" w:rsidRPr="00774A39" w:rsidRDefault="00310520" w:rsidP="00774A39">
      <w:pPr>
        <w:pStyle w:val="Heading4"/>
      </w:pPr>
      <w:r w:rsidRPr="00774A39">
        <w:t>New information to make public transport more accessible</w:t>
      </w:r>
    </w:p>
    <w:p w14:paraId="18352E44" w14:textId="77777777" w:rsidR="006C5763" w:rsidRDefault="006C5763" w:rsidP="005D0CF0">
      <w:pPr>
        <w:spacing w:before="120" w:after="120"/>
      </w:pPr>
      <w:r>
        <w:t>We will share information with public transport services to help them:</w:t>
      </w:r>
    </w:p>
    <w:p w14:paraId="4B3C9E26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make public transport areas more accessible</w:t>
      </w:r>
    </w:p>
    <w:p w14:paraId="6F8C0187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 xml:space="preserve">support what different people need. </w:t>
      </w:r>
    </w:p>
    <w:p w14:paraId="69237D32" w14:textId="77777777" w:rsidR="006C5763" w:rsidRDefault="006C5763" w:rsidP="005D0CF0">
      <w:pPr>
        <w:spacing w:before="120" w:after="120"/>
      </w:pPr>
      <w:r>
        <w:t xml:space="preserve">We will help public transport services understand how to make the gaps in rail tracks safer. </w:t>
      </w:r>
    </w:p>
    <w:p w14:paraId="1186C966" w14:textId="77777777" w:rsidR="006C5763" w:rsidRDefault="006C5763" w:rsidP="005D0CF0">
      <w:pPr>
        <w:spacing w:before="120" w:after="120"/>
      </w:pPr>
      <w:r>
        <w:t>For example, the gaps in:</w:t>
      </w:r>
    </w:p>
    <w:p w14:paraId="7AE9068C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tram tracks on roads</w:t>
      </w:r>
    </w:p>
    <w:p w14:paraId="6504141D" w14:textId="634E9180" w:rsidR="00E16032" w:rsidRPr="00556B4D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train tracks at crossings.</w:t>
      </w:r>
      <w:r w:rsidR="00E16032">
        <w:br w:type="page"/>
      </w:r>
    </w:p>
    <w:p w14:paraId="545C7C9F" w14:textId="7CE7D5DA" w:rsidR="00672574" w:rsidRDefault="00672574" w:rsidP="005D0CF0">
      <w:pPr>
        <w:pStyle w:val="Heading3"/>
        <w:spacing w:before="120"/>
      </w:pPr>
      <w:bookmarkStart w:id="34" w:name="_Toc146009904"/>
      <w:r>
        <w:lastRenderedPageBreak/>
        <w:t>Changes to improve lifts</w:t>
      </w:r>
      <w:bookmarkEnd w:id="34"/>
    </w:p>
    <w:p w14:paraId="7B25B687" w14:textId="7870B529" w:rsidR="00672574" w:rsidRPr="00225000" w:rsidRDefault="00672574" w:rsidP="00B84E51">
      <w:pPr>
        <w:pStyle w:val="Heading4"/>
        <w:spacing w:before="120"/>
      </w:pPr>
      <w:r>
        <w:t>New requirements</w:t>
      </w:r>
      <w:r w:rsidR="00347877" w:rsidRPr="00347877">
        <w:t xml:space="preserve"> </w:t>
      </w:r>
      <w:r w:rsidR="00347877">
        <w:t>in the Standards</w:t>
      </w:r>
    </w:p>
    <w:p w14:paraId="335DAB91" w14:textId="77777777" w:rsidR="006C5763" w:rsidRDefault="006C5763" w:rsidP="005D0CF0">
      <w:pPr>
        <w:spacing w:before="120" w:after="120"/>
      </w:pPr>
      <w:r>
        <w:t>There will be new rules for how people should build lifts.</w:t>
      </w:r>
    </w:p>
    <w:p w14:paraId="2B8BA7C1" w14:textId="77777777" w:rsidR="006C5763" w:rsidRDefault="006C5763" w:rsidP="005D0CF0">
      <w:pPr>
        <w:spacing w:before="120" w:after="120"/>
      </w:pPr>
      <w:r>
        <w:t xml:space="preserve">For example, lifts must include Braille on their doors. </w:t>
      </w:r>
    </w:p>
    <w:p w14:paraId="27AF54EE" w14:textId="77777777" w:rsidR="006C5763" w:rsidRDefault="006C5763" w:rsidP="005D0CF0">
      <w:pPr>
        <w:spacing w:before="120" w:after="120"/>
      </w:pPr>
      <w:r>
        <w:t xml:space="preserve">People who find it difficult to speak or hear must also be able to communicate from a lift. </w:t>
      </w:r>
    </w:p>
    <w:p w14:paraId="3E82A3A0" w14:textId="53C39DA8" w:rsidR="00672574" w:rsidRPr="00774A39" w:rsidRDefault="00310520" w:rsidP="00774A39">
      <w:pPr>
        <w:pStyle w:val="Heading4"/>
      </w:pPr>
      <w:r w:rsidRPr="00774A39">
        <w:t>New information to make public transport more accessible</w:t>
      </w:r>
    </w:p>
    <w:p w14:paraId="40B6A873" w14:textId="77777777" w:rsidR="006C5763" w:rsidRDefault="006C5763" w:rsidP="005D0CF0">
      <w:pPr>
        <w:spacing w:before="120" w:after="120"/>
      </w:pPr>
      <w:r>
        <w:t>We will help public transport services understand the most accessible way to communicate to people in lifts.</w:t>
      </w:r>
    </w:p>
    <w:p w14:paraId="2C4D757F" w14:textId="1C66ED0E" w:rsidR="00600F83" w:rsidRDefault="00633691" w:rsidP="00556B4D">
      <w:pPr>
        <w:pStyle w:val="Heading3"/>
      </w:pPr>
      <w:bookmarkStart w:id="35" w:name="_Toc146009905"/>
      <w:r>
        <w:t xml:space="preserve">Changes to </w:t>
      </w:r>
      <w:r w:rsidR="0060152D">
        <w:t xml:space="preserve">improve </w:t>
      </w:r>
      <w:r w:rsidR="00F42460">
        <w:t>accessible p</w:t>
      </w:r>
      <w:r w:rsidR="00600F83">
        <w:t>arking</w:t>
      </w:r>
      <w:bookmarkEnd w:id="35"/>
      <w:r w:rsidR="00600F83">
        <w:t xml:space="preserve"> </w:t>
      </w:r>
    </w:p>
    <w:p w14:paraId="4A4887DE" w14:textId="5D5E5B59" w:rsidR="00EB5BE1" w:rsidRPr="00EB5BE1" w:rsidRDefault="00EB5BE1" w:rsidP="00B84E51">
      <w:pPr>
        <w:pStyle w:val="Heading4"/>
        <w:spacing w:before="120"/>
      </w:pPr>
      <w:r>
        <w:t xml:space="preserve">New requirements </w:t>
      </w:r>
      <w:r w:rsidR="00347877">
        <w:t>in the Standards</w:t>
      </w:r>
    </w:p>
    <w:p w14:paraId="11E9DA27" w14:textId="77777777" w:rsidR="006C5763" w:rsidRDefault="006C5763" w:rsidP="005D0CF0">
      <w:pPr>
        <w:spacing w:before="120" w:after="120"/>
      </w:pPr>
      <w:r>
        <w:t>The first and last parking spaces must be accessible in places where taxis park near public transport areas.</w:t>
      </w:r>
    </w:p>
    <w:p w14:paraId="5362B540" w14:textId="77777777" w:rsidR="006C5763" w:rsidDel="00EC6D6D" w:rsidRDefault="006C5763" w:rsidP="005D0CF0">
      <w:pPr>
        <w:spacing w:before="120" w:after="120"/>
      </w:pPr>
      <w:r>
        <w:t xml:space="preserve">The first and last drop-off areas must also be accessible. </w:t>
      </w:r>
    </w:p>
    <w:p w14:paraId="0CD0431A" w14:textId="77777777" w:rsidR="006C5763" w:rsidRDefault="006C5763" w:rsidP="005D0CF0">
      <w:pPr>
        <w:spacing w:before="120" w:after="120"/>
      </w:pPr>
      <w:r>
        <w:t>There must be at least one accessible parking space for every 50 parking spaces in public transport carparks.</w:t>
      </w:r>
    </w:p>
    <w:p w14:paraId="342592A8" w14:textId="77777777" w:rsidR="00AA5D69" w:rsidRDefault="00AA5D69" w:rsidP="005D0CF0">
      <w:pPr>
        <w:spacing w:before="120" w:after="120"/>
        <w:rPr>
          <w:rFonts w:ascii="Muli ExtraBold" w:hAnsi="Muli ExtraBold" w:cs="Times New Roman"/>
          <w:b/>
          <w:bCs/>
          <w:color w:val="071E3E"/>
          <w:sz w:val="32"/>
          <w:szCs w:val="26"/>
        </w:rPr>
      </w:pPr>
      <w:r>
        <w:br w:type="page"/>
      </w:r>
    </w:p>
    <w:p w14:paraId="67CA1239" w14:textId="1184F131" w:rsidR="00085424" w:rsidRDefault="00F42460" w:rsidP="00774A39">
      <w:pPr>
        <w:pStyle w:val="Heading3"/>
      </w:pPr>
      <w:bookmarkStart w:id="36" w:name="_Toc146009906"/>
      <w:r>
        <w:lastRenderedPageBreak/>
        <w:t xml:space="preserve">Changes to </w:t>
      </w:r>
      <w:r w:rsidR="0060152D">
        <w:t xml:space="preserve">improve </w:t>
      </w:r>
      <w:r>
        <w:t>g</w:t>
      </w:r>
      <w:r w:rsidR="00085424">
        <w:t>etting on and off public transport</w:t>
      </w:r>
      <w:bookmarkEnd w:id="36"/>
    </w:p>
    <w:p w14:paraId="0A8E65BC" w14:textId="3859C911" w:rsidR="00EB5BE1" w:rsidRPr="00EB5BE1" w:rsidRDefault="00EB5BE1" w:rsidP="005D0CF0">
      <w:pPr>
        <w:pStyle w:val="Heading4"/>
        <w:spacing w:before="120"/>
      </w:pPr>
      <w:r>
        <w:t>New re</w:t>
      </w:r>
      <w:r w:rsidR="00595DD3">
        <w:t>quirements</w:t>
      </w:r>
      <w:r w:rsidR="00347877" w:rsidRPr="00347877">
        <w:t xml:space="preserve"> </w:t>
      </w:r>
      <w:r w:rsidR="00347877">
        <w:t>in the Standards</w:t>
      </w:r>
    </w:p>
    <w:p w14:paraId="25D60C58" w14:textId="77777777" w:rsidR="006C5763" w:rsidRDefault="006C5763" w:rsidP="005D0CF0">
      <w:pPr>
        <w:spacing w:before="120" w:after="120"/>
      </w:pPr>
      <w:r>
        <w:t xml:space="preserve">There will be new rules for </w:t>
      </w:r>
      <w:r w:rsidRPr="00085424">
        <w:rPr>
          <w:rStyle w:val="Strong"/>
        </w:rPr>
        <w:t>priority seats</w:t>
      </w:r>
      <w:r>
        <w:t xml:space="preserve">. </w:t>
      </w:r>
    </w:p>
    <w:p w14:paraId="1FA44990" w14:textId="77777777" w:rsidR="006C5763" w:rsidRDefault="006C5763" w:rsidP="005D0CF0">
      <w:pPr>
        <w:spacing w:before="120" w:after="120"/>
      </w:pPr>
      <w:r>
        <w:t>Priority seats are easy to get in and out of.</w:t>
      </w:r>
    </w:p>
    <w:p w14:paraId="7CA6D8A0" w14:textId="77777777" w:rsidR="006C5763" w:rsidRDefault="006C5763" w:rsidP="005D0CF0">
      <w:pPr>
        <w:spacing w:before="120" w:after="120"/>
      </w:pPr>
      <w:r>
        <w:t>Priority seats are for:</w:t>
      </w:r>
    </w:p>
    <w:p w14:paraId="27D15E9F" w14:textId="77777777" w:rsidR="006C5763" w:rsidDel="00E9488C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people with disability</w:t>
      </w:r>
    </w:p>
    <w:p w14:paraId="2627D434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people who are pregnant</w:t>
      </w:r>
    </w:p>
    <w:p w14:paraId="61048B95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older people.</w:t>
      </w:r>
    </w:p>
    <w:p w14:paraId="066BB1EB" w14:textId="77777777" w:rsidR="006C5763" w:rsidRDefault="006C5763" w:rsidP="005D0CF0">
      <w:pPr>
        <w:spacing w:before="120" w:after="120"/>
      </w:pPr>
      <w:r>
        <w:t>The new rules will include:</w:t>
      </w:r>
    </w:p>
    <w:p w14:paraId="6C952F3A" w14:textId="77777777" w:rsidR="006C5763" w:rsidRDefault="006C5763" w:rsidP="005D0CF0">
      <w:pPr>
        <w:pStyle w:val="ListParagraph"/>
        <w:numPr>
          <w:ilvl w:val="0"/>
          <w:numId w:val="1"/>
        </w:numPr>
        <w:spacing w:before="120" w:after="120"/>
      </w:pPr>
      <w:r>
        <w:t xml:space="preserve">how many </w:t>
      </w:r>
      <w:r w:rsidRPr="00873B63">
        <w:t>priority seats</w:t>
      </w:r>
      <w:r>
        <w:t xml:space="preserve"> there are</w:t>
      </w:r>
    </w:p>
    <w:p w14:paraId="3241C061" w14:textId="77777777" w:rsidR="006C5763" w:rsidDel="00E9488C" w:rsidRDefault="006C5763" w:rsidP="005D0CF0">
      <w:pPr>
        <w:pStyle w:val="ListParagraph"/>
        <w:numPr>
          <w:ilvl w:val="0"/>
          <w:numId w:val="1"/>
        </w:numPr>
        <w:spacing w:before="120" w:after="120"/>
      </w:pPr>
      <w:r>
        <w:t xml:space="preserve">where the </w:t>
      </w:r>
      <w:r w:rsidRPr="00873B63">
        <w:t xml:space="preserve">priority seats </w:t>
      </w:r>
      <w:r>
        <w:t>are.</w:t>
      </w:r>
    </w:p>
    <w:p w14:paraId="1F7E09E7" w14:textId="77777777" w:rsidR="006C5763" w:rsidRDefault="006C5763" w:rsidP="005D0CF0">
      <w:pPr>
        <w:spacing w:before="120" w:after="120"/>
      </w:pPr>
      <w:r>
        <w:t>People must be able to communicate with public transport workers if they need support to get onto public transport.</w:t>
      </w:r>
    </w:p>
    <w:p w14:paraId="414EB364" w14:textId="77777777" w:rsidR="006C5763" w:rsidRDefault="006C5763" w:rsidP="005D0CF0">
      <w:pPr>
        <w:spacing w:before="120" w:after="120"/>
      </w:pPr>
      <w:r>
        <w:t>For example, if they need a ramp.</w:t>
      </w:r>
    </w:p>
    <w:p w14:paraId="0344E051" w14:textId="77777777" w:rsidR="006C5763" w:rsidRDefault="006C5763" w:rsidP="005D0CF0">
      <w:pPr>
        <w:spacing w:before="120" w:after="120"/>
      </w:pPr>
      <w:r>
        <w:t>The ramps onto public transport must be accessible.</w:t>
      </w:r>
    </w:p>
    <w:p w14:paraId="045E46DD" w14:textId="77777777" w:rsidR="006C5763" w:rsidRDefault="006C5763" w:rsidP="005D0CF0">
      <w:pPr>
        <w:spacing w:before="120" w:after="120"/>
      </w:pPr>
      <w:r>
        <w:t>For example, ramps can’t be too steep.</w:t>
      </w:r>
    </w:p>
    <w:p w14:paraId="41B29A89" w14:textId="6DA3F113" w:rsidR="00556B4D" w:rsidRDefault="006C5763" w:rsidP="00556B4D">
      <w:pPr>
        <w:spacing w:before="120" w:after="120"/>
      </w:pPr>
      <w:r>
        <w:t>There must always be places for people to have support to get on or off public transport.</w:t>
      </w:r>
    </w:p>
    <w:p w14:paraId="10FB4E92" w14:textId="1401E8DF" w:rsidR="00B84E51" w:rsidRDefault="006C5763" w:rsidP="00B84E51">
      <w:pPr>
        <w:spacing w:before="120" w:after="120"/>
      </w:pPr>
      <w:r>
        <w:t xml:space="preserve">We must make it easier for people to know where the important bus stops are. </w:t>
      </w:r>
      <w:r w:rsidR="00B84E51">
        <w:br w:type="page"/>
      </w:r>
    </w:p>
    <w:p w14:paraId="5043F454" w14:textId="2B5BD139" w:rsidR="006C5763" w:rsidRDefault="006C5763" w:rsidP="005D0CF0">
      <w:pPr>
        <w:spacing w:before="120" w:after="120"/>
      </w:pPr>
      <w:r>
        <w:lastRenderedPageBreak/>
        <w:t>The places where people get on or off buses, trams and light rail must</w:t>
      </w:r>
      <w:r w:rsidR="00556B4D">
        <w:t> </w:t>
      </w:r>
      <w:r>
        <w:t>be:</w:t>
      </w:r>
    </w:p>
    <w:p w14:paraId="5A012357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stable</w:t>
      </w:r>
    </w:p>
    <w:p w14:paraId="78B59EDD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 xml:space="preserve">not too steep. </w:t>
      </w:r>
    </w:p>
    <w:p w14:paraId="6A9C7174" w14:textId="77777777" w:rsidR="006C5763" w:rsidRDefault="006C5763" w:rsidP="005D0CF0">
      <w:pPr>
        <w:spacing w:before="120" w:after="120"/>
      </w:pPr>
      <w:r>
        <w:t xml:space="preserve">There must be places for people to signal to a driver to stop. </w:t>
      </w:r>
    </w:p>
    <w:p w14:paraId="0EB96202" w14:textId="77777777" w:rsidR="006C5763" w:rsidRDefault="006C5763" w:rsidP="005D0CF0">
      <w:pPr>
        <w:spacing w:before="120" w:after="120"/>
      </w:pPr>
      <w:r>
        <w:t>For example, waving for a bus to stop.</w:t>
      </w:r>
    </w:p>
    <w:p w14:paraId="3E1BFF41" w14:textId="42610EA1" w:rsidR="00595DD3" w:rsidRPr="00B84E51" w:rsidRDefault="00310520" w:rsidP="00B84E51">
      <w:pPr>
        <w:pStyle w:val="Heading4"/>
      </w:pPr>
      <w:r w:rsidRPr="00B84E51">
        <w:t>New information to make public transport more accessible</w:t>
      </w:r>
    </w:p>
    <w:p w14:paraId="790C1A9E" w14:textId="77777777" w:rsidR="006C5763" w:rsidRDefault="006C5763" w:rsidP="005D0CF0">
      <w:pPr>
        <w:spacing w:before="120" w:after="120"/>
      </w:pPr>
      <w:r>
        <w:t>We will share information with public transport services about:</w:t>
      </w:r>
    </w:p>
    <w:p w14:paraId="60661AF4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what to do when something dangerous happens</w:t>
      </w:r>
    </w:p>
    <w:p w14:paraId="4824F0B6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how people should get off public transport.</w:t>
      </w:r>
    </w:p>
    <w:p w14:paraId="4C334970" w14:textId="77777777" w:rsidR="006C5763" w:rsidRDefault="006C5763" w:rsidP="005D0CF0">
      <w:pPr>
        <w:spacing w:before="120" w:after="120"/>
      </w:pPr>
      <w:r>
        <w:t>We will also share information to help staff understand how they can support people get onto public transport.</w:t>
      </w:r>
    </w:p>
    <w:p w14:paraId="669526ED" w14:textId="77777777" w:rsidR="006C5763" w:rsidRDefault="006C5763" w:rsidP="005D0CF0">
      <w:pPr>
        <w:spacing w:before="120" w:after="120"/>
      </w:pPr>
      <w:r>
        <w:t>We will share information with public transport services to make sure the places where people get on or off ferries are:</w:t>
      </w:r>
    </w:p>
    <w:p w14:paraId="030338C1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stable</w:t>
      </w:r>
    </w:p>
    <w:p w14:paraId="601F0A0B" w14:textId="0C03E52C" w:rsidR="00227A67" w:rsidRPr="00556B4D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not too steep.</w:t>
      </w:r>
      <w:r w:rsidR="00227A67">
        <w:br w:type="page"/>
      </w:r>
    </w:p>
    <w:p w14:paraId="69892F2D" w14:textId="4F0A7B0A" w:rsidR="00B97357" w:rsidRPr="00B84E51" w:rsidRDefault="00F42460" w:rsidP="00B84E51">
      <w:pPr>
        <w:pStyle w:val="Heading3"/>
      </w:pPr>
      <w:bookmarkStart w:id="37" w:name="_Toc146009907"/>
      <w:r w:rsidRPr="00B84E51">
        <w:lastRenderedPageBreak/>
        <w:t xml:space="preserve">Changes to </w:t>
      </w:r>
      <w:r w:rsidR="0060152D" w:rsidRPr="00B84E51">
        <w:t xml:space="preserve">improve </w:t>
      </w:r>
      <w:r w:rsidR="0043059D" w:rsidRPr="00B84E51">
        <w:t>u</w:t>
      </w:r>
      <w:r w:rsidR="00B97357" w:rsidRPr="00B84E51">
        <w:t>sing public transport</w:t>
      </w:r>
      <w:bookmarkEnd w:id="37"/>
    </w:p>
    <w:p w14:paraId="2B27F036" w14:textId="57815BD8" w:rsidR="00D7171D" w:rsidRDefault="00D7171D" w:rsidP="005D0CF0">
      <w:pPr>
        <w:pStyle w:val="Heading4"/>
        <w:spacing w:before="120"/>
      </w:pPr>
      <w:r>
        <w:t xml:space="preserve">New requirements </w:t>
      </w:r>
      <w:r w:rsidR="00347877">
        <w:t>in the Standards</w:t>
      </w:r>
    </w:p>
    <w:p w14:paraId="03F6EEC0" w14:textId="77777777" w:rsidR="006C5763" w:rsidRDefault="006C5763" w:rsidP="005D0CF0">
      <w:pPr>
        <w:spacing w:before="120" w:after="120"/>
      </w:pPr>
      <w:r>
        <w:t>On public transport and in public transport areas, there are new requirements for:</w:t>
      </w:r>
    </w:p>
    <w:p w14:paraId="3331DE5E" w14:textId="77777777" w:rsidR="006C5763" w:rsidRDefault="006C5763" w:rsidP="005D0CF0">
      <w:pPr>
        <w:pStyle w:val="ListParagraph"/>
        <w:numPr>
          <w:ilvl w:val="0"/>
          <w:numId w:val="10"/>
        </w:numPr>
        <w:spacing w:before="120" w:after="120"/>
      </w:pPr>
      <w:r>
        <w:t>handrails</w:t>
      </w:r>
    </w:p>
    <w:p w14:paraId="1B2C92D8" w14:textId="77777777" w:rsidR="006C5763" w:rsidRDefault="006C5763" w:rsidP="005D0CF0">
      <w:pPr>
        <w:pStyle w:val="ListParagraph"/>
        <w:numPr>
          <w:ilvl w:val="0"/>
          <w:numId w:val="10"/>
        </w:numPr>
        <w:spacing w:before="120" w:after="120"/>
      </w:pPr>
      <w:r>
        <w:t>stairs</w:t>
      </w:r>
    </w:p>
    <w:p w14:paraId="180A2204" w14:textId="77777777" w:rsidR="006C5763" w:rsidRDefault="006C5763" w:rsidP="005D0CF0">
      <w:pPr>
        <w:pStyle w:val="ListParagraph"/>
        <w:numPr>
          <w:ilvl w:val="0"/>
          <w:numId w:val="10"/>
        </w:numPr>
        <w:spacing w:before="120" w:after="120"/>
      </w:pPr>
      <w:r>
        <w:t>doors.</w:t>
      </w:r>
    </w:p>
    <w:p w14:paraId="57C7BA1C" w14:textId="77777777" w:rsidR="006C5763" w:rsidRDefault="006C5763" w:rsidP="005D0CF0">
      <w:pPr>
        <w:spacing w:before="120" w:after="120"/>
      </w:pPr>
      <w:r>
        <w:t>They must be:</w:t>
      </w:r>
    </w:p>
    <w:p w14:paraId="243BA907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easy to see</w:t>
      </w:r>
    </w:p>
    <w:p w14:paraId="1FD037C1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a certain height and size.</w:t>
      </w:r>
    </w:p>
    <w:p w14:paraId="11F7A229" w14:textId="77777777" w:rsidR="006C5763" w:rsidRDefault="006C5763" w:rsidP="005D0CF0">
      <w:pPr>
        <w:spacing w:before="120" w:after="120"/>
      </w:pPr>
      <w:r>
        <w:t>People must be able to book seats on public transport that meet their</w:t>
      </w:r>
      <w:r w:rsidR="00556B4D">
        <w:t> </w:t>
      </w:r>
      <w:r>
        <w:t>needs.</w:t>
      </w:r>
    </w:p>
    <w:p w14:paraId="45C265FA" w14:textId="2CFD2EE1" w:rsidR="00071852" w:rsidRPr="00556B4D" w:rsidRDefault="00310520" w:rsidP="00556B4D">
      <w:pPr>
        <w:pStyle w:val="Heading4"/>
      </w:pPr>
      <w:r w:rsidRPr="00556B4D">
        <w:t>New information to make public transport more accessible</w:t>
      </w:r>
    </w:p>
    <w:p w14:paraId="2A0995E1" w14:textId="77777777" w:rsidR="006C5763" w:rsidRDefault="006C5763" w:rsidP="005D0CF0">
      <w:pPr>
        <w:spacing w:before="120" w:after="120"/>
      </w:pPr>
      <w:r>
        <w:t>We will share information with public transport services to help teach drivers not to leave a stop until everyone:</w:t>
      </w:r>
    </w:p>
    <w:p w14:paraId="4CC7A564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has left the vehicle safely</w:t>
      </w:r>
    </w:p>
    <w:p w14:paraId="2220C033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is safely inside the vehicle.</w:t>
      </w:r>
    </w:p>
    <w:p w14:paraId="5D7A3A52" w14:textId="52B2F18E" w:rsidR="006C5763" w:rsidRDefault="006C5763" w:rsidP="005D0CF0">
      <w:pPr>
        <w:spacing w:before="120" w:after="120"/>
      </w:pPr>
      <w:r>
        <w:t>We will share information with public transport services about securing </w:t>
      </w:r>
      <w:r w:rsidRPr="006B2F26">
        <w:rPr>
          <w:b/>
          <w:bCs/>
        </w:rPr>
        <w:t>mobility aids</w:t>
      </w:r>
      <w:r>
        <w:t xml:space="preserve"> so they don’t move around on public transport. </w:t>
      </w:r>
      <w:r w:rsidR="00556B4D">
        <w:br w:type="page"/>
      </w:r>
    </w:p>
    <w:p w14:paraId="351C34CE" w14:textId="77777777" w:rsidR="006C5763" w:rsidRDefault="006C5763" w:rsidP="005D0CF0">
      <w:pPr>
        <w:spacing w:before="120" w:after="120"/>
      </w:pPr>
      <w:r>
        <w:lastRenderedPageBreak/>
        <w:t>Mobility aids support people who have problems:</w:t>
      </w:r>
    </w:p>
    <w:p w14:paraId="16229496" w14:textId="77777777" w:rsidR="006C5763" w:rsidRPr="00806394" w:rsidRDefault="006C5763" w:rsidP="005D0CF0">
      <w:pPr>
        <w:numPr>
          <w:ilvl w:val="0"/>
          <w:numId w:val="11"/>
        </w:numPr>
        <w:spacing w:before="120" w:after="120"/>
        <w:rPr>
          <w:lang w:val="en-US"/>
        </w:rPr>
      </w:pPr>
      <w:r w:rsidRPr="00806394">
        <w:t>mov</w:t>
      </w:r>
      <w:r>
        <w:t>ing around</w:t>
      </w:r>
    </w:p>
    <w:p w14:paraId="2F53D3BB" w14:textId="25B2AD66" w:rsidR="006C5763" w:rsidRPr="00556B4D" w:rsidRDefault="006C5763" w:rsidP="00556B4D">
      <w:pPr>
        <w:numPr>
          <w:ilvl w:val="0"/>
          <w:numId w:val="11"/>
        </w:numPr>
        <w:spacing w:before="120" w:after="120"/>
      </w:pPr>
      <w:r w:rsidRPr="00806394">
        <w:t>us</w:t>
      </w:r>
      <w:r>
        <w:t>ing</w:t>
      </w:r>
      <w:r w:rsidRPr="00806394">
        <w:t xml:space="preserve"> their body.</w:t>
      </w:r>
    </w:p>
    <w:p w14:paraId="050B9D85" w14:textId="77777777" w:rsidR="006C5763" w:rsidRPr="006B2F26" w:rsidRDefault="006C5763" w:rsidP="005D0CF0">
      <w:pPr>
        <w:spacing w:before="120" w:after="120"/>
        <w:rPr>
          <w:lang w:val="en-US"/>
        </w:rPr>
      </w:pPr>
      <w:r>
        <w:t xml:space="preserve">For example, a wheelchair or a walking stick. </w:t>
      </w:r>
    </w:p>
    <w:p w14:paraId="29A69D15" w14:textId="77777777" w:rsidR="006C5763" w:rsidRDefault="006C5763" w:rsidP="005D0CF0">
      <w:pPr>
        <w:spacing w:before="120" w:after="120"/>
      </w:pPr>
      <w:r>
        <w:t xml:space="preserve">We must do research about how people with disability experience </w:t>
      </w:r>
      <w:r w:rsidRPr="00312AE9">
        <w:rPr>
          <w:rStyle w:val="Strong"/>
        </w:rPr>
        <w:t>rideshare services</w:t>
      </w:r>
      <w:r>
        <w:t>.</w:t>
      </w:r>
    </w:p>
    <w:p w14:paraId="77E4F715" w14:textId="77777777" w:rsidR="006C5763" w:rsidRDefault="006C5763" w:rsidP="005D0CF0">
      <w:pPr>
        <w:spacing w:before="120" w:after="120"/>
      </w:pPr>
      <w:r w:rsidRPr="00312AE9">
        <w:t>Rideshare services are companies that organise for someone to drive you where you want to go.</w:t>
      </w:r>
      <w:r>
        <w:t xml:space="preserve"> </w:t>
      </w:r>
    </w:p>
    <w:p w14:paraId="25E7D345" w14:textId="77777777" w:rsidR="006C5763" w:rsidRDefault="006C5763" w:rsidP="005D0CF0">
      <w:pPr>
        <w:spacing w:before="120" w:after="120"/>
      </w:pPr>
      <w:r>
        <w:t>For example, Uber.</w:t>
      </w:r>
    </w:p>
    <w:p w14:paraId="3912D374" w14:textId="793D674B" w:rsidR="001C2C92" w:rsidRDefault="006C5763" w:rsidP="001C2C92">
      <w:pPr>
        <w:spacing w:before="120" w:after="120"/>
      </w:pPr>
      <w:r>
        <w:t>We must do research into school buses that are just for students</w:t>
      </w:r>
      <w:r w:rsidR="001C2C92">
        <w:t> </w:t>
      </w:r>
      <w:r>
        <w:t>with</w:t>
      </w:r>
      <w:r w:rsidR="001C2C92">
        <w:t> </w:t>
      </w:r>
      <w:r>
        <w:t>disability.</w:t>
      </w:r>
      <w:r w:rsidR="001C2C92">
        <w:br w:type="page"/>
      </w:r>
    </w:p>
    <w:p w14:paraId="03965779" w14:textId="4A6F921D" w:rsidR="0031355F" w:rsidRPr="001C2C92" w:rsidRDefault="0043059D" w:rsidP="001C2C92">
      <w:pPr>
        <w:pStyle w:val="Heading3"/>
      </w:pPr>
      <w:bookmarkStart w:id="38" w:name="_Toc146009908"/>
      <w:r w:rsidRPr="001C2C92">
        <w:lastRenderedPageBreak/>
        <w:t xml:space="preserve">Changes to </w:t>
      </w:r>
      <w:r w:rsidR="0060152D" w:rsidRPr="001C2C92">
        <w:t xml:space="preserve">improve </w:t>
      </w:r>
      <w:r w:rsidRPr="001C2C92">
        <w:t>a</w:t>
      </w:r>
      <w:r w:rsidR="0031355F" w:rsidRPr="001C2C92">
        <w:t>ccessible toilets</w:t>
      </w:r>
      <w:bookmarkEnd w:id="38"/>
    </w:p>
    <w:p w14:paraId="08FD2E86" w14:textId="5613E049" w:rsidR="00071852" w:rsidRPr="001C2C92" w:rsidRDefault="00071852" w:rsidP="00B84E51">
      <w:pPr>
        <w:pStyle w:val="Heading4"/>
        <w:spacing w:before="120"/>
      </w:pPr>
      <w:r w:rsidRPr="001C2C92">
        <w:t>New requirements</w:t>
      </w:r>
      <w:r w:rsidR="00347877" w:rsidRPr="001C2C92">
        <w:t xml:space="preserve"> in the Standards</w:t>
      </w:r>
    </w:p>
    <w:p w14:paraId="00F340BE" w14:textId="77777777" w:rsidR="006C5763" w:rsidRDefault="006C5763" w:rsidP="005D0CF0">
      <w:pPr>
        <w:spacing w:before="120" w:after="120"/>
      </w:pPr>
      <w:r>
        <w:t>People must be able to open all accessible toilet doors on trains by pushing a button.</w:t>
      </w:r>
    </w:p>
    <w:p w14:paraId="0F0764C9" w14:textId="27EBDF4D" w:rsidR="006C5763" w:rsidRDefault="006C5763" w:rsidP="005D0CF0">
      <w:pPr>
        <w:spacing w:before="120" w:after="120"/>
      </w:pPr>
      <w:r>
        <w:t>New trains must have the same number of left and right-hand accessible</w:t>
      </w:r>
      <w:r w:rsidR="00967026">
        <w:t> </w:t>
      </w:r>
      <w:r>
        <w:t>toilets.</w:t>
      </w:r>
    </w:p>
    <w:p w14:paraId="29B2297F" w14:textId="77777777" w:rsidR="006C5763" w:rsidRDefault="006C5763" w:rsidP="005D0CF0">
      <w:pPr>
        <w:spacing w:before="120" w:after="120"/>
      </w:pPr>
      <w:r>
        <w:t>This includes door handles and support rails.</w:t>
      </w:r>
    </w:p>
    <w:p w14:paraId="2CBE1389" w14:textId="7008BBD6" w:rsidR="00071852" w:rsidRPr="001C2C92" w:rsidRDefault="00310520" w:rsidP="001C2C92">
      <w:pPr>
        <w:pStyle w:val="Heading4"/>
      </w:pPr>
      <w:r w:rsidRPr="001C2C92">
        <w:t>New information to make public transport more accessible</w:t>
      </w:r>
    </w:p>
    <w:p w14:paraId="123C68A0" w14:textId="77777777" w:rsidR="006C5763" w:rsidRDefault="006C5763" w:rsidP="005D0CF0">
      <w:pPr>
        <w:spacing w:before="120" w:after="120"/>
      </w:pPr>
      <w:r>
        <w:t xml:space="preserve">We will share information with public transport services about including </w:t>
      </w:r>
      <w:r w:rsidRPr="00A259D2">
        <w:rPr>
          <w:rStyle w:val="Strong"/>
        </w:rPr>
        <w:t>call buttons</w:t>
      </w:r>
      <w:r>
        <w:t xml:space="preserve"> in accessible toilets. </w:t>
      </w:r>
    </w:p>
    <w:p w14:paraId="32868E67" w14:textId="77777777" w:rsidR="006C5763" w:rsidRDefault="006C5763" w:rsidP="005D0CF0">
      <w:pPr>
        <w:spacing w:before="120" w:after="120"/>
      </w:pPr>
      <w:r>
        <w:t xml:space="preserve">If you press a call button, it tells someone that you need help. </w:t>
      </w:r>
    </w:p>
    <w:p w14:paraId="6F11DBCF" w14:textId="77777777" w:rsidR="006C5763" w:rsidRDefault="006C5763" w:rsidP="005D0CF0">
      <w:pPr>
        <w:spacing w:before="120" w:after="120"/>
      </w:pPr>
      <w:r>
        <w:t xml:space="preserve">We will also share information with public transport services about what is needed for </w:t>
      </w:r>
      <w:r w:rsidRPr="00A259D2">
        <w:rPr>
          <w:rStyle w:val="Strong"/>
        </w:rPr>
        <w:t>ambulant toilets</w:t>
      </w:r>
      <w:r>
        <w:t>.</w:t>
      </w:r>
    </w:p>
    <w:p w14:paraId="1B2A7E9A" w14:textId="77777777" w:rsidR="006C5763" w:rsidRDefault="006C5763" w:rsidP="005D0CF0">
      <w:pPr>
        <w:spacing w:before="120" w:after="120"/>
      </w:pPr>
      <w:r>
        <w:t>Ambulant toilets are different to accessible toilets.</w:t>
      </w:r>
    </w:p>
    <w:p w14:paraId="48478AB9" w14:textId="77777777" w:rsidR="006C5763" w:rsidRDefault="006C5763" w:rsidP="005D0CF0">
      <w:pPr>
        <w:spacing w:before="120" w:after="120"/>
      </w:pPr>
      <w:r>
        <w:t>Ambulant toilets are for people who:</w:t>
      </w:r>
    </w:p>
    <w:p w14:paraId="7BA1BE8F" w14:textId="77777777" w:rsidR="006C5763" w:rsidRDefault="006C5763" w:rsidP="005D0CF0">
      <w:pPr>
        <w:pStyle w:val="ListParagraph"/>
        <w:numPr>
          <w:ilvl w:val="0"/>
          <w:numId w:val="12"/>
        </w:numPr>
        <w:spacing w:before="120" w:after="120"/>
      </w:pPr>
      <w:r>
        <w:t>have problems moving around</w:t>
      </w:r>
    </w:p>
    <w:p w14:paraId="07186E9C" w14:textId="77777777" w:rsidR="006C5763" w:rsidRDefault="006C5763" w:rsidP="005D0CF0">
      <w:pPr>
        <w:pStyle w:val="ListParagraph"/>
        <w:numPr>
          <w:ilvl w:val="0"/>
          <w:numId w:val="12"/>
        </w:numPr>
        <w:spacing w:before="120" w:after="120"/>
      </w:pPr>
      <w:r>
        <w:t>don’t use a wheelchair all the time</w:t>
      </w:r>
    </w:p>
    <w:p w14:paraId="4F5815B1" w14:textId="18A1B4E5" w:rsidR="006E1526" w:rsidRPr="001C2C92" w:rsidRDefault="006C5763" w:rsidP="005D0CF0">
      <w:pPr>
        <w:pStyle w:val="ListParagraph"/>
        <w:numPr>
          <w:ilvl w:val="0"/>
          <w:numId w:val="12"/>
        </w:numPr>
        <w:spacing w:before="120" w:after="120"/>
      </w:pPr>
      <w:r>
        <w:t>may use a walking stick or crutches.</w:t>
      </w:r>
      <w:r w:rsidR="006E1526">
        <w:br w:type="page"/>
      </w:r>
    </w:p>
    <w:p w14:paraId="2B264441" w14:textId="42D70E9B" w:rsidR="00B128A3" w:rsidRDefault="0043059D" w:rsidP="005D0CF0">
      <w:pPr>
        <w:pStyle w:val="Heading3"/>
        <w:spacing w:before="120"/>
      </w:pPr>
      <w:bookmarkStart w:id="39" w:name="_Toc146009909"/>
      <w:r>
        <w:lastRenderedPageBreak/>
        <w:t xml:space="preserve">Changes to </w:t>
      </w:r>
      <w:r w:rsidR="0060152D">
        <w:t xml:space="preserve">improve </w:t>
      </w:r>
      <w:r>
        <w:t>accessible information</w:t>
      </w:r>
      <w:bookmarkEnd w:id="39"/>
    </w:p>
    <w:p w14:paraId="6001D2BD" w14:textId="608CFE60" w:rsidR="00071852" w:rsidRPr="001C2C92" w:rsidRDefault="00071852" w:rsidP="00B84E51">
      <w:pPr>
        <w:pStyle w:val="Heading4"/>
        <w:spacing w:before="120"/>
      </w:pPr>
      <w:r w:rsidRPr="001C2C92">
        <w:t>New requirements</w:t>
      </w:r>
      <w:r w:rsidR="00347877" w:rsidRPr="001C2C92">
        <w:t xml:space="preserve"> in the Standards</w:t>
      </w:r>
    </w:p>
    <w:p w14:paraId="7FB5172E" w14:textId="77777777" w:rsidR="006C5763" w:rsidRDefault="006C5763" w:rsidP="005D0CF0">
      <w:pPr>
        <w:spacing w:before="120" w:after="120"/>
      </w:pPr>
      <w:r>
        <w:t>Public transport services must share how they are accessible.</w:t>
      </w:r>
    </w:p>
    <w:p w14:paraId="61474AC7" w14:textId="77777777" w:rsidR="006C5763" w:rsidDel="00D839E5" w:rsidRDefault="006C5763" w:rsidP="005D0CF0">
      <w:pPr>
        <w:spacing w:before="120" w:after="120"/>
      </w:pPr>
      <w:r>
        <w:t xml:space="preserve">Public transport services must use accessible computer technology. </w:t>
      </w:r>
    </w:p>
    <w:p w14:paraId="070C92EE" w14:textId="77777777" w:rsidR="006C5763" w:rsidRDefault="006C5763" w:rsidP="005D0CF0">
      <w:pPr>
        <w:spacing w:before="120" w:after="120"/>
      </w:pPr>
      <w:r>
        <w:t>The digital screens on public transport also need to be accessible.</w:t>
      </w:r>
    </w:p>
    <w:p w14:paraId="086D77C0" w14:textId="77777777" w:rsidR="006C5763" w:rsidRDefault="006C5763" w:rsidP="005D0CF0">
      <w:pPr>
        <w:spacing w:before="120" w:after="120"/>
      </w:pPr>
      <w:r>
        <w:t>For example, on trains.</w:t>
      </w:r>
    </w:p>
    <w:p w14:paraId="6A97B892" w14:textId="77777777" w:rsidR="006C5763" w:rsidRDefault="006C5763" w:rsidP="005D0CF0">
      <w:pPr>
        <w:spacing w:before="120" w:after="120"/>
      </w:pPr>
      <w:r>
        <w:t xml:space="preserve">All public transport service websites must also follow the </w:t>
      </w:r>
      <w:r w:rsidRPr="005C273C">
        <w:rPr>
          <w:rStyle w:val="Strong"/>
        </w:rPr>
        <w:t>Web Content Accessibility Guidelines</w:t>
      </w:r>
      <w:r>
        <w:rPr>
          <w:rStyle w:val="Strong"/>
        </w:rPr>
        <w:t> </w:t>
      </w:r>
      <w:r w:rsidRPr="005C273C">
        <w:rPr>
          <w:rStyle w:val="Strong"/>
        </w:rPr>
        <w:t>(WCAG)</w:t>
      </w:r>
      <w:r w:rsidRPr="00C92DE0">
        <w:t>.</w:t>
      </w:r>
    </w:p>
    <w:p w14:paraId="59909F3D" w14:textId="6E0AD12E" w:rsidR="006C5763" w:rsidRDefault="006C5763" w:rsidP="005D0CF0">
      <w:pPr>
        <w:spacing w:before="120" w:after="120"/>
      </w:pPr>
      <w:r>
        <w:t>The WCAG is a list of the rules for making digital content accessible for</w:t>
      </w:r>
      <w:r w:rsidR="00967026">
        <w:t> </w:t>
      </w:r>
      <w:r>
        <w:t>everyone.</w:t>
      </w:r>
    </w:p>
    <w:p w14:paraId="1C39DE13" w14:textId="77777777" w:rsidR="006C5763" w:rsidRDefault="006C5763" w:rsidP="005D0CF0">
      <w:pPr>
        <w:spacing w:before="120" w:after="120"/>
      </w:pPr>
      <w:r>
        <w:t>People must always be able to know where they are while they are using public transport.</w:t>
      </w:r>
    </w:p>
    <w:p w14:paraId="73093C7E" w14:textId="77777777" w:rsidR="006C5763" w:rsidDel="00733D4E" w:rsidRDefault="006C5763" w:rsidP="005D0CF0">
      <w:pPr>
        <w:spacing w:before="120" w:after="120"/>
      </w:pPr>
      <w:r>
        <w:t>For example, by hearing what stop they’re about to arrive at.</w:t>
      </w:r>
    </w:p>
    <w:p w14:paraId="44629374" w14:textId="77777777" w:rsidR="006C5763" w:rsidRDefault="006C5763" w:rsidP="005D0CF0">
      <w:pPr>
        <w:spacing w:before="120" w:after="120"/>
      </w:pPr>
      <w:r>
        <w:t>Public transport services must also tell people if there are any:</w:t>
      </w:r>
    </w:p>
    <w:p w14:paraId="14BF8F5A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delays</w:t>
      </w:r>
    </w:p>
    <w:p w14:paraId="13EB2ABE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other options for travel.</w:t>
      </w:r>
    </w:p>
    <w:p w14:paraId="3FD37398" w14:textId="77777777" w:rsidR="006C5763" w:rsidRDefault="006C5763" w:rsidP="005D0CF0">
      <w:pPr>
        <w:spacing w:before="120" w:after="120"/>
      </w:pPr>
      <w:r>
        <w:t>And they must share this information in more than one way, like on their website and on signs.</w:t>
      </w:r>
    </w:p>
    <w:p w14:paraId="2E066D61" w14:textId="77777777" w:rsidR="006C5763" w:rsidRDefault="006C5763" w:rsidP="005D0CF0">
      <w:pPr>
        <w:spacing w:before="120" w:after="120"/>
      </w:pPr>
      <w:r>
        <w:t xml:space="preserve">People must receive information in a way that meets their needs. </w:t>
      </w:r>
    </w:p>
    <w:p w14:paraId="596F51F3" w14:textId="1EA7C952" w:rsidR="001C2C92" w:rsidRDefault="006C5763" w:rsidP="001C2C92">
      <w:pPr>
        <w:spacing w:before="120" w:after="120"/>
      </w:pPr>
      <w:r>
        <w:t>For example, creating a document with large text to make it easier</w:t>
      </w:r>
      <w:r w:rsidR="001C2C92">
        <w:t> </w:t>
      </w:r>
      <w:r>
        <w:t>to</w:t>
      </w:r>
      <w:r w:rsidR="001C2C92">
        <w:t> </w:t>
      </w:r>
      <w:r>
        <w:t>read.</w:t>
      </w:r>
      <w:r w:rsidR="001C2C92">
        <w:br w:type="page"/>
      </w:r>
    </w:p>
    <w:p w14:paraId="3767B1E4" w14:textId="77777777" w:rsidR="006C5763" w:rsidRDefault="006C5763" w:rsidP="005D0CF0">
      <w:pPr>
        <w:spacing w:before="120" w:after="120"/>
      </w:pPr>
      <w:r>
        <w:lastRenderedPageBreak/>
        <w:t>Public transport services must provide that information quickly.</w:t>
      </w:r>
    </w:p>
    <w:p w14:paraId="20203A4B" w14:textId="77777777" w:rsidR="006C5763" w:rsidRDefault="006C5763" w:rsidP="005D0CF0">
      <w:pPr>
        <w:spacing w:before="120" w:after="120"/>
      </w:pPr>
      <w:r>
        <w:t xml:space="preserve">If we use a symbol to show that something is accessible, this must be easy to read. </w:t>
      </w:r>
    </w:p>
    <w:p w14:paraId="0F690725" w14:textId="77777777" w:rsidR="006C5763" w:rsidRDefault="006C5763" w:rsidP="005D0CF0">
      <w:pPr>
        <w:spacing w:before="120" w:after="120"/>
      </w:pPr>
      <w:r>
        <w:t>Signs must always be in places that are easy to find and read.</w:t>
      </w:r>
    </w:p>
    <w:p w14:paraId="4B43DD40" w14:textId="77777777" w:rsidR="006C5763" w:rsidRDefault="006C5763" w:rsidP="005D0CF0">
      <w:pPr>
        <w:spacing w:before="120" w:after="120"/>
      </w:pPr>
      <w:r>
        <w:t>There must always be Braille versions of:</w:t>
      </w:r>
    </w:p>
    <w:p w14:paraId="058BACAE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printed information</w:t>
      </w:r>
    </w:p>
    <w:p w14:paraId="5A6C4D2D" w14:textId="77777777" w:rsidR="006C5763" w:rsidRDefault="006C5763" w:rsidP="005D0CF0">
      <w:pPr>
        <w:pStyle w:val="ListParagraph"/>
        <w:numPr>
          <w:ilvl w:val="0"/>
          <w:numId w:val="3"/>
        </w:numPr>
        <w:spacing w:before="120" w:after="120"/>
      </w:pPr>
      <w:r>
        <w:t>signs, including signs in lifts.</w:t>
      </w:r>
    </w:p>
    <w:p w14:paraId="08859E36" w14:textId="137B5E1E" w:rsidR="008A2853" w:rsidRPr="001C2C92" w:rsidRDefault="006C5763" w:rsidP="005D0CF0">
      <w:pPr>
        <w:spacing w:before="120" w:after="120"/>
      </w:pPr>
      <w:r>
        <w:t>We’ll create groups who will make sure this works well.</w:t>
      </w:r>
    </w:p>
    <w:p w14:paraId="7E16884B" w14:textId="6F4D6E19" w:rsidR="00071852" w:rsidRPr="001C2C92" w:rsidRDefault="00310520" w:rsidP="001C2C92">
      <w:pPr>
        <w:pStyle w:val="Heading4"/>
      </w:pPr>
      <w:r w:rsidRPr="001C2C92">
        <w:t>New information to make public transport more accessible</w:t>
      </w:r>
    </w:p>
    <w:p w14:paraId="54C2AE8B" w14:textId="77777777" w:rsidR="006C5763" w:rsidRDefault="006C5763" w:rsidP="005D0CF0">
      <w:pPr>
        <w:spacing w:before="120" w:after="120"/>
      </w:pPr>
      <w:r>
        <w:t xml:space="preserve">We will share information with public transport services to help build toilet areas for support animals in public transport areas. </w:t>
      </w:r>
    </w:p>
    <w:p w14:paraId="4BAEF3B2" w14:textId="77777777" w:rsidR="006C5763" w:rsidRDefault="006C5763" w:rsidP="005D0CF0">
      <w:pPr>
        <w:spacing w:before="120" w:after="120"/>
      </w:pPr>
      <w:r>
        <w:t xml:space="preserve">This includes where the toilets should be in the public transport area. </w:t>
      </w:r>
    </w:p>
    <w:p w14:paraId="11C7CE68" w14:textId="77777777" w:rsidR="006C5763" w:rsidRDefault="006C5763" w:rsidP="005D0CF0">
      <w:pPr>
        <w:spacing w:before="120" w:after="120"/>
      </w:pPr>
      <w:r>
        <w:t>We will share information on our website about how to make public transport accessible.</w:t>
      </w:r>
    </w:p>
    <w:p w14:paraId="39461DFC" w14:textId="77777777" w:rsidR="006C5763" w:rsidRPr="002B191F" w:rsidRDefault="006C5763" w:rsidP="005D0CF0">
      <w:pPr>
        <w:spacing w:before="120" w:after="120"/>
        <w:rPr>
          <w:spacing w:val="-2"/>
        </w:rPr>
      </w:pPr>
      <w:r w:rsidRPr="002B191F">
        <w:rPr>
          <w:spacing w:val="-2"/>
        </w:rPr>
        <w:t xml:space="preserve">We will create a group to help us decide if we should </w:t>
      </w:r>
      <w:r>
        <w:rPr>
          <w:spacing w:val="-2"/>
        </w:rPr>
        <w:t>change the rules for</w:t>
      </w:r>
      <w:r w:rsidRPr="002B191F">
        <w:rPr>
          <w:spacing w:val="-2"/>
        </w:rPr>
        <w:t xml:space="preserve"> hearing devices on public transport. </w:t>
      </w:r>
    </w:p>
    <w:p w14:paraId="0A500AD2" w14:textId="18601DA9" w:rsidR="008A2853" w:rsidRPr="001C2C92" w:rsidRDefault="006C5763" w:rsidP="005D0CF0">
      <w:pPr>
        <w:spacing w:before="120" w:after="120"/>
      </w:pPr>
      <w:r>
        <w:t>We will create a group who will help us find a way for public transport services to report if they meet the Standards.</w:t>
      </w:r>
      <w:r w:rsidR="008A2853">
        <w:br w:type="page"/>
      </w:r>
    </w:p>
    <w:p w14:paraId="47621941" w14:textId="63B0A252" w:rsidR="008273FF" w:rsidRDefault="008273FF" w:rsidP="005D0CF0">
      <w:pPr>
        <w:pStyle w:val="Heading2"/>
        <w:spacing w:before="120"/>
      </w:pPr>
      <w:bookmarkStart w:id="40" w:name="_Toc146009910"/>
      <w:r>
        <w:lastRenderedPageBreak/>
        <w:t>What happens next?</w:t>
      </w:r>
      <w:bookmarkEnd w:id="40"/>
    </w:p>
    <w:p w14:paraId="78E1C4AC" w14:textId="77777777" w:rsidR="006C5763" w:rsidRDefault="006C5763" w:rsidP="005D0CF0">
      <w:pPr>
        <w:spacing w:before="120" w:after="120"/>
      </w:pPr>
      <w:r>
        <w:t>We will update the Standards to include these changes.</w:t>
      </w:r>
    </w:p>
    <w:p w14:paraId="0842ED0E" w14:textId="05CCA5E2" w:rsidR="006C5763" w:rsidRDefault="006C5763" w:rsidP="005D0CF0">
      <w:pPr>
        <w:spacing w:before="120" w:after="120"/>
      </w:pPr>
      <w:r>
        <w:t>After this happens, all public transport services will need to follow the</w:t>
      </w:r>
      <w:r w:rsidR="001C2C92">
        <w:t> </w:t>
      </w:r>
      <w:r>
        <w:t>new Standards.</w:t>
      </w:r>
    </w:p>
    <w:p w14:paraId="0A8CDB3A" w14:textId="77777777" w:rsidR="006C5763" w:rsidRDefault="006C5763" w:rsidP="005D0CF0">
      <w:pPr>
        <w:spacing w:before="120" w:after="120"/>
      </w:pPr>
      <w:r>
        <w:t>This will happen by early 2025.</w:t>
      </w:r>
    </w:p>
    <w:p w14:paraId="58C2E8D5" w14:textId="77777777" w:rsidR="006C5763" w:rsidRDefault="006C5763" w:rsidP="005D0CF0">
      <w:pPr>
        <w:spacing w:before="120" w:after="120"/>
      </w:pPr>
      <w:r>
        <w:t xml:space="preserve">We will also update the resources that support the Standards. </w:t>
      </w:r>
    </w:p>
    <w:p w14:paraId="486B0606" w14:textId="53AEE018" w:rsidR="006C5763" w:rsidRDefault="006C5763" w:rsidP="005D0CF0">
      <w:pPr>
        <w:spacing w:before="120" w:after="120"/>
      </w:pPr>
      <w:r>
        <w:t>This includes online information and guides for public transport</w:t>
      </w:r>
      <w:r w:rsidR="001C2C92">
        <w:t> </w:t>
      </w:r>
      <w:r>
        <w:t>services.</w:t>
      </w:r>
    </w:p>
    <w:p w14:paraId="115024E3" w14:textId="77777777" w:rsidR="006C5763" w:rsidRDefault="006C5763" w:rsidP="005D0CF0">
      <w:pPr>
        <w:spacing w:before="120" w:after="120"/>
      </w:pPr>
      <w:r>
        <w:t xml:space="preserve">We will share more information on our website before the new Standards start. </w:t>
      </w:r>
    </w:p>
    <w:p w14:paraId="4AA3E078" w14:textId="35B720FE" w:rsidR="006C5763" w:rsidRPr="009633E0" w:rsidRDefault="001C2C92" w:rsidP="005D0CF0">
      <w:pPr>
        <w:spacing w:before="120" w:after="120"/>
        <w:rPr>
          <w:rStyle w:val="Hyperlink"/>
          <w:lang w:val="nl-NL"/>
        </w:rPr>
      </w:pPr>
      <w:r w:rsidRPr="009633E0">
        <w:rPr>
          <w:lang w:val="nl-NL"/>
        </w:rPr>
        <w:t xml:space="preserve">Website– </w:t>
      </w:r>
      <w:hyperlink r:id="rId10" w:history="1">
        <w:r w:rsidRPr="009633E0">
          <w:rPr>
            <w:rStyle w:val="Hyperlink"/>
            <w:lang w:val="nl-NL"/>
          </w:rPr>
          <w:t>www.infrastructure.gov.au/transport-standards-reform</w:t>
        </w:r>
      </w:hyperlink>
      <w:r w:rsidR="006C5763" w:rsidRPr="009633E0">
        <w:rPr>
          <w:rStyle w:val="Hyperlink"/>
          <w:lang w:val="nl-NL"/>
        </w:rPr>
        <w:t xml:space="preserve"> </w:t>
      </w:r>
    </w:p>
    <w:p w14:paraId="0BE74ACA" w14:textId="77777777" w:rsidR="006C5763" w:rsidRDefault="006C5763" w:rsidP="005D0CF0">
      <w:pPr>
        <w:spacing w:before="120" w:after="120"/>
      </w:pPr>
      <w:r>
        <w:t xml:space="preserve">You can also email us to learn more information. </w:t>
      </w:r>
    </w:p>
    <w:p w14:paraId="432CF023" w14:textId="6D0B794E" w:rsidR="006C5763" w:rsidRPr="00F02D3E" w:rsidRDefault="001C2C92" w:rsidP="005D0CF0">
      <w:pPr>
        <w:spacing w:before="120" w:after="120"/>
        <w:rPr>
          <w:rStyle w:val="Hyperlink"/>
        </w:rPr>
      </w:pPr>
      <w:r>
        <w:t xml:space="preserve">Email – </w:t>
      </w:r>
      <w:hyperlink r:id="rId11" w:history="1">
        <w:r w:rsidRPr="00610C47">
          <w:rPr>
            <w:rStyle w:val="Hyperlink"/>
          </w:rPr>
          <w:t>DisabilityTransport@infrastructure.gov.au</w:t>
        </w:r>
      </w:hyperlink>
    </w:p>
    <w:p w14:paraId="2E0556DE" w14:textId="77777777" w:rsidR="006C5763" w:rsidRDefault="006C5763" w:rsidP="005D0CF0">
      <w:pPr>
        <w:spacing w:before="120" w:after="120"/>
      </w:pPr>
      <w:r>
        <w:t xml:space="preserve">You can also call us. </w:t>
      </w:r>
    </w:p>
    <w:p w14:paraId="1DE2488F" w14:textId="17F9287A" w:rsidR="006C5763" w:rsidRPr="006D72E2" w:rsidRDefault="001C2C92" w:rsidP="005D0CF0">
      <w:pPr>
        <w:spacing w:before="120" w:after="120"/>
        <w:rPr>
          <w:rStyle w:val="Strong"/>
        </w:rPr>
      </w:pPr>
      <w:r w:rsidRPr="001C2C92">
        <w:t>Phone –</w:t>
      </w:r>
      <w:r>
        <w:t xml:space="preserve"> </w:t>
      </w:r>
      <w:r w:rsidR="006C5763" w:rsidRPr="006D72E2">
        <w:rPr>
          <w:rStyle w:val="Strong"/>
        </w:rPr>
        <w:t>1800 621 372</w:t>
      </w:r>
    </w:p>
    <w:p w14:paraId="10107D75" w14:textId="77777777" w:rsidR="00C21C7C" w:rsidRDefault="00C21C7C" w:rsidP="005D0CF0">
      <w:pPr>
        <w:spacing w:before="120" w:after="120"/>
        <w:rPr>
          <w:rFonts w:ascii="Muli ExtraBold" w:hAnsi="Muli ExtraBold" w:cs="Times New Roman"/>
          <w:b/>
          <w:bCs/>
          <w:color w:val="337B7E"/>
          <w:sz w:val="35"/>
          <w:szCs w:val="35"/>
          <w:lang w:val="x-none" w:eastAsia="x-none"/>
        </w:rPr>
      </w:pPr>
      <w:bookmarkStart w:id="41" w:name="_Ref144739038"/>
      <w:r>
        <w:br w:type="page"/>
      </w:r>
    </w:p>
    <w:p w14:paraId="6FC9AD45" w14:textId="2A68C313" w:rsidR="003C25FD" w:rsidRDefault="003C25FD" w:rsidP="005D0CF0">
      <w:pPr>
        <w:pStyle w:val="Heading2"/>
        <w:spacing w:before="120"/>
      </w:pPr>
      <w:bookmarkStart w:id="42" w:name="_Toc146009911"/>
      <w:r>
        <w:lastRenderedPageBreak/>
        <w:t>Word list</w:t>
      </w:r>
      <w:bookmarkEnd w:id="41"/>
      <w:bookmarkEnd w:id="42"/>
    </w:p>
    <w:p w14:paraId="767966E6" w14:textId="2A6D6EAE" w:rsidR="0055407D" w:rsidRPr="0055407D" w:rsidRDefault="0055407D" w:rsidP="005D0CF0">
      <w:pPr>
        <w:spacing w:before="120" w:after="120"/>
      </w:pPr>
      <w:r w:rsidRPr="0055407D">
        <w:t xml:space="preserve">This list explains what the </w:t>
      </w:r>
      <w:r w:rsidRPr="0055407D">
        <w:rPr>
          <w:rStyle w:val="Strong"/>
        </w:rPr>
        <w:t>bold</w:t>
      </w:r>
      <w:r w:rsidRPr="0055407D">
        <w:t xml:space="preserve"> words in this document mean.</w:t>
      </w:r>
    </w:p>
    <w:p w14:paraId="07F925EA" w14:textId="77777777" w:rsidR="006C5763" w:rsidRPr="00B84E51" w:rsidRDefault="006C5763" w:rsidP="00B84E51">
      <w:pPr>
        <w:pStyle w:val="WordList"/>
        <w:rPr>
          <w:rStyle w:val="Strong"/>
          <w:b/>
          <w:bCs w:val="0"/>
        </w:rPr>
      </w:pPr>
      <w:r w:rsidRPr="00B84E51">
        <w:rPr>
          <w:rStyle w:val="Strong"/>
          <w:b/>
          <w:bCs w:val="0"/>
        </w:rPr>
        <w:t>Accessible</w:t>
      </w:r>
    </w:p>
    <w:p w14:paraId="7C303302" w14:textId="77777777" w:rsidR="006C5763" w:rsidRPr="0006315E" w:rsidRDefault="006C5763" w:rsidP="005D0CF0">
      <w:pPr>
        <w:spacing w:before="120" w:after="120"/>
      </w:pPr>
      <w:r w:rsidRPr="0006315E">
        <w:t>When public transport is accessible, it is easy to:</w:t>
      </w:r>
    </w:p>
    <w:p w14:paraId="6021CBFC" w14:textId="77777777" w:rsidR="006C5763" w:rsidRPr="0006315E" w:rsidRDefault="006C5763" w:rsidP="005D0CF0">
      <w:pPr>
        <w:pStyle w:val="ListParagraph"/>
        <w:numPr>
          <w:ilvl w:val="0"/>
          <w:numId w:val="13"/>
        </w:numPr>
        <w:spacing w:before="120" w:after="120"/>
      </w:pPr>
      <w:r w:rsidRPr="0006315E">
        <w:t>find and use</w:t>
      </w:r>
    </w:p>
    <w:p w14:paraId="0B9B70EB" w14:textId="77777777" w:rsidR="006C5763" w:rsidRPr="0006315E" w:rsidRDefault="006C5763" w:rsidP="005D0CF0">
      <w:pPr>
        <w:pStyle w:val="ListParagraph"/>
        <w:numPr>
          <w:ilvl w:val="0"/>
          <w:numId w:val="13"/>
        </w:numPr>
        <w:spacing w:before="120" w:after="120"/>
        <w:rPr>
          <w:b/>
          <w:bCs/>
        </w:rPr>
      </w:pPr>
      <w:r w:rsidRPr="0006315E">
        <w:t>get to places.</w:t>
      </w:r>
    </w:p>
    <w:p w14:paraId="6547B033" w14:textId="77777777" w:rsidR="006C5763" w:rsidRPr="0067448B" w:rsidRDefault="006C5763" w:rsidP="0067448B">
      <w:pPr>
        <w:pStyle w:val="WordList"/>
      </w:pPr>
      <w:r w:rsidRPr="0067448B">
        <w:t>Ambulant toilets</w:t>
      </w:r>
    </w:p>
    <w:p w14:paraId="0A3F83A6" w14:textId="77777777" w:rsidR="006C5763" w:rsidRPr="00A259D2" w:rsidRDefault="006C5763" w:rsidP="005D0CF0">
      <w:pPr>
        <w:spacing w:before="120" w:after="120"/>
      </w:pPr>
      <w:r w:rsidRPr="00A259D2">
        <w:t>Ambulant toilets are different to accessible toilets.</w:t>
      </w:r>
    </w:p>
    <w:p w14:paraId="41AA3918" w14:textId="77777777" w:rsidR="006C5763" w:rsidRPr="00A259D2" w:rsidRDefault="006C5763" w:rsidP="005D0CF0">
      <w:pPr>
        <w:spacing w:before="120" w:after="120"/>
      </w:pPr>
      <w:r w:rsidRPr="00A259D2">
        <w:t>Ambulant toilets are for people who:</w:t>
      </w:r>
    </w:p>
    <w:p w14:paraId="3A5D13A1" w14:textId="77777777" w:rsidR="006C5763" w:rsidRPr="00A259D2" w:rsidRDefault="006C5763" w:rsidP="005D0CF0">
      <w:pPr>
        <w:pStyle w:val="ListParagraph"/>
        <w:numPr>
          <w:ilvl w:val="0"/>
          <w:numId w:val="17"/>
        </w:numPr>
        <w:spacing w:before="120" w:after="120"/>
      </w:pPr>
      <w:r w:rsidRPr="00A259D2">
        <w:t>have problems moving around</w:t>
      </w:r>
    </w:p>
    <w:p w14:paraId="1FC6CD06" w14:textId="77777777" w:rsidR="006C5763" w:rsidRPr="00A259D2" w:rsidRDefault="006C5763" w:rsidP="005D0CF0">
      <w:pPr>
        <w:pStyle w:val="ListParagraph"/>
        <w:numPr>
          <w:ilvl w:val="0"/>
          <w:numId w:val="17"/>
        </w:numPr>
        <w:spacing w:before="120" w:after="120"/>
      </w:pPr>
      <w:r w:rsidRPr="00A259D2">
        <w:t>don’t use a wheelchair all the time</w:t>
      </w:r>
    </w:p>
    <w:p w14:paraId="28B4283D" w14:textId="77777777" w:rsidR="006C5763" w:rsidRPr="00C14E2D" w:rsidRDefault="006C5763" w:rsidP="005D0CF0">
      <w:pPr>
        <w:pStyle w:val="ListParagraph"/>
        <w:numPr>
          <w:ilvl w:val="0"/>
          <w:numId w:val="17"/>
        </w:numPr>
        <w:spacing w:before="120" w:after="120"/>
        <w:rPr>
          <w:rStyle w:val="Strong"/>
        </w:rPr>
      </w:pPr>
      <w:r w:rsidRPr="00A259D2">
        <w:t>may use a walking stick or crutches.</w:t>
      </w:r>
    </w:p>
    <w:p w14:paraId="22786376" w14:textId="77777777" w:rsidR="006C5763" w:rsidRPr="0067448B" w:rsidRDefault="006C5763" w:rsidP="00774A39">
      <w:pPr>
        <w:pStyle w:val="WordList"/>
      </w:pPr>
      <w:r w:rsidRPr="0067448B">
        <w:t>Call button</w:t>
      </w:r>
    </w:p>
    <w:p w14:paraId="7F8C5B4A" w14:textId="77777777" w:rsidR="006C5763" w:rsidRPr="00A259D2" w:rsidRDefault="006C5763" w:rsidP="005D0CF0">
      <w:pPr>
        <w:spacing w:before="120" w:after="120"/>
        <w:rPr>
          <w:lang w:eastAsia="en-AU"/>
        </w:rPr>
      </w:pPr>
      <w:r w:rsidRPr="00A259D2">
        <w:t xml:space="preserve">If you press a call button, it tells </w:t>
      </w:r>
      <w:r>
        <w:t xml:space="preserve">someone </w:t>
      </w:r>
      <w:r w:rsidRPr="00A259D2">
        <w:t>that you need help.</w:t>
      </w:r>
    </w:p>
    <w:p w14:paraId="46971347" w14:textId="77777777" w:rsidR="006C5763" w:rsidRPr="0006315E" w:rsidRDefault="006C5763" w:rsidP="00774A39">
      <w:pPr>
        <w:pStyle w:val="WordList"/>
        <w:rPr>
          <w:rStyle w:val="Strong"/>
        </w:rPr>
      </w:pPr>
      <w:r w:rsidRPr="00B84E51">
        <w:t>Mobility</w:t>
      </w:r>
      <w:r w:rsidRPr="0006315E">
        <w:rPr>
          <w:rStyle w:val="Strong"/>
        </w:rPr>
        <w:t xml:space="preserve"> </w:t>
      </w:r>
      <w:r w:rsidRPr="00B84E51">
        <w:t>aids</w:t>
      </w:r>
    </w:p>
    <w:p w14:paraId="2CCB6C20" w14:textId="77777777" w:rsidR="006C5763" w:rsidRDefault="006C5763" w:rsidP="005D0CF0">
      <w:pPr>
        <w:spacing w:before="120" w:after="120"/>
      </w:pPr>
      <w:r>
        <w:t>Mobility aids support people who have problems:</w:t>
      </w:r>
    </w:p>
    <w:p w14:paraId="12FFDF98" w14:textId="77777777" w:rsidR="006C5763" w:rsidRDefault="006C5763" w:rsidP="005D0CF0">
      <w:pPr>
        <w:numPr>
          <w:ilvl w:val="0"/>
          <w:numId w:val="16"/>
        </w:numPr>
        <w:spacing w:before="120" w:after="120"/>
        <w:rPr>
          <w:lang w:val="en-US"/>
        </w:rPr>
      </w:pPr>
      <w:r>
        <w:t>moving around</w:t>
      </w:r>
    </w:p>
    <w:p w14:paraId="7D318722" w14:textId="77777777" w:rsidR="006C5763" w:rsidRPr="00C277A1" w:rsidRDefault="006C5763" w:rsidP="005D0CF0">
      <w:pPr>
        <w:numPr>
          <w:ilvl w:val="0"/>
          <w:numId w:val="16"/>
        </w:numPr>
        <w:spacing w:before="120" w:after="120"/>
        <w:rPr>
          <w:lang w:val="en-US"/>
        </w:rPr>
      </w:pPr>
      <w:r>
        <w:t>using their body.</w:t>
      </w:r>
    </w:p>
    <w:p w14:paraId="24262D06" w14:textId="775E9F09" w:rsidR="006C5763" w:rsidRPr="001C2C92" w:rsidRDefault="006C5763" w:rsidP="005D0CF0">
      <w:pPr>
        <w:spacing w:before="120" w:after="120"/>
      </w:pPr>
      <w:r>
        <w:t>For example, a wheelchair or a walking stick.</w:t>
      </w:r>
      <w:r w:rsidR="001C2C92">
        <w:br w:type="page"/>
      </w:r>
    </w:p>
    <w:p w14:paraId="33F2C5DB" w14:textId="77777777" w:rsidR="006C5763" w:rsidRPr="00B84E51" w:rsidRDefault="006C5763" w:rsidP="00B84E51">
      <w:pPr>
        <w:pStyle w:val="WordList"/>
      </w:pPr>
      <w:r w:rsidRPr="00B84E51">
        <w:lastRenderedPageBreak/>
        <w:t>Priority</w:t>
      </w:r>
      <w:r w:rsidRPr="0006315E">
        <w:rPr>
          <w:rStyle w:val="Strong"/>
        </w:rPr>
        <w:t xml:space="preserve"> </w:t>
      </w:r>
      <w:r w:rsidRPr="00B84E51">
        <w:t>seats</w:t>
      </w:r>
    </w:p>
    <w:p w14:paraId="039D39B4" w14:textId="77777777" w:rsidR="006C5763" w:rsidRDefault="006C5763" w:rsidP="005D0CF0">
      <w:pPr>
        <w:spacing w:before="120" w:after="120"/>
      </w:pPr>
      <w:r>
        <w:t>Priority seats are easy to get in and out of.</w:t>
      </w:r>
    </w:p>
    <w:p w14:paraId="41BB6B62" w14:textId="77777777" w:rsidR="006C5763" w:rsidRDefault="006C5763" w:rsidP="005D0CF0">
      <w:pPr>
        <w:spacing w:before="120" w:after="120"/>
      </w:pPr>
      <w:r>
        <w:t>Priority seats are for:</w:t>
      </w:r>
    </w:p>
    <w:p w14:paraId="4E1362E5" w14:textId="77777777" w:rsidR="006C5763" w:rsidRDefault="006C5763" w:rsidP="005D0CF0">
      <w:pPr>
        <w:pStyle w:val="ListParagraph"/>
        <w:numPr>
          <w:ilvl w:val="0"/>
          <w:numId w:val="14"/>
        </w:numPr>
        <w:spacing w:before="120" w:after="120"/>
      </w:pPr>
      <w:r>
        <w:t>people with disability</w:t>
      </w:r>
    </w:p>
    <w:p w14:paraId="58C5D24B" w14:textId="77777777" w:rsidR="006C5763" w:rsidRDefault="006C5763" w:rsidP="005D0CF0">
      <w:pPr>
        <w:pStyle w:val="ListParagraph"/>
        <w:numPr>
          <w:ilvl w:val="0"/>
          <w:numId w:val="14"/>
        </w:numPr>
        <w:spacing w:before="120" w:after="120"/>
      </w:pPr>
      <w:r>
        <w:t>people who are pregnant</w:t>
      </w:r>
    </w:p>
    <w:p w14:paraId="38215EB0" w14:textId="77777777" w:rsidR="006C5763" w:rsidRPr="0006315E" w:rsidRDefault="006C5763" w:rsidP="005D0CF0">
      <w:pPr>
        <w:pStyle w:val="ListParagraph"/>
        <w:numPr>
          <w:ilvl w:val="0"/>
          <w:numId w:val="14"/>
        </w:numPr>
        <w:spacing w:before="120" w:after="120"/>
        <w:rPr>
          <w:rStyle w:val="Strong"/>
        </w:rPr>
      </w:pPr>
      <w:r>
        <w:t>older people.</w:t>
      </w:r>
    </w:p>
    <w:p w14:paraId="733A5ECD" w14:textId="77777777" w:rsidR="006C5763" w:rsidRPr="00B84E51" w:rsidRDefault="006C5763" w:rsidP="00B84E51">
      <w:pPr>
        <w:pStyle w:val="WordList"/>
      </w:pPr>
      <w:r w:rsidRPr="00B84E51">
        <w:t>Requirements</w:t>
      </w:r>
    </w:p>
    <w:p w14:paraId="2153C8A6" w14:textId="77777777" w:rsidR="006C5763" w:rsidRPr="00A259D2" w:rsidRDefault="006C5763" w:rsidP="005D0CF0">
      <w:pPr>
        <w:spacing w:before="120" w:after="120"/>
      </w:pPr>
      <w:r w:rsidRPr="0073743B">
        <w:t>A requirement is something that needs</w:t>
      </w:r>
      <w:r>
        <w:t> </w:t>
      </w:r>
      <w:r w:rsidRPr="0073743B">
        <w:t>to</w:t>
      </w:r>
      <w:r>
        <w:t> happen.</w:t>
      </w:r>
    </w:p>
    <w:p w14:paraId="26454A9E" w14:textId="77777777" w:rsidR="006C5763" w:rsidRPr="0006315E" w:rsidRDefault="006C5763" w:rsidP="00B84E51">
      <w:pPr>
        <w:pStyle w:val="WordList"/>
        <w:rPr>
          <w:rStyle w:val="Strong"/>
        </w:rPr>
      </w:pPr>
      <w:r w:rsidRPr="00B84E51">
        <w:t>Rideshare</w:t>
      </w:r>
      <w:r w:rsidRPr="0006315E">
        <w:rPr>
          <w:rStyle w:val="Strong"/>
        </w:rPr>
        <w:t xml:space="preserve"> </w:t>
      </w:r>
      <w:r w:rsidRPr="00B84E51">
        <w:t>services</w:t>
      </w:r>
    </w:p>
    <w:p w14:paraId="4B4C5FB9" w14:textId="77777777" w:rsidR="006C5763" w:rsidRDefault="006C5763" w:rsidP="005D0CF0">
      <w:pPr>
        <w:spacing w:before="120" w:after="120"/>
      </w:pPr>
      <w:r>
        <w:t xml:space="preserve">Rideshare services are companies that organise for someone to drive you where you want to go. </w:t>
      </w:r>
    </w:p>
    <w:p w14:paraId="4C010B42" w14:textId="77777777" w:rsidR="006C5763" w:rsidRPr="00C14E2D" w:rsidRDefault="006C5763" w:rsidP="005D0CF0">
      <w:pPr>
        <w:spacing w:before="120" w:after="120"/>
        <w:rPr>
          <w:rStyle w:val="Strong"/>
        </w:rPr>
      </w:pPr>
      <w:r>
        <w:t>For example, Uber.</w:t>
      </w:r>
    </w:p>
    <w:p w14:paraId="5F19AEA7" w14:textId="77777777" w:rsidR="006C5763" w:rsidRPr="0006315E" w:rsidRDefault="006C5763" w:rsidP="00B84E51">
      <w:pPr>
        <w:pStyle w:val="WordList"/>
        <w:rPr>
          <w:rStyle w:val="Strong"/>
        </w:rPr>
      </w:pPr>
      <w:r w:rsidRPr="00B84E51">
        <w:t>Smart</w:t>
      </w:r>
      <w:r w:rsidRPr="0006315E">
        <w:rPr>
          <w:rStyle w:val="Strong"/>
        </w:rPr>
        <w:t xml:space="preserve"> </w:t>
      </w:r>
      <w:r w:rsidRPr="00B84E51">
        <w:t>ticket</w:t>
      </w:r>
    </w:p>
    <w:p w14:paraId="774E280A" w14:textId="77777777" w:rsidR="006C5763" w:rsidRDefault="006C5763" w:rsidP="005D0CF0">
      <w:pPr>
        <w:spacing w:before="120" w:after="120"/>
      </w:pPr>
      <w:r>
        <w:t>A smart ticket is a card that you:</w:t>
      </w:r>
    </w:p>
    <w:p w14:paraId="0C62ECA4" w14:textId="77777777" w:rsidR="006C5763" w:rsidRDefault="006C5763" w:rsidP="005D0CF0">
      <w:pPr>
        <w:pStyle w:val="ListParagraph"/>
        <w:numPr>
          <w:ilvl w:val="0"/>
          <w:numId w:val="15"/>
        </w:numPr>
        <w:spacing w:before="120" w:after="120"/>
      </w:pPr>
      <w:r>
        <w:t>put money on</w:t>
      </w:r>
    </w:p>
    <w:p w14:paraId="4A1CFD5C" w14:textId="77777777" w:rsidR="006C5763" w:rsidRPr="0006315E" w:rsidRDefault="006C5763" w:rsidP="005D0CF0">
      <w:pPr>
        <w:pStyle w:val="ListParagraph"/>
        <w:numPr>
          <w:ilvl w:val="0"/>
          <w:numId w:val="15"/>
        </w:numPr>
        <w:spacing w:before="120" w:after="120"/>
        <w:rPr>
          <w:rStyle w:val="Strong"/>
        </w:rPr>
      </w:pPr>
      <w:r>
        <w:t>use to pay for public transport.</w:t>
      </w:r>
    </w:p>
    <w:p w14:paraId="55308B96" w14:textId="77777777" w:rsidR="006C5763" w:rsidRPr="00B84E51" w:rsidRDefault="006C5763" w:rsidP="00B84E51">
      <w:pPr>
        <w:pStyle w:val="WordList"/>
      </w:pPr>
      <w:r w:rsidRPr="00B84E51">
        <w:t>Standards</w:t>
      </w:r>
    </w:p>
    <w:p w14:paraId="4267D92D" w14:textId="77777777" w:rsidR="006C5763" w:rsidRDefault="006C5763" w:rsidP="005D0CF0">
      <w:pPr>
        <w:spacing w:before="120" w:after="120"/>
      </w:pPr>
      <w:r>
        <w:rPr>
          <w:rStyle w:val="Strong"/>
          <w:b w:val="0"/>
          <w:bCs w:val="0"/>
        </w:rPr>
        <w:t>Standards</w:t>
      </w:r>
      <w:r>
        <w:t xml:space="preserve"> are a way of doing things that everyone agrees on.</w:t>
      </w:r>
    </w:p>
    <w:p w14:paraId="25036B77" w14:textId="77777777" w:rsidR="006C5763" w:rsidRDefault="006C5763" w:rsidP="005D0CF0">
      <w:pPr>
        <w:spacing w:before="120" w:after="120"/>
      </w:pPr>
      <w:r>
        <w:t>They help us make sure things work well.</w:t>
      </w:r>
    </w:p>
    <w:p w14:paraId="0F3E7F16" w14:textId="77777777" w:rsidR="006C5763" w:rsidRDefault="006C5763" w:rsidP="00B84E51">
      <w:pPr>
        <w:pStyle w:val="WordList"/>
      </w:pPr>
      <w:r w:rsidRPr="00B84E51">
        <w:t>Web</w:t>
      </w:r>
      <w:r>
        <w:rPr>
          <w:rStyle w:val="Strong"/>
        </w:rPr>
        <w:t> </w:t>
      </w:r>
      <w:r w:rsidRPr="00B84E51">
        <w:t>Content</w:t>
      </w:r>
      <w:r>
        <w:rPr>
          <w:rStyle w:val="Strong"/>
        </w:rPr>
        <w:t xml:space="preserve"> </w:t>
      </w:r>
      <w:r w:rsidRPr="00B84E51">
        <w:t>Accessibility</w:t>
      </w:r>
      <w:r>
        <w:rPr>
          <w:rStyle w:val="Strong"/>
        </w:rPr>
        <w:t xml:space="preserve"> </w:t>
      </w:r>
      <w:r w:rsidRPr="00B84E51">
        <w:t>Guidelines</w:t>
      </w:r>
      <w:r>
        <w:rPr>
          <w:rStyle w:val="Strong"/>
        </w:rPr>
        <w:t xml:space="preserve"> (WCAG)</w:t>
      </w:r>
    </w:p>
    <w:p w14:paraId="1CB59A22" w14:textId="4A7858DB" w:rsidR="0036489E" w:rsidRPr="00774A39" w:rsidRDefault="006C5763" w:rsidP="005D0CF0">
      <w:pPr>
        <w:spacing w:before="120" w:after="120"/>
        <w:rPr>
          <w:b/>
          <w:bCs/>
        </w:rPr>
      </w:pPr>
      <w:r>
        <w:t>The WCAG is a list of the rules for making digital content accessible for</w:t>
      </w:r>
      <w:r w:rsidR="001879BB">
        <w:t> </w:t>
      </w:r>
      <w:r>
        <w:t>everyone.</w:t>
      </w:r>
      <w:r w:rsidR="0036489E">
        <w:br w:type="page"/>
      </w:r>
    </w:p>
    <w:p w14:paraId="4EE8FC39" w14:textId="5BBA07C3" w:rsidR="002E6E5C" w:rsidRDefault="0036489E" w:rsidP="005D0CF0">
      <w:pPr>
        <w:pStyle w:val="Heading2"/>
        <w:spacing w:before="120"/>
      </w:pPr>
      <w:bookmarkStart w:id="43" w:name="_Toc146009912"/>
      <w:r>
        <w:lastRenderedPageBreak/>
        <w:t>Contact us</w:t>
      </w:r>
      <w:bookmarkEnd w:id="43"/>
    </w:p>
    <w:p w14:paraId="0AC8B177" w14:textId="58FBB709" w:rsidR="00BE02E9" w:rsidRPr="00BE02E9" w:rsidRDefault="00BE02E9" w:rsidP="005D0CF0">
      <w:pPr>
        <w:spacing w:before="120" w:after="120"/>
        <w:rPr>
          <w:lang w:val="x-none" w:eastAsia="x-none"/>
        </w:rPr>
      </w:pPr>
      <w:r>
        <w:t>You can contact us for more information about the Standards.</w:t>
      </w:r>
    </w:p>
    <w:p w14:paraId="288BA077" w14:textId="77777777" w:rsidR="006C5763" w:rsidRDefault="006C5763" w:rsidP="005D0CF0">
      <w:pPr>
        <w:spacing w:before="120" w:after="120"/>
      </w:pPr>
      <w:r>
        <w:t>You can call us.</w:t>
      </w:r>
    </w:p>
    <w:p w14:paraId="0F97BB97" w14:textId="15119929" w:rsidR="006C5763" w:rsidRPr="003805B7" w:rsidRDefault="005D0CF0" w:rsidP="005D0CF0">
      <w:pPr>
        <w:spacing w:before="120" w:after="120"/>
        <w:rPr>
          <w:rStyle w:val="Strong"/>
        </w:rPr>
      </w:pPr>
      <w:r w:rsidRPr="005D0CF0">
        <w:t>Phon</w:t>
      </w:r>
      <w:r>
        <w:t xml:space="preserve">e – </w:t>
      </w:r>
      <w:r>
        <w:rPr>
          <w:rStyle w:val="Strong"/>
        </w:rPr>
        <w:t>1</w:t>
      </w:r>
      <w:r w:rsidR="006C5763" w:rsidRPr="003805B7">
        <w:rPr>
          <w:rStyle w:val="Strong"/>
        </w:rPr>
        <w:t>800 621 372</w:t>
      </w:r>
    </w:p>
    <w:p w14:paraId="4B0458D6" w14:textId="77777777" w:rsidR="006C5763" w:rsidRPr="0036489E" w:rsidRDefault="006C5763" w:rsidP="005D0CF0">
      <w:pPr>
        <w:spacing w:before="120" w:after="120"/>
      </w:pPr>
      <w:r w:rsidRPr="0036489E">
        <w:t>You can send us an email.</w:t>
      </w:r>
    </w:p>
    <w:p w14:paraId="00D0E070" w14:textId="5EF26B77" w:rsidR="006C5763" w:rsidRPr="00F02D3E" w:rsidRDefault="005D0CF0" w:rsidP="005D0CF0">
      <w:pPr>
        <w:spacing w:before="120" w:after="120"/>
        <w:rPr>
          <w:rStyle w:val="Hyperlink"/>
        </w:rPr>
      </w:pPr>
      <w:r>
        <w:t xml:space="preserve">Email – </w:t>
      </w:r>
      <w:hyperlink r:id="rId12" w:history="1">
        <w:r w:rsidRPr="00CE7EA0">
          <w:rPr>
            <w:rStyle w:val="Hyperlink"/>
          </w:rPr>
          <w:t>DisabilityTransport@infrastructure.gov.au</w:t>
        </w:r>
      </w:hyperlink>
      <w:r w:rsidR="006C5763" w:rsidRPr="00F02D3E">
        <w:rPr>
          <w:rStyle w:val="Hyperlink"/>
        </w:rPr>
        <w:t xml:space="preserve"> </w:t>
      </w:r>
    </w:p>
    <w:p w14:paraId="683EE23B" w14:textId="77777777" w:rsidR="006C5763" w:rsidRPr="00B66B6E" w:rsidRDefault="006C5763" w:rsidP="005D0CF0">
      <w:pPr>
        <w:spacing w:before="120" w:after="120"/>
        <w:rPr>
          <w:spacing w:val="-2"/>
        </w:rPr>
      </w:pPr>
      <w:r w:rsidRPr="00B66B6E">
        <w:rPr>
          <w:spacing w:val="-2"/>
        </w:rPr>
        <w:t>You can write to us.</w:t>
      </w:r>
    </w:p>
    <w:p w14:paraId="4F79DE74" w14:textId="1CC721BA" w:rsidR="006C5763" w:rsidRDefault="005D0CF0" w:rsidP="005D0CF0">
      <w:pPr>
        <w:spacing w:before="120" w:after="120"/>
      </w:pPr>
      <w:r>
        <w:rPr>
          <w:spacing w:val="-2"/>
        </w:rPr>
        <w:t xml:space="preserve">Mail address </w:t>
      </w:r>
      <w:r>
        <w:t xml:space="preserve">– </w:t>
      </w:r>
      <w:r w:rsidR="006C5763" w:rsidRPr="00B66B6E">
        <w:rPr>
          <w:spacing w:val="-2"/>
        </w:rPr>
        <w:t>Director, Disability and Transport Standards, Land</w:t>
      </w:r>
      <w:r w:rsidR="006C5763">
        <w:rPr>
          <w:spacing w:val="-2"/>
        </w:rPr>
        <w:t> </w:t>
      </w:r>
      <w:r w:rsidR="006C5763" w:rsidRPr="00B66B6E">
        <w:rPr>
          <w:spacing w:val="-2"/>
        </w:rPr>
        <w:t xml:space="preserve">Transport Policy </w:t>
      </w:r>
      <w:r w:rsidR="006C5763" w:rsidRPr="00B66B6E">
        <w:rPr>
          <w:spacing w:val="-2"/>
        </w:rPr>
        <w:br/>
        <w:t xml:space="preserve">Department of Infrastructure, Transport, Regional Development, Communications and the Arts </w:t>
      </w:r>
      <w:r w:rsidR="006C5763" w:rsidRPr="00B66B6E">
        <w:rPr>
          <w:spacing w:val="-2"/>
        </w:rPr>
        <w:br/>
        <w:t xml:space="preserve">GPO Box 594 </w:t>
      </w:r>
      <w:r w:rsidR="006C5763" w:rsidRPr="00B66B6E">
        <w:rPr>
          <w:spacing w:val="-2"/>
        </w:rPr>
        <w:br/>
        <w:t>Canberra ACT 2601</w:t>
      </w:r>
    </w:p>
    <w:p w14:paraId="1157F876" w14:textId="77777777" w:rsidR="006C5763" w:rsidRDefault="006C5763" w:rsidP="005D0CF0">
      <w:pPr>
        <w:spacing w:before="120" w:after="120"/>
      </w:pPr>
      <w:r>
        <w:t>You can visit our website.</w:t>
      </w:r>
    </w:p>
    <w:p w14:paraId="76E3850E" w14:textId="48754BED" w:rsidR="006C5763" w:rsidRPr="009633E0" w:rsidRDefault="005D0CF0" w:rsidP="005D0CF0">
      <w:pPr>
        <w:spacing w:before="120" w:after="120"/>
        <w:rPr>
          <w:rStyle w:val="Hyperlink"/>
          <w:lang w:val="nl-NL"/>
        </w:rPr>
      </w:pPr>
      <w:r w:rsidRPr="009633E0">
        <w:rPr>
          <w:lang w:val="nl-NL"/>
        </w:rPr>
        <w:t xml:space="preserve">Website – </w:t>
      </w:r>
      <w:hyperlink r:id="rId13" w:history="1">
        <w:r w:rsidRPr="009633E0">
          <w:rPr>
            <w:rStyle w:val="Hyperlink"/>
            <w:lang w:val="nl-NL"/>
          </w:rPr>
          <w:t>www.infrastructure.gov.au/transport-standards-reform</w:t>
        </w:r>
      </w:hyperlink>
      <w:r w:rsidR="006C5763" w:rsidRPr="009633E0">
        <w:rPr>
          <w:rStyle w:val="Hyperlink"/>
          <w:lang w:val="nl-NL"/>
        </w:rPr>
        <w:t xml:space="preserve"> </w:t>
      </w:r>
    </w:p>
    <w:p w14:paraId="2D4F1ED2" w14:textId="653DD18D" w:rsidR="00542133" w:rsidRPr="00774A39" w:rsidRDefault="006C5763" w:rsidP="00B336CF">
      <w:pPr>
        <w:spacing w:before="4320" w:after="120"/>
        <w:rPr>
          <w:sz w:val="24"/>
          <w:szCs w:val="24"/>
        </w:rPr>
      </w:pPr>
      <w:r w:rsidRPr="005D0CF0">
        <w:rPr>
          <w:sz w:val="24"/>
          <w:szCs w:val="24"/>
        </w:rPr>
        <w:t xml:space="preserve">The Information Access Group created this </w:t>
      </w:r>
      <w:r w:rsidR="005D0CF0">
        <w:rPr>
          <w:sz w:val="24"/>
          <w:szCs w:val="24"/>
        </w:rPr>
        <w:t xml:space="preserve">text-only </w:t>
      </w:r>
      <w:r w:rsidRPr="005D0CF0">
        <w:rPr>
          <w:sz w:val="24"/>
          <w:szCs w:val="24"/>
        </w:rPr>
        <w:t>Easy Read document.</w:t>
      </w:r>
      <w:r w:rsidR="005D0CF0">
        <w:rPr>
          <w:sz w:val="24"/>
          <w:szCs w:val="24"/>
        </w:rPr>
        <w:br/>
      </w:r>
      <w:r w:rsidRPr="005D0CF0">
        <w:rPr>
          <w:sz w:val="24"/>
          <w:szCs w:val="24"/>
        </w:rPr>
        <w:t xml:space="preserve"> For any enquiries about the images, please visit</w:t>
      </w:r>
      <w:r w:rsidR="00774A39">
        <w:rPr>
          <w:sz w:val="24"/>
          <w:szCs w:val="24"/>
        </w:rPr>
        <w:t xml:space="preserve"> </w:t>
      </w:r>
      <w:hyperlink r:id="rId14" w:history="1">
        <w:r w:rsidR="00774A39" w:rsidRPr="00610C47">
          <w:rPr>
            <w:rStyle w:val="Hyperlink"/>
            <w:sz w:val="24"/>
            <w:szCs w:val="24"/>
          </w:rPr>
          <w:t>www.informationaccessgroup.com</w:t>
        </w:r>
      </w:hyperlink>
      <w:r w:rsidRPr="005D0CF0">
        <w:rPr>
          <w:sz w:val="24"/>
          <w:szCs w:val="24"/>
        </w:rPr>
        <w:t xml:space="preserve"> </w:t>
      </w:r>
      <w:r w:rsidR="005D0CF0">
        <w:rPr>
          <w:sz w:val="24"/>
          <w:szCs w:val="24"/>
        </w:rPr>
        <w:br/>
      </w:r>
      <w:r w:rsidRPr="005D0CF0">
        <w:rPr>
          <w:sz w:val="24"/>
          <w:szCs w:val="24"/>
        </w:rPr>
        <w:t>Quote job number 5362.</w:t>
      </w:r>
    </w:p>
    <w:sectPr w:rsidR="00542133" w:rsidRPr="00774A39" w:rsidSect="00F7058A">
      <w:footerReference w:type="even" r:id="rId15"/>
      <w:footerReference w:type="default" r:id="rId16"/>
      <w:footerReference w:type="first" r:id="rId17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D41CA" w14:textId="77777777" w:rsidR="000A2A42" w:rsidRDefault="000A2A42" w:rsidP="00134CC3">
      <w:pPr>
        <w:spacing w:before="0" w:after="0" w:line="240" w:lineRule="auto"/>
      </w:pPr>
      <w:r>
        <w:separator/>
      </w:r>
    </w:p>
  </w:endnote>
  <w:endnote w:type="continuationSeparator" w:id="0">
    <w:p w14:paraId="480343DA" w14:textId="77777777" w:rsidR="000A2A42" w:rsidRDefault="000A2A4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F47AF" w14:textId="4823B41A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D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5DC40A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D696" w14:textId="77777777" w:rsidR="003C25FD" w:rsidRDefault="003C25FD" w:rsidP="00972456">
    <w:pPr>
      <w:pStyle w:val="Footer"/>
      <w:framePr w:wrap="around" w:vAnchor="text" w:hAnchor="page" w:x="10636" w:y="299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0F6">
      <w:rPr>
        <w:rStyle w:val="PageNumber"/>
        <w:noProof/>
      </w:rPr>
      <w:t>9</w:t>
    </w:r>
    <w:r>
      <w:rPr>
        <w:rStyle w:val="PageNumber"/>
      </w:rPr>
      <w:fldChar w:fldCharType="end"/>
    </w:r>
  </w:p>
  <w:p w14:paraId="06351C4D" w14:textId="381D89A8" w:rsidR="00290F99" w:rsidRDefault="00290F99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9D3E" w14:textId="1B5D6303" w:rsidR="00290F99" w:rsidRPr="00133D49" w:rsidRDefault="00290F99" w:rsidP="00133D49">
    <w:pPr>
      <w:pStyle w:val="Footer"/>
      <w:spacing w:after="0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53B49" w14:textId="77777777" w:rsidR="000A2A42" w:rsidRDefault="000A2A4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7A1C385A" w14:textId="77777777" w:rsidR="000A2A42" w:rsidRDefault="000A2A42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298E"/>
    <w:multiLevelType w:val="hybridMultilevel"/>
    <w:tmpl w:val="CA049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1151A"/>
    <w:multiLevelType w:val="hybridMultilevel"/>
    <w:tmpl w:val="8CA89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3C6C"/>
    <w:multiLevelType w:val="hybridMultilevel"/>
    <w:tmpl w:val="8E107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C2952"/>
    <w:multiLevelType w:val="hybridMultilevel"/>
    <w:tmpl w:val="C1741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74D6"/>
    <w:multiLevelType w:val="hybridMultilevel"/>
    <w:tmpl w:val="2F3C5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0A3C"/>
    <w:multiLevelType w:val="hybridMultilevel"/>
    <w:tmpl w:val="A7168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B14C3"/>
    <w:multiLevelType w:val="hybridMultilevel"/>
    <w:tmpl w:val="47DC19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9B0D4B"/>
    <w:multiLevelType w:val="hybridMultilevel"/>
    <w:tmpl w:val="E76CA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06BB5"/>
    <w:multiLevelType w:val="hybridMultilevel"/>
    <w:tmpl w:val="64AA4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633DA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21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87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6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82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62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87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F45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CAC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A36D0"/>
    <w:multiLevelType w:val="hybridMultilevel"/>
    <w:tmpl w:val="DCC63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673DE"/>
    <w:multiLevelType w:val="hybridMultilevel"/>
    <w:tmpl w:val="378C8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91B64"/>
    <w:multiLevelType w:val="hybridMultilevel"/>
    <w:tmpl w:val="E5D48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C64B9"/>
    <w:multiLevelType w:val="hybridMultilevel"/>
    <w:tmpl w:val="9850B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  <w:num w:numId="15">
    <w:abstractNumId w:val="8"/>
  </w:num>
  <w:num w:numId="16">
    <w:abstractNumId w:val="9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42"/>
    <w:rsid w:val="000037F5"/>
    <w:rsid w:val="00003F3E"/>
    <w:rsid w:val="00005BAD"/>
    <w:rsid w:val="00005C84"/>
    <w:rsid w:val="0000729C"/>
    <w:rsid w:val="00007B10"/>
    <w:rsid w:val="00010060"/>
    <w:rsid w:val="000131A3"/>
    <w:rsid w:val="000131B9"/>
    <w:rsid w:val="00014CC8"/>
    <w:rsid w:val="00017C44"/>
    <w:rsid w:val="00020CAC"/>
    <w:rsid w:val="000234DD"/>
    <w:rsid w:val="00024271"/>
    <w:rsid w:val="00024340"/>
    <w:rsid w:val="00024963"/>
    <w:rsid w:val="00025085"/>
    <w:rsid w:val="000257B8"/>
    <w:rsid w:val="00026D9B"/>
    <w:rsid w:val="000276DA"/>
    <w:rsid w:val="00027805"/>
    <w:rsid w:val="00030E6A"/>
    <w:rsid w:val="0003212C"/>
    <w:rsid w:val="00032F0E"/>
    <w:rsid w:val="00033365"/>
    <w:rsid w:val="00034C79"/>
    <w:rsid w:val="00035D95"/>
    <w:rsid w:val="00037534"/>
    <w:rsid w:val="00037F47"/>
    <w:rsid w:val="00041F65"/>
    <w:rsid w:val="0004229E"/>
    <w:rsid w:val="000432B1"/>
    <w:rsid w:val="0004349B"/>
    <w:rsid w:val="000438E1"/>
    <w:rsid w:val="00044183"/>
    <w:rsid w:val="000453C7"/>
    <w:rsid w:val="0004572D"/>
    <w:rsid w:val="00046373"/>
    <w:rsid w:val="000464C1"/>
    <w:rsid w:val="0004668A"/>
    <w:rsid w:val="00051741"/>
    <w:rsid w:val="00052F25"/>
    <w:rsid w:val="00060614"/>
    <w:rsid w:val="00060E3E"/>
    <w:rsid w:val="00061FF6"/>
    <w:rsid w:val="00062843"/>
    <w:rsid w:val="0006315E"/>
    <w:rsid w:val="0006339E"/>
    <w:rsid w:val="00065443"/>
    <w:rsid w:val="0006614A"/>
    <w:rsid w:val="00067033"/>
    <w:rsid w:val="00071852"/>
    <w:rsid w:val="0007213A"/>
    <w:rsid w:val="00073579"/>
    <w:rsid w:val="00074F07"/>
    <w:rsid w:val="00077149"/>
    <w:rsid w:val="00080002"/>
    <w:rsid w:val="0008089C"/>
    <w:rsid w:val="00081601"/>
    <w:rsid w:val="00081CF6"/>
    <w:rsid w:val="000844B8"/>
    <w:rsid w:val="00084604"/>
    <w:rsid w:val="00084ADB"/>
    <w:rsid w:val="00085424"/>
    <w:rsid w:val="000906AA"/>
    <w:rsid w:val="00097BBA"/>
    <w:rsid w:val="000A1591"/>
    <w:rsid w:val="000A1D8E"/>
    <w:rsid w:val="000A2A42"/>
    <w:rsid w:val="000A627C"/>
    <w:rsid w:val="000A7979"/>
    <w:rsid w:val="000B3F60"/>
    <w:rsid w:val="000B4D35"/>
    <w:rsid w:val="000B6C30"/>
    <w:rsid w:val="000C0F54"/>
    <w:rsid w:val="000C124D"/>
    <w:rsid w:val="000C3304"/>
    <w:rsid w:val="000C3B9B"/>
    <w:rsid w:val="000C3D30"/>
    <w:rsid w:val="000C68AF"/>
    <w:rsid w:val="000D07D6"/>
    <w:rsid w:val="000D282A"/>
    <w:rsid w:val="000D2C19"/>
    <w:rsid w:val="000D59E5"/>
    <w:rsid w:val="000D7DE3"/>
    <w:rsid w:val="000D7F04"/>
    <w:rsid w:val="000E55B2"/>
    <w:rsid w:val="000E562C"/>
    <w:rsid w:val="000F0695"/>
    <w:rsid w:val="000F1B7C"/>
    <w:rsid w:val="000F52F4"/>
    <w:rsid w:val="000F554E"/>
    <w:rsid w:val="000F7C3A"/>
    <w:rsid w:val="001023D2"/>
    <w:rsid w:val="001024F6"/>
    <w:rsid w:val="00103F2B"/>
    <w:rsid w:val="0010561C"/>
    <w:rsid w:val="001066AD"/>
    <w:rsid w:val="001070EE"/>
    <w:rsid w:val="00107984"/>
    <w:rsid w:val="001101F1"/>
    <w:rsid w:val="00110EAA"/>
    <w:rsid w:val="001110D2"/>
    <w:rsid w:val="001131E0"/>
    <w:rsid w:val="001156E7"/>
    <w:rsid w:val="00117AEC"/>
    <w:rsid w:val="00120A79"/>
    <w:rsid w:val="00120EEC"/>
    <w:rsid w:val="001239BB"/>
    <w:rsid w:val="00124F36"/>
    <w:rsid w:val="00125EC6"/>
    <w:rsid w:val="001273B4"/>
    <w:rsid w:val="00133D49"/>
    <w:rsid w:val="00134CC3"/>
    <w:rsid w:val="0013535A"/>
    <w:rsid w:val="00141DD0"/>
    <w:rsid w:val="0014402F"/>
    <w:rsid w:val="0014468D"/>
    <w:rsid w:val="00146138"/>
    <w:rsid w:val="00147F7B"/>
    <w:rsid w:val="00151817"/>
    <w:rsid w:val="0015329D"/>
    <w:rsid w:val="00153E51"/>
    <w:rsid w:val="0015527D"/>
    <w:rsid w:val="001600B3"/>
    <w:rsid w:val="0016071A"/>
    <w:rsid w:val="00164C44"/>
    <w:rsid w:val="001711C4"/>
    <w:rsid w:val="001711FF"/>
    <w:rsid w:val="00173B3A"/>
    <w:rsid w:val="00173FBA"/>
    <w:rsid w:val="001748A9"/>
    <w:rsid w:val="00176798"/>
    <w:rsid w:val="0018024C"/>
    <w:rsid w:val="00184F3D"/>
    <w:rsid w:val="001867D2"/>
    <w:rsid w:val="001879BB"/>
    <w:rsid w:val="00190F21"/>
    <w:rsid w:val="001913A3"/>
    <w:rsid w:val="0019245E"/>
    <w:rsid w:val="00192F25"/>
    <w:rsid w:val="00194D63"/>
    <w:rsid w:val="00195C5B"/>
    <w:rsid w:val="0019631C"/>
    <w:rsid w:val="00197185"/>
    <w:rsid w:val="0019769A"/>
    <w:rsid w:val="00197C7B"/>
    <w:rsid w:val="001A20D1"/>
    <w:rsid w:val="001A21D9"/>
    <w:rsid w:val="001A2E5E"/>
    <w:rsid w:val="001A36FA"/>
    <w:rsid w:val="001A375B"/>
    <w:rsid w:val="001A4B9E"/>
    <w:rsid w:val="001A5C7B"/>
    <w:rsid w:val="001A67CD"/>
    <w:rsid w:val="001B1575"/>
    <w:rsid w:val="001B4580"/>
    <w:rsid w:val="001B4F81"/>
    <w:rsid w:val="001C0AA7"/>
    <w:rsid w:val="001C101E"/>
    <w:rsid w:val="001C28AC"/>
    <w:rsid w:val="001C2C92"/>
    <w:rsid w:val="001C326A"/>
    <w:rsid w:val="001C3CDE"/>
    <w:rsid w:val="001C4224"/>
    <w:rsid w:val="001C5AEE"/>
    <w:rsid w:val="001C6408"/>
    <w:rsid w:val="001D03E1"/>
    <w:rsid w:val="001D0608"/>
    <w:rsid w:val="001D116F"/>
    <w:rsid w:val="001D21AD"/>
    <w:rsid w:val="001D389D"/>
    <w:rsid w:val="001D3FF9"/>
    <w:rsid w:val="001E0B48"/>
    <w:rsid w:val="001E0FAE"/>
    <w:rsid w:val="001E114D"/>
    <w:rsid w:val="001E3F09"/>
    <w:rsid w:val="001E414C"/>
    <w:rsid w:val="001E57AD"/>
    <w:rsid w:val="001E5802"/>
    <w:rsid w:val="001E72F4"/>
    <w:rsid w:val="001E773F"/>
    <w:rsid w:val="001F197C"/>
    <w:rsid w:val="001F38D7"/>
    <w:rsid w:val="001F7D75"/>
    <w:rsid w:val="00202213"/>
    <w:rsid w:val="00203FDC"/>
    <w:rsid w:val="002041AC"/>
    <w:rsid w:val="002116E1"/>
    <w:rsid w:val="0021361E"/>
    <w:rsid w:val="00215D00"/>
    <w:rsid w:val="00217241"/>
    <w:rsid w:val="00217CB2"/>
    <w:rsid w:val="002204C4"/>
    <w:rsid w:val="002212B6"/>
    <w:rsid w:val="00221CED"/>
    <w:rsid w:val="00225000"/>
    <w:rsid w:val="002258AF"/>
    <w:rsid w:val="00225A62"/>
    <w:rsid w:val="00227A67"/>
    <w:rsid w:val="00230130"/>
    <w:rsid w:val="00230213"/>
    <w:rsid w:val="00230257"/>
    <w:rsid w:val="00230DDB"/>
    <w:rsid w:val="00231435"/>
    <w:rsid w:val="0023434C"/>
    <w:rsid w:val="00234866"/>
    <w:rsid w:val="00235D23"/>
    <w:rsid w:val="0023661B"/>
    <w:rsid w:val="00236622"/>
    <w:rsid w:val="002403F0"/>
    <w:rsid w:val="00241A33"/>
    <w:rsid w:val="00245C14"/>
    <w:rsid w:val="00247591"/>
    <w:rsid w:val="0025072B"/>
    <w:rsid w:val="00256E86"/>
    <w:rsid w:val="002573C1"/>
    <w:rsid w:val="00263F4E"/>
    <w:rsid w:val="00270553"/>
    <w:rsid w:val="00272714"/>
    <w:rsid w:val="00274C2B"/>
    <w:rsid w:val="002754D5"/>
    <w:rsid w:val="002757B0"/>
    <w:rsid w:val="00276443"/>
    <w:rsid w:val="0028025E"/>
    <w:rsid w:val="00281094"/>
    <w:rsid w:val="00282145"/>
    <w:rsid w:val="002840ED"/>
    <w:rsid w:val="00287115"/>
    <w:rsid w:val="002875DD"/>
    <w:rsid w:val="0029060F"/>
    <w:rsid w:val="00290F99"/>
    <w:rsid w:val="002936B8"/>
    <w:rsid w:val="00295BFF"/>
    <w:rsid w:val="00297785"/>
    <w:rsid w:val="002A02BB"/>
    <w:rsid w:val="002A3384"/>
    <w:rsid w:val="002A457E"/>
    <w:rsid w:val="002A4A0F"/>
    <w:rsid w:val="002A4EAE"/>
    <w:rsid w:val="002A7D0D"/>
    <w:rsid w:val="002B05C2"/>
    <w:rsid w:val="002B0820"/>
    <w:rsid w:val="002B191F"/>
    <w:rsid w:val="002B1E87"/>
    <w:rsid w:val="002B5278"/>
    <w:rsid w:val="002B53FD"/>
    <w:rsid w:val="002C2699"/>
    <w:rsid w:val="002C55A6"/>
    <w:rsid w:val="002C79AC"/>
    <w:rsid w:val="002D1027"/>
    <w:rsid w:val="002D104D"/>
    <w:rsid w:val="002D10E0"/>
    <w:rsid w:val="002D250B"/>
    <w:rsid w:val="002D3F5E"/>
    <w:rsid w:val="002D525F"/>
    <w:rsid w:val="002D56A5"/>
    <w:rsid w:val="002D5DDC"/>
    <w:rsid w:val="002D5F66"/>
    <w:rsid w:val="002D6314"/>
    <w:rsid w:val="002D6EC8"/>
    <w:rsid w:val="002D7E1C"/>
    <w:rsid w:val="002E09C7"/>
    <w:rsid w:val="002E100F"/>
    <w:rsid w:val="002E2907"/>
    <w:rsid w:val="002E2B6E"/>
    <w:rsid w:val="002E38B5"/>
    <w:rsid w:val="002E535B"/>
    <w:rsid w:val="002E5B2D"/>
    <w:rsid w:val="002E5D89"/>
    <w:rsid w:val="002E6015"/>
    <w:rsid w:val="002E676E"/>
    <w:rsid w:val="002E6E5C"/>
    <w:rsid w:val="002F06CF"/>
    <w:rsid w:val="002F1895"/>
    <w:rsid w:val="002F3F32"/>
    <w:rsid w:val="002F4984"/>
    <w:rsid w:val="00300FF6"/>
    <w:rsid w:val="00301C3A"/>
    <w:rsid w:val="00301D76"/>
    <w:rsid w:val="00302D64"/>
    <w:rsid w:val="0030594A"/>
    <w:rsid w:val="00305F87"/>
    <w:rsid w:val="00307AEC"/>
    <w:rsid w:val="00307DB8"/>
    <w:rsid w:val="003103AE"/>
    <w:rsid w:val="00310520"/>
    <w:rsid w:val="00310771"/>
    <w:rsid w:val="003118C9"/>
    <w:rsid w:val="00312976"/>
    <w:rsid w:val="00312AE9"/>
    <w:rsid w:val="0031355F"/>
    <w:rsid w:val="0031634B"/>
    <w:rsid w:val="00320559"/>
    <w:rsid w:val="00321077"/>
    <w:rsid w:val="0032594E"/>
    <w:rsid w:val="00325DF4"/>
    <w:rsid w:val="00332385"/>
    <w:rsid w:val="0033269A"/>
    <w:rsid w:val="00332A20"/>
    <w:rsid w:val="003332F3"/>
    <w:rsid w:val="003342DD"/>
    <w:rsid w:val="00334EEB"/>
    <w:rsid w:val="00335036"/>
    <w:rsid w:val="00337C79"/>
    <w:rsid w:val="003402A2"/>
    <w:rsid w:val="00341307"/>
    <w:rsid w:val="0034139F"/>
    <w:rsid w:val="00342DD5"/>
    <w:rsid w:val="00343869"/>
    <w:rsid w:val="00345859"/>
    <w:rsid w:val="00345BA1"/>
    <w:rsid w:val="00347877"/>
    <w:rsid w:val="00350DA1"/>
    <w:rsid w:val="0035188B"/>
    <w:rsid w:val="003523D6"/>
    <w:rsid w:val="003523E3"/>
    <w:rsid w:val="00356A05"/>
    <w:rsid w:val="00357305"/>
    <w:rsid w:val="003574C5"/>
    <w:rsid w:val="00363590"/>
    <w:rsid w:val="0036372B"/>
    <w:rsid w:val="0036489E"/>
    <w:rsid w:val="00365437"/>
    <w:rsid w:val="00365F18"/>
    <w:rsid w:val="00370E2D"/>
    <w:rsid w:val="00373785"/>
    <w:rsid w:val="003741D2"/>
    <w:rsid w:val="0037449D"/>
    <w:rsid w:val="00376DCD"/>
    <w:rsid w:val="003805B7"/>
    <w:rsid w:val="00382B5D"/>
    <w:rsid w:val="0038327A"/>
    <w:rsid w:val="00383A34"/>
    <w:rsid w:val="00391756"/>
    <w:rsid w:val="003932CD"/>
    <w:rsid w:val="00397314"/>
    <w:rsid w:val="00397682"/>
    <w:rsid w:val="003978EE"/>
    <w:rsid w:val="003A32E8"/>
    <w:rsid w:val="003A4E1B"/>
    <w:rsid w:val="003A509C"/>
    <w:rsid w:val="003A5211"/>
    <w:rsid w:val="003A52BE"/>
    <w:rsid w:val="003B0746"/>
    <w:rsid w:val="003B1961"/>
    <w:rsid w:val="003B3832"/>
    <w:rsid w:val="003B588D"/>
    <w:rsid w:val="003B5FD8"/>
    <w:rsid w:val="003B6B4C"/>
    <w:rsid w:val="003B6F09"/>
    <w:rsid w:val="003B77FF"/>
    <w:rsid w:val="003C0CDC"/>
    <w:rsid w:val="003C1FCE"/>
    <w:rsid w:val="003C25FD"/>
    <w:rsid w:val="003C33CA"/>
    <w:rsid w:val="003C4A3D"/>
    <w:rsid w:val="003C6EF7"/>
    <w:rsid w:val="003C7B0D"/>
    <w:rsid w:val="003D01CB"/>
    <w:rsid w:val="003D40E4"/>
    <w:rsid w:val="003D4B67"/>
    <w:rsid w:val="003E05DF"/>
    <w:rsid w:val="003E08EA"/>
    <w:rsid w:val="003E0E59"/>
    <w:rsid w:val="003E11AE"/>
    <w:rsid w:val="003E1DAD"/>
    <w:rsid w:val="003E37CC"/>
    <w:rsid w:val="003E503B"/>
    <w:rsid w:val="003E5100"/>
    <w:rsid w:val="003E6BE9"/>
    <w:rsid w:val="003E7B1C"/>
    <w:rsid w:val="003E7EFF"/>
    <w:rsid w:val="003F12F9"/>
    <w:rsid w:val="003F1C1D"/>
    <w:rsid w:val="003F23C1"/>
    <w:rsid w:val="003F27C1"/>
    <w:rsid w:val="003F437C"/>
    <w:rsid w:val="003F51A7"/>
    <w:rsid w:val="003F6187"/>
    <w:rsid w:val="003F7AD1"/>
    <w:rsid w:val="0040075B"/>
    <w:rsid w:val="004019A6"/>
    <w:rsid w:val="004029A2"/>
    <w:rsid w:val="004052C5"/>
    <w:rsid w:val="00413505"/>
    <w:rsid w:val="00415C29"/>
    <w:rsid w:val="00417DD4"/>
    <w:rsid w:val="00424578"/>
    <w:rsid w:val="004248ED"/>
    <w:rsid w:val="00425227"/>
    <w:rsid w:val="00427142"/>
    <w:rsid w:val="004273B8"/>
    <w:rsid w:val="00430557"/>
    <w:rsid w:val="0043059D"/>
    <w:rsid w:val="004317FD"/>
    <w:rsid w:val="00431855"/>
    <w:rsid w:val="00431ADF"/>
    <w:rsid w:val="00431FF7"/>
    <w:rsid w:val="00434532"/>
    <w:rsid w:val="00437643"/>
    <w:rsid w:val="00441B81"/>
    <w:rsid w:val="004428D8"/>
    <w:rsid w:val="00443167"/>
    <w:rsid w:val="00443E4B"/>
    <w:rsid w:val="0045208A"/>
    <w:rsid w:val="0046085A"/>
    <w:rsid w:val="00461B6A"/>
    <w:rsid w:val="00463323"/>
    <w:rsid w:val="00464186"/>
    <w:rsid w:val="004674E2"/>
    <w:rsid w:val="00470848"/>
    <w:rsid w:val="00471FD3"/>
    <w:rsid w:val="00474C5B"/>
    <w:rsid w:val="0047656A"/>
    <w:rsid w:val="00477241"/>
    <w:rsid w:val="00482C02"/>
    <w:rsid w:val="00485FDA"/>
    <w:rsid w:val="00491930"/>
    <w:rsid w:val="004938F4"/>
    <w:rsid w:val="00494D54"/>
    <w:rsid w:val="00494FB2"/>
    <w:rsid w:val="00495C4F"/>
    <w:rsid w:val="00495F17"/>
    <w:rsid w:val="0049616A"/>
    <w:rsid w:val="00496815"/>
    <w:rsid w:val="004A114E"/>
    <w:rsid w:val="004A1F69"/>
    <w:rsid w:val="004A214E"/>
    <w:rsid w:val="004A257D"/>
    <w:rsid w:val="004A4DE7"/>
    <w:rsid w:val="004A776E"/>
    <w:rsid w:val="004B0454"/>
    <w:rsid w:val="004B2EBD"/>
    <w:rsid w:val="004C0606"/>
    <w:rsid w:val="004C079E"/>
    <w:rsid w:val="004C2D97"/>
    <w:rsid w:val="004C3A6A"/>
    <w:rsid w:val="004C4601"/>
    <w:rsid w:val="004C47C1"/>
    <w:rsid w:val="004C54C8"/>
    <w:rsid w:val="004C5510"/>
    <w:rsid w:val="004C78E2"/>
    <w:rsid w:val="004D169A"/>
    <w:rsid w:val="004D16A0"/>
    <w:rsid w:val="004D1BA0"/>
    <w:rsid w:val="004D2142"/>
    <w:rsid w:val="004D28ED"/>
    <w:rsid w:val="004D2B11"/>
    <w:rsid w:val="004D2CFB"/>
    <w:rsid w:val="004D2EC1"/>
    <w:rsid w:val="004D37CE"/>
    <w:rsid w:val="004D3BD3"/>
    <w:rsid w:val="004D3D87"/>
    <w:rsid w:val="004D4BD8"/>
    <w:rsid w:val="004E0884"/>
    <w:rsid w:val="004E0B15"/>
    <w:rsid w:val="004E2588"/>
    <w:rsid w:val="004E277B"/>
    <w:rsid w:val="004E7DA1"/>
    <w:rsid w:val="004F07B0"/>
    <w:rsid w:val="004F1B61"/>
    <w:rsid w:val="004F3EAD"/>
    <w:rsid w:val="004F5039"/>
    <w:rsid w:val="00501490"/>
    <w:rsid w:val="00501CE5"/>
    <w:rsid w:val="00502156"/>
    <w:rsid w:val="00502302"/>
    <w:rsid w:val="0050252C"/>
    <w:rsid w:val="0051042A"/>
    <w:rsid w:val="00510AA0"/>
    <w:rsid w:val="00511373"/>
    <w:rsid w:val="0051151D"/>
    <w:rsid w:val="005117DB"/>
    <w:rsid w:val="00516EF6"/>
    <w:rsid w:val="00516FB7"/>
    <w:rsid w:val="00517828"/>
    <w:rsid w:val="00520612"/>
    <w:rsid w:val="00520927"/>
    <w:rsid w:val="005221A6"/>
    <w:rsid w:val="0052434D"/>
    <w:rsid w:val="005243C9"/>
    <w:rsid w:val="005243E2"/>
    <w:rsid w:val="00527BC5"/>
    <w:rsid w:val="00527D52"/>
    <w:rsid w:val="00535274"/>
    <w:rsid w:val="00537CAC"/>
    <w:rsid w:val="00542133"/>
    <w:rsid w:val="0054416C"/>
    <w:rsid w:val="00544BC7"/>
    <w:rsid w:val="00550277"/>
    <w:rsid w:val="0055094D"/>
    <w:rsid w:val="0055235E"/>
    <w:rsid w:val="00552F02"/>
    <w:rsid w:val="0055407D"/>
    <w:rsid w:val="00554C98"/>
    <w:rsid w:val="00555650"/>
    <w:rsid w:val="00556B4D"/>
    <w:rsid w:val="005607DE"/>
    <w:rsid w:val="0056091D"/>
    <w:rsid w:val="00562E4E"/>
    <w:rsid w:val="005631A4"/>
    <w:rsid w:val="0056694D"/>
    <w:rsid w:val="00566D73"/>
    <w:rsid w:val="00570B6B"/>
    <w:rsid w:val="00570D4B"/>
    <w:rsid w:val="00571307"/>
    <w:rsid w:val="0057186D"/>
    <w:rsid w:val="0057196B"/>
    <w:rsid w:val="00571B6E"/>
    <w:rsid w:val="0057250B"/>
    <w:rsid w:val="00572836"/>
    <w:rsid w:val="00573D2E"/>
    <w:rsid w:val="00574728"/>
    <w:rsid w:val="00576476"/>
    <w:rsid w:val="00580DCD"/>
    <w:rsid w:val="005834A5"/>
    <w:rsid w:val="00583D3F"/>
    <w:rsid w:val="005851DE"/>
    <w:rsid w:val="00585580"/>
    <w:rsid w:val="00587E13"/>
    <w:rsid w:val="00587FC2"/>
    <w:rsid w:val="00590896"/>
    <w:rsid w:val="0059275C"/>
    <w:rsid w:val="005937F4"/>
    <w:rsid w:val="0059400E"/>
    <w:rsid w:val="00594D50"/>
    <w:rsid w:val="00595DD3"/>
    <w:rsid w:val="005963D6"/>
    <w:rsid w:val="00596775"/>
    <w:rsid w:val="00597087"/>
    <w:rsid w:val="005A1D41"/>
    <w:rsid w:val="005A53C2"/>
    <w:rsid w:val="005A5B82"/>
    <w:rsid w:val="005A6211"/>
    <w:rsid w:val="005A62E5"/>
    <w:rsid w:val="005B470D"/>
    <w:rsid w:val="005B69FF"/>
    <w:rsid w:val="005C273C"/>
    <w:rsid w:val="005C3428"/>
    <w:rsid w:val="005C3A36"/>
    <w:rsid w:val="005C568E"/>
    <w:rsid w:val="005D0CF0"/>
    <w:rsid w:val="005D5F72"/>
    <w:rsid w:val="005E00CA"/>
    <w:rsid w:val="005E1393"/>
    <w:rsid w:val="005E1FD2"/>
    <w:rsid w:val="005E3984"/>
    <w:rsid w:val="005E4623"/>
    <w:rsid w:val="005E4CEE"/>
    <w:rsid w:val="005E5878"/>
    <w:rsid w:val="005E5FEA"/>
    <w:rsid w:val="005E664A"/>
    <w:rsid w:val="005F08D9"/>
    <w:rsid w:val="005F0FE8"/>
    <w:rsid w:val="005F1D18"/>
    <w:rsid w:val="005F31BA"/>
    <w:rsid w:val="005F3A6E"/>
    <w:rsid w:val="005F3E1A"/>
    <w:rsid w:val="005F48EF"/>
    <w:rsid w:val="005F6129"/>
    <w:rsid w:val="005F6D5D"/>
    <w:rsid w:val="0060035E"/>
    <w:rsid w:val="00600F83"/>
    <w:rsid w:val="0060152D"/>
    <w:rsid w:val="00604BE0"/>
    <w:rsid w:val="0060568C"/>
    <w:rsid w:val="00610FFC"/>
    <w:rsid w:val="006124ED"/>
    <w:rsid w:val="006151A8"/>
    <w:rsid w:val="00617AA0"/>
    <w:rsid w:val="006202C6"/>
    <w:rsid w:val="00621390"/>
    <w:rsid w:val="00622022"/>
    <w:rsid w:val="006230F6"/>
    <w:rsid w:val="00623177"/>
    <w:rsid w:val="006239B1"/>
    <w:rsid w:val="00626B72"/>
    <w:rsid w:val="00627BE0"/>
    <w:rsid w:val="00632C81"/>
    <w:rsid w:val="00632E93"/>
    <w:rsid w:val="00633691"/>
    <w:rsid w:val="006348A7"/>
    <w:rsid w:val="00634E48"/>
    <w:rsid w:val="006355FB"/>
    <w:rsid w:val="00637DA6"/>
    <w:rsid w:val="006400F3"/>
    <w:rsid w:val="00642BD2"/>
    <w:rsid w:val="00644449"/>
    <w:rsid w:val="00644964"/>
    <w:rsid w:val="00644C07"/>
    <w:rsid w:val="00644C39"/>
    <w:rsid w:val="00647623"/>
    <w:rsid w:val="00650B9A"/>
    <w:rsid w:val="00651110"/>
    <w:rsid w:val="006561E7"/>
    <w:rsid w:val="006570A7"/>
    <w:rsid w:val="00660C3D"/>
    <w:rsid w:val="00660C93"/>
    <w:rsid w:val="0066339D"/>
    <w:rsid w:val="0066374B"/>
    <w:rsid w:val="00665C4F"/>
    <w:rsid w:val="00670F45"/>
    <w:rsid w:val="00672574"/>
    <w:rsid w:val="0067448B"/>
    <w:rsid w:val="00674568"/>
    <w:rsid w:val="006752A2"/>
    <w:rsid w:val="006776F4"/>
    <w:rsid w:val="00677D3B"/>
    <w:rsid w:val="00680046"/>
    <w:rsid w:val="00685BEF"/>
    <w:rsid w:val="00686C3F"/>
    <w:rsid w:val="00686F57"/>
    <w:rsid w:val="00687EE5"/>
    <w:rsid w:val="0069003F"/>
    <w:rsid w:val="006904B6"/>
    <w:rsid w:val="00690AF8"/>
    <w:rsid w:val="006934E4"/>
    <w:rsid w:val="006947F8"/>
    <w:rsid w:val="006A170D"/>
    <w:rsid w:val="006A1F59"/>
    <w:rsid w:val="006A54BC"/>
    <w:rsid w:val="006A742D"/>
    <w:rsid w:val="006A7AC8"/>
    <w:rsid w:val="006B1888"/>
    <w:rsid w:val="006B2F26"/>
    <w:rsid w:val="006B3A52"/>
    <w:rsid w:val="006B413F"/>
    <w:rsid w:val="006B4F9A"/>
    <w:rsid w:val="006B7772"/>
    <w:rsid w:val="006B7F7C"/>
    <w:rsid w:val="006C03D8"/>
    <w:rsid w:val="006C1258"/>
    <w:rsid w:val="006C2D57"/>
    <w:rsid w:val="006C3B6B"/>
    <w:rsid w:val="006C5337"/>
    <w:rsid w:val="006C5763"/>
    <w:rsid w:val="006C6077"/>
    <w:rsid w:val="006C6DC2"/>
    <w:rsid w:val="006C75DD"/>
    <w:rsid w:val="006D0051"/>
    <w:rsid w:val="006D155C"/>
    <w:rsid w:val="006D25C3"/>
    <w:rsid w:val="006D2ED2"/>
    <w:rsid w:val="006D3EA5"/>
    <w:rsid w:val="006D72E2"/>
    <w:rsid w:val="006D7438"/>
    <w:rsid w:val="006E142A"/>
    <w:rsid w:val="006E1526"/>
    <w:rsid w:val="006E2818"/>
    <w:rsid w:val="006E2B32"/>
    <w:rsid w:val="006E2B70"/>
    <w:rsid w:val="006E384A"/>
    <w:rsid w:val="006E4EA0"/>
    <w:rsid w:val="006E6184"/>
    <w:rsid w:val="006F1C70"/>
    <w:rsid w:val="006F27FA"/>
    <w:rsid w:val="006F28B7"/>
    <w:rsid w:val="006F4A9D"/>
    <w:rsid w:val="006F4EA0"/>
    <w:rsid w:val="006F5E88"/>
    <w:rsid w:val="00701CBA"/>
    <w:rsid w:val="007028D3"/>
    <w:rsid w:val="00704CE2"/>
    <w:rsid w:val="00707534"/>
    <w:rsid w:val="00711A25"/>
    <w:rsid w:val="007126B8"/>
    <w:rsid w:val="007127D1"/>
    <w:rsid w:val="00713B9C"/>
    <w:rsid w:val="007141F0"/>
    <w:rsid w:val="00714AF3"/>
    <w:rsid w:val="007162A8"/>
    <w:rsid w:val="00716B39"/>
    <w:rsid w:val="00720DDD"/>
    <w:rsid w:val="0072147D"/>
    <w:rsid w:val="00722AEB"/>
    <w:rsid w:val="00722E86"/>
    <w:rsid w:val="007248CE"/>
    <w:rsid w:val="007259A9"/>
    <w:rsid w:val="00725E3E"/>
    <w:rsid w:val="00726490"/>
    <w:rsid w:val="00726AC0"/>
    <w:rsid w:val="007309D4"/>
    <w:rsid w:val="00730C4A"/>
    <w:rsid w:val="00733482"/>
    <w:rsid w:val="00733D4E"/>
    <w:rsid w:val="0073642E"/>
    <w:rsid w:val="00737409"/>
    <w:rsid w:val="0073743B"/>
    <w:rsid w:val="007378C5"/>
    <w:rsid w:val="00737D61"/>
    <w:rsid w:val="007415E6"/>
    <w:rsid w:val="007446D1"/>
    <w:rsid w:val="00745032"/>
    <w:rsid w:val="007455A0"/>
    <w:rsid w:val="00750D2C"/>
    <w:rsid w:val="00751B1D"/>
    <w:rsid w:val="00752829"/>
    <w:rsid w:val="007533F7"/>
    <w:rsid w:val="00754A62"/>
    <w:rsid w:val="0075555C"/>
    <w:rsid w:val="007563AD"/>
    <w:rsid w:val="00757428"/>
    <w:rsid w:val="007576EB"/>
    <w:rsid w:val="00761AE0"/>
    <w:rsid w:val="007637B5"/>
    <w:rsid w:val="0076386F"/>
    <w:rsid w:val="00767FD3"/>
    <w:rsid w:val="00771DF5"/>
    <w:rsid w:val="00771E76"/>
    <w:rsid w:val="00774965"/>
    <w:rsid w:val="00774A39"/>
    <w:rsid w:val="00776E94"/>
    <w:rsid w:val="00781ED3"/>
    <w:rsid w:val="00784AEA"/>
    <w:rsid w:val="00785D04"/>
    <w:rsid w:val="00785FE2"/>
    <w:rsid w:val="007865DC"/>
    <w:rsid w:val="007873C9"/>
    <w:rsid w:val="0079133F"/>
    <w:rsid w:val="007914E8"/>
    <w:rsid w:val="007934DE"/>
    <w:rsid w:val="00793647"/>
    <w:rsid w:val="00794BE9"/>
    <w:rsid w:val="007977BD"/>
    <w:rsid w:val="0079791B"/>
    <w:rsid w:val="007A0397"/>
    <w:rsid w:val="007A2E46"/>
    <w:rsid w:val="007A35E8"/>
    <w:rsid w:val="007A3FE1"/>
    <w:rsid w:val="007A5886"/>
    <w:rsid w:val="007A6F82"/>
    <w:rsid w:val="007A7944"/>
    <w:rsid w:val="007A7AEC"/>
    <w:rsid w:val="007B10A5"/>
    <w:rsid w:val="007B1389"/>
    <w:rsid w:val="007B1875"/>
    <w:rsid w:val="007B2202"/>
    <w:rsid w:val="007B514F"/>
    <w:rsid w:val="007B6D36"/>
    <w:rsid w:val="007B7087"/>
    <w:rsid w:val="007C165E"/>
    <w:rsid w:val="007C347F"/>
    <w:rsid w:val="007D058E"/>
    <w:rsid w:val="007D0751"/>
    <w:rsid w:val="007D15D3"/>
    <w:rsid w:val="007D1785"/>
    <w:rsid w:val="007D330C"/>
    <w:rsid w:val="007D39D1"/>
    <w:rsid w:val="007D3F8F"/>
    <w:rsid w:val="007D4310"/>
    <w:rsid w:val="007D4743"/>
    <w:rsid w:val="007D6CCC"/>
    <w:rsid w:val="007D73EB"/>
    <w:rsid w:val="007E075D"/>
    <w:rsid w:val="007E1D8D"/>
    <w:rsid w:val="007E29CC"/>
    <w:rsid w:val="007E2A65"/>
    <w:rsid w:val="007E39E2"/>
    <w:rsid w:val="007E678D"/>
    <w:rsid w:val="007F1DE7"/>
    <w:rsid w:val="007F238F"/>
    <w:rsid w:val="007F2AE3"/>
    <w:rsid w:val="007F6129"/>
    <w:rsid w:val="00800787"/>
    <w:rsid w:val="008012CF"/>
    <w:rsid w:val="008029C6"/>
    <w:rsid w:val="00802B4D"/>
    <w:rsid w:val="00805B7B"/>
    <w:rsid w:val="00806394"/>
    <w:rsid w:val="0081027F"/>
    <w:rsid w:val="00810B58"/>
    <w:rsid w:val="00810F0F"/>
    <w:rsid w:val="00811FC6"/>
    <w:rsid w:val="00812B91"/>
    <w:rsid w:val="00813CE6"/>
    <w:rsid w:val="008151FF"/>
    <w:rsid w:val="00815653"/>
    <w:rsid w:val="008176E0"/>
    <w:rsid w:val="008212FE"/>
    <w:rsid w:val="00824443"/>
    <w:rsid w:val="00825046"/>
    <w:rsid w:val="008273FF"/>
    <w:rsid w:val="00827687"/>
    <w:rsid w:val="00830330"/>
    <w:rsid w:val="00831701"/>
    <w:rsid w:val="00832CBE"/>
    <w:rsid w:val="00832D1D"/>
    <w:rsid w:val="00833DFF"/>
    <w:rsid w:val="00835F1F"/>
    <w:rsid w:val="0083632B"/>
    <w:rsid w:val="00837049"/>
    <w:rsid w:val="00837A06"/>
    <w:rsid w:val="00841261"/>
    <w:rsid w:val="00843DA2"/>
    <w:rsid w:val="00844AA2"/>
    <w:rsid w:val="0084628A"/>
    <w:rsid w:val="00850665"/>
    <w:rsid w:val="008517B1"/>
    <w:rsid w:val="00853D8F"/>
    <w:rsid w:val="00857216"/>
    <w:rsid w:val="00857436"/>
    <w:rsid w:val="00857E74"/>
    <w:rsid w:val="008603EA"/>
    <w:rsid w:val="00860E68"/>
    <w:rsid w:val="00861543"/>
    <w:rsid w:val="008663FD"/>
    <w:rsid w:val="00867BD4"/>
    <w:rsid w:val="008714B8"/>
    <w:rsid w:val="008726A7"/>
    <w:rsid w:val="00872E9D"/>
    <w:rsid w:val="00873B63"/>
    <w:rsid w:val="008748B2"/>
    <w:rsid w:val="00875F7A"/>
    <w:rsid w:val="00880CC7"/>
    <w:rsid w:val="0088421A"/>
    <w:rsid w:val="00884790"/>
    <w:rsid w:val="008918D5"/>
    <w:rsid w:val="008921F5"/>
    <w:rsid w:val="00892737"/>
    <w:rsid w:val="00892D3B"/>
    <w:rsid w:val="00894DD8"/>
    <w:rsid w:val="00895118"/>
    <w:rsid w:val="00895CB2"/>
    <w:rsid w:val="00896644"/>
    <w:rsid w:val="00896C51"/>
    <w:rsid w:val="00897D06"/>
    <w:rsid w:val="008A0763"/>
    <w:rsid w:val="008A2853"/>
    <w:rsid w:val="008A2D29"/>
    <w:rsid w:val="008A4C33"/>
    <w:rsid w:val="008A6017"/>
    <w:rsid w:val="008A6F57"/>
    <w:rsid w:val="008A706B"/>
    <w:rsid w:val="008A72E7"/>
    <w:rsid w:val="008B031A"/>
    <w:rsid w:val="008B2840"/>
    <w:rsid w:val="008B2940"/>
    <w:rsid w:val="008B3A24"/>
    <w:rsid w:val="008B4330"/>
    <w:rsid w:val="008B5448"/>
    <w:rsid w:val="008B5EF8"/>
    <w:rsid w:val="008B7894"/>
    <w:rsid w:val="008B7AC3"/>
    <w:rsid w:val="008B7BF2"/>
    <w:rsid w:val="008C4DF4"/>
    <w:rsid w:val="008C5649"/>
    <w:rsid w:val="008C5C0E"/>
    <w:rsid w:val="008D0EFF"/>
    <w:rsid w:val="008D282D"/>
    <w:rsid w:val="008D30C0"/>
    <w:rsid w:val="008D4746"/>
    <w:rsid w:val="008D557D"/>
    <w:rsid w:val="008D6609"/>
    <w:rsid w:val="008D7408"/>
    <w:rsid w:val="008D7672"/>
    <w:rsid w:val="008F03D1"/>
    <w:rsid w:val="008F0F52"/>
    <w:rsid w:val="008F21F0"/>
    <w:rsid w:val="008F2C27"/>
    <w:rsid w:val="008F3C4C"/>
    <w:rsid w:val="008F5EDD"/>
    <w:rsid w:val="008F62E6"/>
    <w:rsid w:val="008F6E21"/>
    <w:rsid w:val="00900FC7"/>
    <w:rsid w:val="009068DE"/>
    <w:rsid w:val="00911623"/>
    <w:rsid w:val="0091235A"/>
    <w:rsid w:val="00913513"/>
    <w:rsid w:val="00913A6B"/>
    <w:rsid w:val="00915212"/>
    <w:rsid w:val="0091553D"/>
    <w:rsid w:val="0092087D"/>
    <w:rsid w:val="00920B3E"/>
    <w:rsid w:val="00920D19"/>
    <w:rsid w:val="00927375"/>
    <w:rsid w:val="0093070E"/>
    <w:rsid w:val="009321BD"/>
    <w:rsid w:val="00934D22"/>
    <w:rsid w:val="00934D33"/>
    <w:rsid w:val="009361F3"/>
    <w:rsid w:val="00936990"/>
    <w:rsid w:val="0093699A"/>
    <w:rsid w:val="00937F15"/>
    <w:rsid w:val="0094137F"/>
    <w:rsid w:val="00941718"/>
    <w:rsid w:val="00943B1B"/>
    <w:rsid w:val="00943D5C"/>
    <w:rsid w:val="00944126"/>
    <w:rsid w:val="0094495E"/>
    <w:rsid w:val="0094607D"/>
    <w:rsid w:val="00946523"/>
    <w:rsid w:val="0094784E"/>
    <w:rsid w:val="0095087C"/>
    <w:rsid w:val="00953CC9"/>
    <w:rsid w:val="00954042"/>
    <w:rsid w:val="0095408A"/>
    <w:rsid w:val="00954C91"/>
    <w:rsid w:val="00954F6F"/>
    <w:rsid w:val="00954FC6"/>
    <w:rsid w:val="00955C0A"/>
    <w:rsid w:val="0095726F"/>
    <w:rsid w:val="0096131E"/>
    <w:rsid w:val="009632DE"/>
    <w:rsid w:val="009633E0"/>
    <w:rsid w:val="00964BA8"/>
    <w:rsid w:val="00967026"/>
    <w:rsid w:val="00967905"/>
    <w:rsid w:val="00967B6F"/>
    <w:rsid w:val="00970061"/>
    <w:rsid w:val="00970AB5"/>
    <w:rsid w:val="00971900"/>
    <w:rsid w:val="009721EE"/>
    <w:rsid w:val="00972456"/>
    <w:rsid w:val="00974549"/>
    <w:rsid w:val="0097523B"/>
    <w:rsid w:val="00976F33"/>
    <w:rsid w:val="0097723C"/>
    <w:rsid w:val="00977E7D"/>
    <w:rsid w:val="009802AC"/>
    <w:rsid w:val="00981C91"/>
    <w:rsid w:val="009843B4"/>
    <w:rsid w:val="009847E9"/>
    <w:rsid w:val="00986DD2"/>
    <w:rsid w:val="009870D3"/>
    <w:rsid w:val="00995B63"/>
    <w:rsid w:val="009A23BB"/>
    <w:rsid w:val="009A2A26"/>
    <w:rsid w:val="009A416E"/>
    <w:rsid w:val="009A5071"/>
    <w:rsid w:val="009A72C5"/>
    <w:rsid w:val="009A7CEE"/>
    <w:rsid w:val="009B2D35"/>
    <w:rsid w:val="009B2E1E"/>
    <w:rsid w:val="009B3499"/>
    <w:rsid w:val="009B3DBC"/>
    <w:rsid w:val="009B62CF"/>
    <w:rsid w:val="009B7026"/>
    <w:rsid w:val="009B7413"/>
    <w:rsid w:val="009B7CC8"/>
    <w:rsid w:val="009C04B1"/>
    <w:rsid w:val="009C1F50"/>
    <w:rsid w:val="009C21FB"/>
    <w:rsid w:val="009C2C8B"/>
    <w:rsid w:val="009C363B"/>
    <w:rsid w:val="009C6B11"/>
    <w:rsid w:val="009E14A0"/>
    <w:rsid w:val="009E33AE"/>
    <w:rsid w:val="009E3FBF"/>
    <w:rsid w:val="009E7402"/>
    <w:rsid w:val="009E76A5"/>
    <w:rsid w:val="009F0519"/>
    <w:rsid w:val="009F1282"/>
    <w:rsid w:val="009F26B1"/>
    <w:rsid w:val="009F3B44"/>
    <w:rsid w:val="009F4864"/>
    <w:rsid w:val="009F4A06"/>
    <w:rsid w:val="009F5642"/>
    <w:rsid w:val="009F7C3B"/>
    <w:rsid w:val="00A002A3"/>
    <w:rsid w:val="00A02408"/>
    <w:rsid w:val="00A03B2E"/>
    <w:rsid w:val="00A04142"/>
    <w:rsid w:val="00A057E6"/>
    <w:rsid w:val="00A063CF"/>
    <w:rsid w:val="00A06F90"/>
    <w:rsid w:val="00A1034F"/>
    <w:rsid w:val="00A115ED"/>
    <w:rsid w:val="00A11AFC"/>
    <w:rsid w:val="00A1485A"/>
    <w:rsid w:val="00A2055A"/>
    <w:rsid w:val="00A2170B"/>
    <w:rsid w:val="00A24AE5"/>
    <w:rsid w:val="00A24F0B"/>
    <w:rsid w:val="00A2596D"/>
    <w:rsid w:val="00A259D2"/>
    <w:rsid w:val="00A25E34"/>
    <w:rsid w:val="00A271CE"/>
    <w:rsid w:val="00A27646"/>
    <w:rsid w:val="00A30010"/>
    <w:rsid w:val="00A301B3"/>
    <w:rsid w:val="00A32A54"/>
    <w:rsid w:val="00A33000"/>
    <w:rsid w:val="00A36E19"/>
    <w:rsid w:val="00A404FA"/>
    <w:rsid w:val="00A4090D"/>
    <w:rsid w:val="00A422EB"/>
    <w:rsid w:val="00A42F1A"/>
    <w:rsid w:val="00A43AE7"/>
    <w:rsid w:val="00A44C2C"/>
    <w:rsid w:val="00A45A07"/>
    <w:rsid w:val="00A478ED"/>
    <w:rsid w:val="00A47C8A"/>
    <w:rsid w:val="00A51B4F"/>
    <w:rsid w:val="00A53082"/>
    <w:rsid w:val="00A5324F"/>
    <w:rsid w:val="00A575D6"/>
    <w:rsid w:val="00A612C0"/>
    <w:rsid w:val="00A6293B"/>
    <w:rsid w:val="00A64C24"/>
    <w:rsid w:val="00A653BA"/>
    <w:rsid w:val="00A7121A"/>
    <w:rsid w:val="00A73221"/>
    <w:rsid w:val="00A739EC"/>
    <w:rsid w:val="00A74A74"/>
    <w:rsid w:val="00A750D8"/>
    <w:rsid w:val="00A762F6"/>
    <w:rsid w:val="00A76CFE"/>
    <w:rsid w:val="00A76D7D"/>
    <w:rsid w:val="00A771AA"/>
    <w:rsid w:val="00A771CF"/>
    <w:rsid w:val="00A807D8"/>
    <w:rsid w:val="00A811E3"/>
    <w:rsid w:val="00A85C74"/>
    <w:rsid w:val="00A85CB0"/>
    <w:rsid w:val="00A8718F"/>
    <w:rsid w:val="00A87196"/>
    <w:rsid w:val="00A87316"/>
    <w:rsid w:val="00A8780F"/>
    <w:rsid w:val="00A9232D"/>
    <w:rsid w:val="00A961B8"/>
    <w:rsid w:val="00A967BC"/>
    <w:rsid w:val="00A9790B"/>
    <w:rsid w:val="00AA0A0E"/>
    <w:rsid w:val="00AA1A94"/>
    <w:rsid w:val="00AA2B31"/>
    <w:rsid w:val="00AA37E7"/>
    <w:rsid w:val="00AA5786"/>
    <w:rsid w:val="00AA5D69"/>
    <w:rsid w:val="00AB0EFD"/>
    <w:rsid w:val="00AB1AB8"/>
    <w:rsid w:val="00AB5B63"/>
    <w:rsid w:val="00AB6127"/>
    <w:rsid w:val="00AC0924"/>
    <w:rsid w:val="00AC18E6"/>
    <w:rsid w:val="00AC2E2F"/>
    <w:rsid w:val="00AC35EC"/>
    <w:rsid w:val="00AC41F9"/>
    <w:rsid w:val="00AC71D2"/>
    <w:rsid w:val="00AC7525"/>
    <w:rsid w:val="00AD027F"/>
    <w:rsid w:val="00AD1127"/>
    <w:rsid w:val="00AD2924"/>
    <w:rsid w:val="00AD383A"/>
    <w:rsid w:val="00AD3B62"/>
    <w:rsid w:val="00AD6E3F"/>
    <w:rsid w:val="00AD7213"/>
    <w:rsid w:val="00AE008F"/>
    <w:rsid w:val="00AE0555"/>
    <w:rsid w:val="00AE2648"/>
    <w:rsid w:val="00AE2FF6"/>
    <w:rsid w:val="00AE6C8C"/>
    <w:rsid w:val="00AF236B"/>
    <w:rsid w:val="00AF31A6"/>
    <w:rsid w:val="00AF4A16"/>
    <w:rsid w:val="00AF60D9"/>
    <w:rsid w:val="00AF6844"/>
    <w:rsid w:val="00AF6BC2"/>
    <w:rsid w:val="00AF7FE2"/>
    <w:rsid w:val="00B00069"/>
    <w:rsid w:val="00B0006E"/>
    <w:rsid w:val="00B01DB4"/>
    <w:rsid w:val="00B05872"/>
    <w:rsid w:val="00B05934"/>
    <w:rsid w:val="00B069C4"/>
    <w:rsid w:val="00B1047A"/>
    <w:rsid w:val="00B113AE"/>
    <w:rsid w:val="00B11B8C"/>
    <w:rsid w:val="00B11BC4"/>
    <w:rsid w:val="00B11ECA"/>
    <w:rsid w:val="00B128A3"/>
    <w:rsid w:val="00B12AE0"/>
    <w:rsid w:val="00B15539"/>
    <w:rsid w:val="00B160D4"/>
    <w:rsid w:val="00B16200"/>
    <w:rsid w:val="00B17021"/>
    <w:rsid w:val="00B20619"/>
    <w:rsid w:val="00B22D13"/>
    <w:rsid w:val="00B22F30"/>
    <w:rsid w:val="00B23321"/>
    <w:rsid w:val="00B23DEB"/>
    <w:rsid w:val="00B23F79"/>
    <w:rsid w:val="00B24A10"/>
    <w:rsid w:val="00B27103"/>
    <w:rsid w:val="00B271F2"/>
    <w:rsid w:val="00B31116"/>
    <w:rsid w:val="00B316EE"/>
    <w:rsid w:val="00B3258F"/>
    <w:rsid w:val="00B325D4"/>
    <w:rsid w:val="00B336CF"/>
    <w:rsid w:val="00B354E5"/>
    <w:rsid w:val="00B371F8"/>
    <w:rsid w:val="00B3786C"/>
    <w:rsid w:val="00B4496D"/>
    <w:rsid w:val="00B52C0C"/>
    <w:rsid w:val="00B55671"/>
    <w:rsid w:val="00B56CA9"/>
    <w:rsid w:val="00B609E5"/>
    <w:rsid w:val="00B654B9"/>
    <w:rsid w:val="00B66B6E"/>
    <w:rsid w:val="00B71692"/>
    <w:rsid w:val="00B723E2"/>
    <w:rsid w:val="00B738C5"/>
    <w:rsid w:val="00B73A87"/>
    <w:rsid w:val="00B757D2"/>
    <w:rsid w:val="00B75B89"/>
    <w:rsid w:val="00B75C6E"/>
    <w:rsid w:val="00B766B5"/>
    <w:rsid w:val="00B80CA6"/>
    <w:rsid w:val="00B82062"/>
    <w:rsid w:val="00B839DD"/>
    <w:rsid w:val="00B84721"/>
    <w:rsid w:val="00B84E51"/>
    <w:rsid w:val="00B8581A"/>
    <w:rsid w:val="00B90EB8"/>
    <w:rsid w:val="00B96B22"/>
    <w:rsid w:val="00B97357"/>
    <w:rsid w:val="00BA155C"/>
    <w:rsid w:val="00BA25EF"/>
    <w:rsid w:val="00BA4BD4"/>
    <w:rsid w:val="00BB2CBA"/>
    <w:rsid w:val="00BB4E0B"/>
    <w:rsid w:val="00BB6BAD"/>
    <w:rsid w:val="00BB77F6"/>
    <w:rsid w:val="00BC2F7E"/>
    <w:rsid w:val="00BC3982"/>
    <w:rsid w:val="00BC4F61"/>
    <w:rsid w:val="00BC6D2A"/>
    <w:rsid w:val="00BC78C0"/>
    <w:rsid w:val="00BC7B78"/>
    <w:rsid w:val="00BC7DE2"/>
    <w:rsid w:val="00BD210F"/>
    <w:rsid w:val="00BD38BD"/>
    <w:rsid w:val="00BD6BA3"/>
    <w:rsid w:val="00BD722E"/>
    <w:rsid w:val="00BE02E9"/>
    <w:rsid w:val="00BE3039"/>
    <w:rsid w:val="00BF1FB1"/>
    <w:rsid w:val="00BF570F"/>
    <w:rsid w:val="00BF60AC"/>
    <w:rsid w:val="00BF6C84"/>
    <w:rsid w:val="00BF7617"/>
    <w:rsid w:val="00C00AE6"/>
    <w:rsid w:val="00C022B6"/>
    <w:rsid w:val="00C053D3"/>
    <w:rsid w:val="00C05D41"/>
    <w:rsid w:val="00C05F45"/>
    <w:rsid w:val="00C0692A"/>
    <w:rsid w:val="00C070C7"/>
    <w:rsid w:val="00C071D7"/>
    <w:rsid w:val="00C078BB"/>
    <w:rsid w:val="00C102E8"/>
    <w:rsid w:val="00C112DF"/>
    <w:rsid w:val="00C11420"/>
    <w:rsid w:val="00C115BE"/>
    <w:rsid w:val="00C1248F"/>
    <w:rsid w:val="00C14E2D"/>
    <w:rsid w:val="00C16CEB"/>
    <w:rsid w:val="00C20799"/>
    <w:rsid w:val="00C21C7C"/>
    <w:rsid w:val="00C221F1"/>
    <w:rsid w:val="00C23C12"/>
    <w:rsid w:val="00C240E6"/>
    <w:rsid w:val="00C249E5"/>
    <w:rsid w:val="00C24D4E"/>
    <w:rsid w:val="00C24EF4"/>
    <w:rsid w:val="00C27345"/>
    <w:rsid w:val="00C277A1"/>
    <w:rsid w:val="00C27A00"/>
    <w:rsid w:val="00C309F4"/>
    <w:rsid w:val="00C327A0"/>
    <w:rsid w:val="00C33DF5"/>
    <w:rsid w:val="00C3461E"/>
    <w:rsid w:val="00C3696A"/>
    <w:rsid w:val="00C36D98"/>
    <w:rsid w:val="00C411E4"/>
    <w:rsid w:val="00C41E3C"/>
    <w:rsid w:val="00C425B6"/>
    <w:rsid w:val="00C42D77"/>
    <w:rsid w:val="00C4375A"/>
    <w:rsid w:val="00C43BCC"/>
    <w:rsid w:val="00C43C97"/>
    <w:rsid w:val="00C45279"/>
    <w:rsid w:val="00C458C8"/>
    <w:rsid w:val="00C47A1A"/>
    <w:rsid w:val="00C50187"/>
    <w:rsid w:val="00C507D0"/>
    <w:rsid w:val="00C54E0C"/>
    <w:rsid w:val="00C57329"/>
    <w:rsid w:val="00C57D1B"/>
    <w:rsid w:val="00C61BE3"/>
    <w:rsid w:val="00C630C7"/>
    <w:rsid w:val="00C65351"/>
    <w:rsid w:val="00C65DB6"/>
    <w:rsid w:val="00C66695"/>
    <w:rsid w:val="00C71863"/>
    <w:rsid w:val="00C71FD0"/>
    <w:rsid w:val="00C72E3A"/>
    <w:rsid w:val="00C75E7F"/>
    <w:rsid w:val="00C77B21"/>
    <w:rsid w:val="00C82446"/>
    <w:rsid w:val="00C82FF6"/>
    <w:rsid w:val="00C8377B"/>
    <w:rsid w:val="00C864AA"/>
    <w:rsid w:val="00C8791D"/>
    <w:rsid w:val="00C92DE0"/>
    <w:rsid w:val="00C93D40"/>
    <w:rsid w:val="00C96642"/>
    <w:rsid w:val="00C9736F"/>
    <w:rsid w:val="00CA0D92"/>
    <w:rsid w:val="00CA33C2"/>
    <w:rsid w:val="00CA4110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C74FA"/>
    <w:rsid w:val="00CD174D"/>
    <w:rsid w:val="00CD1FDB"/>
    <w:rsid w:val="00CD4480"/>
    <w:rsid w:val="00CD5A93"/>
    <w:rsid w:val="00CD5C6E"/>
    <w:rsid w:val="00CD72BE"/>
    <w:rsid w:val="00CE024D"/>
    <w:rsid w:val="00CE0786"/>
    <w:rsid w:val="00CE2181"/>
    <w:rsid w:val="00CE3FF4"/>
    <w:rsid w:val="00CE558A"/>
    <w:rsid w:val="00CE5F1A"/>
    <w:rsid w:val="00CE7081"/>
    <w:rsid w:val="00CE733E"/>
    <w:rsid w:val="00CF0788"/>
    <w:rsid w:val="00CF116A"/>
    <w:rsid w:val="00CF4E8B"/>
    <w:rsid w:val="00D00565"/>
    <w:rsid w:val="00D01E5A"/>
    <w:rsid w:val="00D02288"/>
    <w:rsid w:val="00D030DF"/>
    <w:rsid w:val="00D06111"/>
    <w:rsid w:val="00D06A6D"/>
    <w:rsid w:val="00D0708F"/>
    <w:rsid w:val="00D0747D"/>
    <w:rsid w:val="00D07777"/>
    <w:rsid w:val="00D12CA2"/>
    <w:rsid w:val="00D15711"/>
    <w:rsid w:val="00D16C91"/>
    <w:rsid w:val="00D17736"/>
    <w:rsid w:val="00D224D8"/>
    <w:rsid w:val="00D233BC"/>
    <w:rsid w:val="00D25E9E"/>
    <w:rsid w:val="00D263A9"/>
    <w:rsid w:val="00D2757D"/>
    <w:rsid w:val="00D27F2C"/>
    <w:rsid w:val="00D3321D"/>
    <w:rsid w:val="00D34A2A"/>
    <w:rsid w:val="00D3512D"/>
    <w:rsid w:val="00D375A6"/>
    <w:rsid w:val="00D40FA6"/>
    <w:rsid w:val="00D43B9E"/>
    <w:rsid w:val="00D47FE6"/>
    <w:rsid w:val="00D50799"/>
    <w:rsid w:val="00D5271A"/>
    <w:rsid w:val="00D52A2C"/>
    <w:rsid w:val="00D54842"/>
    <w:rsid w:val="00D60827"/>
    <w:rsid w:val="00D62706"/>
    <w:rsid w:val="00D627CE"/>
    <w:rsid w:val="00D63208"/>
    <w:rsid w:val="00D6326D"/>
    <w:rsid w:val="00D634CF"/>
    <w:rsid w:val="00D63B38"/>
    <w:rsid w:val="00D647D5"/>
    <w:rsid w:val="00D64E17"/>
    <w:rsid w:val="00D65DE8"/>
    <w:rsid w:val="00D666E7"/>
    <w:rsid w:val="00D70800"/>
    <w:rsid w:val="00D71707"/>
    <w:rsid w:val="00D7171D"/>
    <w:rsid w:val="00D719D9"/>
    <w:rsid w:val="00D720A3"/>
    <w:rsid w:val="00D7289C"/>
    <w:rsid w:val="00D75EC3"/>
    <w:rsid w:val="00D80397"/>
    <w:rsid w:val="00D8092F"/>
    <w:rsid w:val="00D80C99"/>
    <w:rsid w:val="00D80FE3"/>
    <w:rsid w:val="00D82EA2"/>
    <w:rsid w:val="00D83796"/>
    <w:rsid w:val="00D839E5"/>
    <w:rsid w:val="00D83D20"/>
    <w:rsid w:val="00D85FBF"/>
    <w:rsid w:val="00D908FA"/>
    <w:rsid w:val="00D93856"/>
    <w:rsid w:val="00D94C07"/>
    <w:rsid w:val="00D96046"/>
    <w:rsid w:val="00D967BF"/>
    <w:rsid w:val="00D96AC0"/>
    <w:rsid w:val="00DA1994"/>
    <w:rsid w:val="00DA1DBA"/>
    <w:rsid w:val="00DA2FC2"/>
    <w:rsid w:val="00DA3BFC"/>
    <w:rsid w:val="00DA3DBC"/>
    <w:rsid w:val="00DA6600"/>
    <w:rsid w:val="00DB0295"/>
    <w:rsid w:val="00DB0943"/>
    <w:rsid w:val="00DB09C6"/>
    <w:rsid w:val="00DC176E"/>
    <w:rsid w:val="00DC1A69"/>
    <w:rsid w:val="00DC205F"/>
    <w:rsid w:val="00DC2D52"/>
    <w:rsid w:val="00DC3FEA"/>
    <w:rsid w:val="00DC5173"/>
    <w:rsid w:val="00DC561D"/>
    <w:rsid w:val="00DC5BB4"/>
    <w:rsid w:val="00DC6715"/>
    <w:rsid w:val="00DC794C"/>
    <w:rsid w:val="00DC7A65"/>
    <w:rsid w:val="00DC7F17"/>
    <w:rsid w:val="00DD0CD9"/>
    <w:rsid w:val="00DD2261"/>
    <w:rsid w:val="00DD4C62"/>
    <w:rsid w:val="00DD556B"/>
    <w:rsid w:val="00DD56DB"/>
    <w:rsid w:val="00DE0E1B"/>
    <w:rsid w:val="00DE0E8C"/>
    <w:rsid w:val="00DE0ED4"/>
    <w:rsid w:val="00DE106C"/>
    <w:rsid w:val="00DE113D"/>
    <w:rsid w:val="00DE57A3"/>
    <w:rsid w:val="00DF145B"/>
    <w:rsid w:val="00DF1CB1"/>
    <w:rsid w:val="00DF1F10"/>
    <w:rsid w:val="00DF2176"/>
    <w:rsid w:val="00DF3B83"/>
    <w:rsid w:val="00DF45D8"/>
    <w:rsid w:val="00DF558D"/>
    <w:rsid w:val="00DF5E24"/>
    <w:rsid w:val="00DF6B77"/>
    <w:rsid w:val="00DF741B"/>
    <w:rsid w:val="00E01311"/>
    <w:rsid w:val="00E04562"/>
    <w:rsid w:val="00E05057"/>
    <w:rsid w:val="00E0512E"/>
    <w:rsid w:val="00E064C6"/>
    <w:rsid w:val="00E0681B"/>
    <w:rsid w:val="00E1181C"/>
    <w:rsid w:val="00E11AAC"/>
    <w:rsid w:val="00E1209D"/>
    <w:rsid w:val="00E12E82"/>
    <w:rsid w:val="00E16032"/>
    <w:rsid w:val="00E206ED"/>
    <w:rsid w:val="00E23436"/>
    <w:rsid w:val="00E25323"/>
    <w:rsid w:val="00E25720"/>
    <w:rsid w:val="00E3121F"/>
    <w:rsid w:val="00E339F3"/>
    <w:rsid w:val="00E341BF"/>
    <w:rsid w:val="00E34208"/>
    <w:rsid w:val="00E34569"/>
    <w:rsid w:val="00E377C5"/>
    <w:rsid w:val="00E41FA2"/>
    <w:rsid w:val="00E46122"/>
    <w:rsid w:val="00E50343"/>
    <w:rsid w:val="00E54371"/>
    <w:rsid w:val="00E54590"/>
    <w:rsid w:val="00E5462C"/>
    <w:rsid w:val="00E54C1D"/>
    <w:rsid w:val="00E54D7B"/>
    <w:rsid w:val="00E557A7"/>
    <w:rsid w:val="00E56780"/>
    <w:rsid w:val="00E56E4B"/>
    <w:rsid w:val="00E60546"/>
    <w:rsid w:val="00E608EB"/>
    <w:rsid w:val="00E62893"/>
    <w:rsid w:val="00E646A9"/>
    <w:rsid w:val="00E64759"/>
    <w:rsid w:val="00E65441"/>
    <w:rsid w:val="00E65F37"/>
    <w:rsid w:val="00E66D2B"/>
    <w:rsid w:val="00E721FE"/>
    <w:rsid w:val="00E75F77"/>
    <w:rsid w:val="00E766BB"/>
    <w:rsid w:val="00E81988"/>
    <w:rsid w:val="00E835C2"/>
    <w:rsid w:val="00E84B89"/>
    <w:rsid w:val="00E86888"/>
    <w:rsid w:val="00E90F97"/>
    <w:rsid w:val="00E931B4"/>
    <w:rsid w:val="00E93D9D"/>
    <w:rsid w:val="00E9488C"/>
    <w:rsid w:val="00E95911"/>
    <w:rsid w:val="00E9759B"/>
    <w:rsid w:val="00EA68DB"/>
    <w:rsid w:val="00EB0784"/>
    <w:rsid w:val="00EB14F7"/>
    <w:rsid w:val="00EB2AF1"/>
    <w:rsid w:val="00EB4A85"/>
    <w:rsid w:val="00EB54B7"/>
    <w:rsid w:val="00EB5BE1"/>
    <w:rsid w:val="00EB7403"/>
    <w:rsid w:val="00EB78A0"/>
    <w:rsid w:val="00EC1856"/>
    <w:rsid w:val="00EC2642"/>
    <w:rsid w:val="00EC43B9"/>
    <w:rsid w:val="00EC486D"/>
    <w:rsid w:val="00EC609A"/>
    <w:rsid w:val="00EC6C93"/>
    <w:rsid w:val="00EC6D6D"/>
    <w:rsid w:val="00ED0C9A"/>
    <w:rsid w:val="00ED3E11"/>
    <w:rsid w:val="00EE246D"/>
    <w:rsid w:val="00EE5670"/>
    <w:rsid w:val="00EE5FE4"/>
    <w:rsid w:val="00EE6013"/>
    <w:rsid w:val="00EE646B"/>
    <w:rsid w:val="00EE67E1"/>
    <w:rsid w:val="00EE7091"/>
    <w:rsid w:val="00EF1701"/>
    <w:rsid w:val="00EF383F"/>
    <w:rsid w:val="00EF69D8"/>
    <w:rsid w:val="00F00507"/>
    <w:rsid w:val="00F02D3E"/>
    <w:rsid w:val="00F03488"/>
    <w:rsid w:val="00F037CA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4C03"/>
    <w:rsid w:val="00F26E00"/>
    <w:rsid w:val="00F3353A"/>
    <w:rsid w:val="00F356E5"/>
    <w:rsid w:val="00F3587E"/>
    <w:rsid w:val="00F36194"/>
    <w:rsid w:val="00F42460"/>
    <w:rsid w:val="00F47542"/>
    <w:rsid w:val="00F4771E"/>
    <w:rsid w:val="00F535AE"/>
    <w:rsid w:val="00F60108"/>
    <w:rsid w:val="00F608D7"/>
    <w:rsid w:val="00F619ED"/>
    <w:rsid w:val="00F64870"/>
    <w:rsid w:val="00F657AC"/>
    <w:rsid w:val="00F65BCE"/>
    <w:rsid w:val="00F664B0"/>
    <w:rsid w:val="00F7058A"/>
    <w:rsid w:val="00F72B08"/>
    <w:rsid w:val="00F73770"/>
    <w:rsid w:val="00F74DC6"/>
    <w:rsid w:val="00F7597F"/>
    <w:rsid w:val="00F80BC7"/>
    <w:rsid w:val="00F839CC"/>
    <w:rsid w:val="00F84877"/>
    <w:rsid w:val="00F85574"/>
    <w:rsid w:val="00F8659E"/>
    <w:rsid w:val="00F87725"/>
    <w:rsid w:val="00F87DBB"/>
    <w:rsid w:val="00F87F39"/>
    <w:rsid w:val="00F94C76"/>
    <w:rsid w:val="00FA0A62"/>
    <w:rsid w:val="00FA1199"/>
    <w:rsid w:val="00FA192A"/>
    <w:rsid w:val="00FA4236"/>
    <w:rsid w:val="00FA4560"/>
    <w:rsid w:val="00FA5B3E"/>
    <w:rsid w:val="00FA5C2E"/>
    <w:rsid w:val="00FA6DF6"/>
    <w:rsid w:val="00FB6A6A"/>
    <w:rsid w:val="00FC0CEF"/>
    <w:rsid w:val="00FC0D98"/>
    <w:rsid w:val="00FC13BF"/>
    <w:rsid w:val="00FC1F95"/>
    <w:rsid w:val="00FC2079"/>
    <w:rsid w:val="00FC7BA4"/>
    <w:rsid w:val="00FD0FC9"/>
    <w:rsid w:val="00FD1953"/>
    <w:rsid w:val="00FD4046"/>
    <w:rsid w:val="00FD6321"/>
    <w:rsid w:val="00FD6700"/>
    <w:rsid w:val="00FD6F1D"/>
    <w:rsid w:val="00FD7088"/>
    <w:rsid w:val="00FD771E"/>
    <w:rsid w:val="00FE0761"/>
    <w:rsid w:val="00FE3077"/>
    <w:rsid w:val="00FE5976"/>
    <w:rsid w:val="00FE61B5"/>
    <w:rsid w:val="00FE61CF"/>
    <w:rsid w:val="00FF1088"/>
    <w:rsid w:val="00FF3882"/>
    <w:rsid w:val="00FF5E9D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B75183B"/>
  <w15:docId w15:val="{DE4097DE-BFAF-48B4-B0B4-6BD7E22B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7026"/>
    <w:pPr>
      <w:spacing w:before="240" w:after="24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9BB"/>
    <w:pPr>
      <w:keepNext/>
      <w:keepLines/>
      <w:spacing w:before="600" w:after="120"/>
      <w:outlineLvl w:val="0"/>
    </w:pPr>
    <w:rPr>
      <w:rFonts w:cs="Times New Roman"/>
      <w:b/>
      <w:bCs/>
      <w:color w:val="071E3E"/>
      <w:sz w:val="4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336CF"/>
    <w:pPr>
      <w:keepNext/>
      <w:keepLines/>
      <w:spacing w:before="600" w:after="120"/>
      <w:outlineLvl w:val="1"/>
    </w:pPr>
    <w:rPr>
      <w:rFonts w:cs="Times New Roman"/>
      <w:b/>
      <w:bCs/>
      <w:color w:val="337B7E"/>
      <w:sz w:val="36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79BB"/>
    <w:pPr>
      <w:keepNext/>
      <w:spacing w:before="600" w:after="120"/>
      <w:outlineLvl w:val="2"/>
    </w:pPr>
    <w:rPr>
      <w:rFonts w:cs="Times New Roman"/>
      <w:b/>
      <w:bCs/>
      <w:color w:val="071E3E"/>
      <w:sz w:val="32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84E51"/>
    <w:pPr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79BB"/>
    <w:rPr>
      <w:rFonts w:ascii="Arial" w:hAnsi="Arial"/>
      <w:b/>
      <w:bCs/>
      <w:color w:val="071E3E"/>
      <w:sz w:val="4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B336CF"/>
    <w:rPr>
      <w:rFonts w:ascii="Arial" w:hAnsi="Arial"/>
      <w:b/>
      <w:bCs/>
      <w:color w:val="337B7E"/>
      <w:sz w:val="36"/>
      <w:szCs w:val="35"/>
      <w:lang w:val="x-none" w:eastAsia="x-none"/>
    </w:rPr>
  </w:style>
  <w:style w:type="character" w:styleId="Strong">
    <w:name w:val="Strong"/>
    <w:uiPriority w:val="22"/>
    <w:qFormat/>
    <w:rsid w:val="001879BB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879BB"/>
    <w:rPr>
      <w:rFonts w:ascii="Arial" w:hAnsi="Arial"/>
      <w:b/>
      <w:color w:val="071E3E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1879BB"/>
    <w:rPr>
      <w:rFonts w:ascii="Arial" w:hAnsi="Arial"/>
      <w:b/>
      <w:bCs/>
      <w:color w:val="071E3E"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1879BB"/>
    <w:pPr>
      <w:pBdr>
        <w:bottom w:val="single" w:sz="8" w:space="1" w:color="337B7E"/>
        <w:between w:val="single" w:sz="8" w:space="1" w:color="337B7E"/>
      </w:pBdr>
      <w:tabs>
        <w:tab w:val="right" w:pos="9016"/>
      </w:tabs>
      <w:spacing w:before="360" w:after="120"/>
    </w:pPr>
    <w:rPr>
      <w:rFonts w:cs="Arial"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257B8"/>
    <w:pPr>
      <w:tabs>
        <w:tab w:val="right" w:pos="9016"/>
      </w:tabs>
      <w:spacing w:before="440" w:after="0"/>
      <w:ind w:left="397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D743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rsid w:val="009B7CC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214E"/>
    <w:rPr>
      <w:rFonts w:ascii="Muli" w:hAnsi="Muli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84E51"/>
    <w:rPr>
      <w:rFonts w:ascii="Muli ExtraBold" w:hAnsi="Muli ExtraBold"/>
      <w:b/>
      <w:bCs/>
      <w:color w:val="071E3E"/>
      <w:sz w:val="28"/>
      <w:szCs w:val="2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6B11"/>
    <w:rPr>
      <w:color w:val="4EB2B5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834A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OCHeading">
    <w:name w:val="TOC Heading"/>
    <w:basedOn w:val="Heading2"/>
    <w:next w:val="Normal"/>
    <w:uiPriority w:val="39"/>
    <w:unhideWhenUsed/>
    <w:qFormat/>
    <w:rsid w:val="005D0CF0"/>
    <w:pPr>
      <w:spacing w:before="360"/>
    </w:pPr>
  </w:style>
  <w:style w:type="character" w:customStyle="1" w:styleId="ui-provider">
    <w:name w:val="ui-provider"/>
    <w:basedOn w:val="DefaultParagraphFont"/>
    <w:rsid w:val="00133D49"/>
  </w:style>
  <w:style w:type="paragraph" w:customStyle="1" w:styleId="WordList">
    <w:name w:val="Word List"/>
    <w:basedOn w:val="Normal"/>
    <w:qFormat/>
    <w:rsid w:val="00774A39"/>
    <w:pPr>
      <w:spacing w:after="120"/>
      <w:outlineLvl w:val="2"/>
    </w:pPr>
    <w:rPr>
      <w:b/>
    </w:rPr>
  </w:style>
  <w:style w:type="paragraph" w:styleId="NoSpacing">
    <w:name w:val="No Spacing"/>
    <w:uiPriority w:val="1"/>
    <w:qFormat/>
    <w:rsid w:val="0067448B"/>
    <w:rPr>
      <w:rFonts w:ascii="Muli" w:hAnsi="Muli" w:cs="Tahoma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cture.gov.au/transport-standards-reform" TargetMode="External"/><Relationship Id="rId13" Type="http://schemas.openxmlformats.org/officeDocument/2006/relationships/hyperlink" Target="http://www.infrastructure.gov.au/transport-standards-refor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sabilityTransport@infrastructure.gov.a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sabilityTransport@infrastructure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frastructure.gov.au/transport-standards-refor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frastructure.gov.au/transport-standards-reform" TargetMode="External"/><Relationship Id="rId14" Type="http://schemas.openxmlformats.org/officeDocument/2006/relationships/hyperlink" Target="http://www.informationaccessgroup.com" TargetMode="External"/></Relationships>
</file>

<file path=word/theme/theme1.xml><?xml version="1.0" encoding="utf-8"?>
<a:theme xmlns:a="http://schemas.openxmlformats.org/drawingml/2006/main" name="Office Theme">
  <a:themeElements>
    <a:clrScheme name="DITRDC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81E3F"/>
      </a:accent1>
      <a:accent2>
        <a:srgbClr val="4EB2B5"/>
      </a:accent2>
      <a:accent3>
        <a:srgbClr val="78D1F5"/>
      </a:accent3>
      <a:accent4>
        <a:srgbClr val="A1FEB5"/>
      </a:accent4>
      <a:accent5>
        <a:srgbClr val="FFFFFF"/>
      </a:accent5>
      <a:accent6>
        <a:srgbClr val="FFFFFF"/>
      </a:accent6>
      <a:hlink>
        <a:srgbClr val="081E3F"/>
      </a:hlink>
      <a:folHlink>
        <a:srgbClr val="4EB2B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9FA5-82DD-4A3C-8F7F-90FA14EE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19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Easy_Read_template_Latest_2021_Apr</vt:lpstr>
    </vt:vector>
  </TitlesOfParts>
  <Company>Hewlett-Packard</Company>
  <LinksUpToDate>false</LinksUpToDate>
  <CharactersWithSpaces>14841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Standards for Accessible Public Transport—Changes to the Standards—A text-only Easy Read version</dc:title>
  <dc:creator>Australian Government Department of Infrastructure, Transport, Regional Development, Communications and the Arts</dc:creator>
  <cp:lastModifiedBy>Hall, Theresa</cp:lastModifiedBy>
  <cp:revision>11</cp:revision>
  <cp:lastPrinted>2011-12-12T01:40:00Z</cp:lastPrinted>
  <dcterms:created xsi:type="dcterms:W3CDTF">2023-09-25T02:18:00Z</dcterms:created>
  <dcterms:modified xsi:type="dcterms:W3CDTF">2024-03-20T01:33:00Z</dcterms:modified>
</cp:coreProperties>
</file>