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9EA13" w14:textId="0534FDC3" w:rsidR="003747C1" w:rsidRPr="00C147C3" w:rsidRDefault="003D4104" w:rsidP="003D4104">
      <w:pPr>
        <w:pStyle w:val="NoSpacing"/>
        <w:rPr>
          <w:rFonts w:cstheme="minorHAnsi"/>
          <w:sz w:val="32"/>
          <w:szCs w:val="32"/>
        </w:rPr>
      </w:pPr>
      <w:r w:rsidRPr="00C147C3">
        <w:rPr>
          <w:rFonts w:cstheme="minorHAnsi"/>
          <w:b/>
          <w:bCs/>
          <w:sz w:val="32"/>
          <w:szCs w:val="32"/>
        </w:rPr>
        <w:t xml:space="preserve">Cultural and Creative Satellite Accounts </w:t>
      </w:r>
      <w:proofErr w:type="gramStart"/>
      <w:r w:rsidRPr="00C147C3">
        <w:rPr>
          <w:rFonts w:cstheme="minorHAnsi"/>
          <w:b/>
          <w:bCs/>
          <w:sz w:val="32"/>
          <w:szCs w:val="32"/>
        </w:rPr>
        <w:t>methodology</w:t>
      </w:r>
      <w:proofErr w:type="gramEnd"/>
      <w:r w:rsidRPr="00C147C3">
        <w:rPr>
          <w:rFonts w:cstheme="minorHAnsi"/>
          <w:b/>
          <w:bCs/>
          <w:sz w:val="32"/>
          <w:szCs w:val="32"/>
        </w:rPr>
        <w:t xml:space="preserve"> Refresh</w:t>
      </w:r>
      <w:r w:rsidRPr="00C147C3">
        <w:rPr>
          <w:rFonts w:cstheme="minorHAnsi"/>
          <w:sz w:val="32"/>
          <w:szCs w:val="32"/>
        </w:rPr>
        <w:t>.</w:t>
      </w:r>
    </w:p>
    <w:p w14:paraId="5CF7C3EE" w14:textId="2824741A" w:rsidR="003D4104" w:rsidRPr="00C147C3" w:rsidRDefault="003D4104" w:rsidP="003D4104">
      <w:pPr>
        <w:pStyle w:val="NoSpacing"/>
        <w:rPr>
          <w:rFonts w:cstheme="minorHAnsi"/>
          <w:sz w:val="32"/>
          <w:szCs w:val="32"/>
        </w:rPr>
      </w:pPr>
    </w:p>
    <w:p w14:paraId="1986DFD7" w14:textId="16CFF830" w:rsidR="003D4104" w:rsidRDefault="00C147C3" w:rsidP="003D4104">
      <w:pPr>
        <w:pStyle w:val="NoSpacing"/>
        <w:rPr>
          <w:rFonts w:cstheme="minorHAnsi"/>
          <w:b/>
          <w:bCs/>
          <w:sz w:val="32"/>
          <w:szCs w:val="32"/>
        </w:rPr>
      </w:pPr>
      <w:r>
        <w:rPr>
          <w:rFonts w:cstheme="minorHAnsi"/>
          <w:b/>
          <w:bCs/>
          <w:sz w:val="32"/>
          <w:szCs w:val="32"/>
        </w:rPr>
        <w:t xml:space="preserve">Submission: </w:t>
      </w:r>
      <w:r w:rsidR="003D4104" w:rsidRPr="00C147C3">
        <w:rPr>
          <w:rFonts w:cstheme="minorHAnsi"/>
          <w:b/>
          <w:bCs/>
          <w:sz w:val="32"/>
          <w:szCs w:val="32"/>
        </w:rPr>
        <w:t>Justin O’Connor</w:t>
      </w:r>
      <w:r>
        <w:rPr>
          <w:rFonts w:cstheme="minorHAnsi"/>
          <w:b/>
          <w:bCs/>
          <w:sz w:val="32"/>
          <w:szCs w:val="32"/>
        </w:rPr>
        <w:t xml:space="preserve">, </w:t>
      </w:r>
      <w:r w:rsidR="00265C7E">
        <w:rPr>
          <w:rFonts w:cstheme="minorHAnsi"/>
          <w:b/>
          <w:bCs/>
          <w:sz w:val="32"/>
          <w:szCs w:val="32"/>
        </w:rPr>
        <w:t xml:space="preserve">Professor of Cultural Economy, </w:t>
      </w:r>
      <w:r>
        <w:rPr>
          <w:rFonts w:cstheme="minorHAnsi"/>
          <w:b/>
          <w:bCs/>
          <w:sz w:val="32"/>
          <w:szCs w:val="32"/>
        </w:rPr>
        <w:t>University of South Australia</w:t>
      </w:r>
      <w:r w:rsidR="00265C7E">
        <w:rPr>
          <w:rFonts w:cstheme="minorHAnsi"/>
          <w:b/>
          <w:bCs/>
          <w:sz w:val="32"/>
          <w:szCs w:val="32"/>
        </w:rPr>
        <w:t xml:space="preserve">. In association with Reset Collective. </w:t>
      </w:r>
    </w:p>
    <w:p w14:paraId="68F7C27F" w14:textId="32CD271C" w:rsidR="003D4104" w:rsidRPr="00C64B6F" w:rsidRDefault="00C64B6F" w:rsidP="00C64B6F">
      <w:pPr>
        <w:pStyle w:val="NoSpacing"/>
        <w:shd w:val="clear" w:color="auto" w:fill="FFFFFF" w:themeFill="background1"/>
        <w:rPr>
          <w:rFonts w:cstheme="minorHAnsi"/>
          <w:color w:val="000000" w:themeColor="text1"/>
        </w:rPr>
      </w:pPr>
      <w:r>
        <w:rPr>
          <w:rFonts w:cstheme="minorHAnsi"/>
          <w:noProof/>
          <w:color w:val="000000" w:themeColor="text1"/>
        </w:rPr>
        <mc:AlternateContent>
          <mc:Choice Requires="wps">
            <w:drawing>
              <wp:anchor distT="0" distB="0" distL="114300" distR="114300" simplePos="0" relativeHeight="251659264" behindDoc="0" locked="0" layoutInCell="1" allowOverlap="1" wp14:anchorId="03623272" wp14:editId="0D6393F5">
                <wp:simplePos x="0" y="0"/>
                <wp:positionH relativeFrom="margin">
                  <wp:align>left</wp:align>
                </wp:positionH>
                <wp:positionV relativeFrom="paragraph">
                  <wp:posOffset>7621</wp:posOffset>
                </wp:positionV>
                <wp:extent cx="1885950" cy="190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885950" cy="190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ECB3E" id="Rectangle 1" o:spid="_x0000_s1026" style="position:absolute;margin-left:0;margin-top:.6pt;width:148.5pt;height: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" fillcolor="black [3200]" strokecolor="black [1600]" strokeweight="1pt">
                <w10:wrap anchorx="margin"/>
              </v:rect>
            </w:pict>
          </mc:Fallback>
        </mc:AlternateContent>
      </w:r>
      <w:r w:rsidRPr="00C64B6F">
        <w:rPr>
          <w:rFonts w:cstheme="minorHAnsi"/>
          <w:color w:val="000000" w:themeColor="text1"/>
        </w:rPr>
        <w:t xml:space="preserve">                                                    </w:t>
      </w:r>
    </w:p>
    <w:p w14:paraId="00BDE869" w14:textId="0B976748" w:rsidR="00D75CFF" w:rsidRPr="00D75CFF" w:rsidRDefault="00D75CFF" w:rsidP="003D4104">
      <w:pPr>
        <w:pStyle w:val="NoSpacing"/>
        <w:rPr>
          <w:rFonts w:cstheme="minorHAnsi"/>
          <w:b/>
          <w:bCs/>
          <w:u w:val="single"/>
        </w:rPr>
      </w:pPr>
      <w:r w:rsidRPr="00D75CFF">
        <w:rPr>
          <w:rFonts w:cstheme="minorHAnsi"/>
          <w:b/>
          <w:bCs/>
          <w:u w:val="single"/>
        </w:rPr>
        <w:t>Overview</w:t>
      </w:r>
    </w:p>
    <w:p w14:paraId="4A61D9B9" w14:textId="77777777" w:rsidR="00D75CFF" w:rsidRDefault="00D75CFF" w:rsidP="003D4104">
      <w:pPr>
        <w:pStyle w:val="NoSpacing"/>
        <w:rPr>
          <w:rFonts w:cstheme="minorHAnsi"/>
        </w:rPr>
      </w:pPr>
    </w:p>
    <w:p w14:paraId="33035706" w14:textId="68F2D1C8" w:rsidR="007C358E" w:rsidRDefault="003D4104" w:rsidP="003D4104">
      <w:pPr>
        <w:pStyle w:val="NoSpacing"/>
        <w:rPr>
          <w:rFonts w:cstheme="minorHAnsi"/>
        </w:rPr>
      </w:pPr>
      <w:r w:rsidRPr="00C147C3">
        <w:rPr>
          <w:rFonts w:cstheme="minorHAnsi"/>
        </w:rPr>
        <w:t xml:space="preserve">There are serious problems with the current framework which are not </w:t>
      </w:r>
      <w:r w:rsidR="00C147C3">
        <w:rPr>
          <w:rFonts w:cstheme="minorHAnsi"/>
        </w:rPr>
        <w:t xml:space="preserve">just </w:t>
      </w:r>
      <w:r w:rsidRPr="00C147C3">
        <w:rPr>
          <w:rFonts w:cstheme="minorHAnsi"/>
        </w:rPr>
        <w:t xml:space="preserve">gaps or omissions but </w:t>
      </w:r>
      <w:r w:rsidR="003B569F" w:rsidRPr="00C147C3">
        <w:rPr>
          <w:rFonts w:cstheme="minorHAnsi"/>
        </w:rPr>
        <w:t xml:space="preserve">definitional and </w:t>
      </w:r>
      <w:r w:rsidRPr="00C147C3">
        <w:rPr>
          <w:rFonts w:cstheme="minorHAnsi"/>
        </w:rPr>
        <w:t>categorical</w:t>
      </w:r>
      <w:r w:rsidR="003B569F" w:rsidRPr="00C147C3">
        <w:rPr>
          <w:rFonts w:cstheme="minorHAnsi"/>
        </w:rPr>
        <w:t xml:space="preserve">. This is important because this </w:t>
      </w:r>
      <w:r w:rsidR="00C147C3">
        <w:rPr>
          <w:rFonts w:cstheme="minorHAnsi"/>
        </w:rPr>
        <w:t xml:space="preserve">‘refresh’ process gives occasion to rethink </w:t>
      </w:r>
      <w:r w:rsidR="003B569F" w:rsidRPr="00C147C3">
        <w:rPr>
          <w:rFonts w:cstheme="minorHAnsi"/>
        </w:rPr>
        <w:t>not just the mi</w:t>
      </w:r>
      <w:bookmarkStart w:id="0" w:name="_GoBack"/>
      <w:bookmarkEnd w:id="0"/>
      <w:r w:rsidR="003B569F" w:rsidRPr="00C147C3">
        <w:rPr>
          <w:rFonts w:cstheme="minorHAnsi"/>
        </w:rPr>
        <w:t>nutiae of statistics</w:t>
      </w:r>
      <w:r w:rsidR="00162303">
        <w:rPr>
          <w:rFonts w:cstheme="minorHAnsi"/>
        </w:rPr>
        <w:t xml:space="preserve"> but also</w:t>
      </w:r>
      <w:r w:rsidR="003B569F" w:rsidRPr="00C147C3">
        <w:rPr>
          <w:rFonts w:cstheme="minorHAnsi"/>
        </w:rPr>
        <w:t xml:space="preserve"> </w:t>
      </w:r>
      <w:r w:rsidR="00C147C3">
        <w:rPr>
          <w:rFonts w:cstheme="minorHAnsi"/>
        </w:rPr>
        <w:t xml:space="preserve">the </w:t>
      </w:r>
      <w:r w:rsidR="003B569F" w:rsidRPr="00C147C3">
        <w:rPr>
          <w:rFonts w:cstheme="minorHAnsi"/>
        </w:rPr>
        <w:t>language and conceptual frame</w:t>
      </w:r>
      <w:r w:rsidR="00C147C3">
        <w:rPr>
          <w:rFonts w:cstheme="minorHAnsi"/>
        </w:rPr>
        <w:t>work</w:t>
      </w:r>
      <w:r w:rsidR="003B569F" w:rsidRPr="00C147C3">
        <w:rPr>
          <w:rFonts w:cstheme="minorHAnsi"/>
        </w:rPr>
        <w:t xml:space="preserve"> for thinking about art and culture in Australia. </w:t>
      </w:r>
      <w:r w:rsidR="00C147C3">
        <w:rPr>
          <w:rFonts w:cstheme="minorHAnsi"/>
        </w:rPr>
        <w:t xml:space="preserve">The National Cultural Policy </w:t>
      </w:r>
      <w:r w:rsidR="00C33A02">
        <w:rPr>
          <w:rFonts w:cstheme="minorHAnsi"/>
        </w:rPr>
        <w:t xml:space="preserve">has </w:t>
      </w:r>
      <w:r w:rsidR="00C147C3">
        <w:rPr>
          <w:rFonts w:cstheme="minorHAnsi"/>
        </w:rPr>
        <w:t>made an important step away from the overwhelmingly econometric valuation of art and culture in Australia</w:t>
      </w:r>
      <w:r w:rsidR="00C33A02">
        <w:rPr>
          <w:rFonts w:cstheme="minorHAnsi"/>
        </w:rPr>
        <w:t xml:space="preserve">. This will be an opportunity lost if we don’t take the </w:t>
      </w:r>
      <w:r w:rsidR="00265C7E">
        <w:rPr>
          <w:rFonts w:cstheme="minorHAnsi"/>
        </w:rPr>
        <w:t xml:space="preserve">moment </w:t>
      </w:r>
      <w:r w:rsidR="00C33A02">
        <w:rPr>
          <w:rFonts w:cstheme="minorHAnsi"/>
        </w:rPr>
        <w:t xml:space="preserve">to have a fundamental rethink of what we need cultural statistics to do for us. </w:t>
      </w:r>
    </w:p>
    <w:p w14:paraId="2E54B3A9" w14:textId="027D2135" w:rsidR="00C33A02" w:rsidRDefault="00C33A02" w:rsidP="003D4104">
      <w:pPr>
        <w:pStyle w:val="NoSpacing"/>
        <w:rPr>
          <w:rFonts w:cstheme="minorHAnsi"/>
        </w:rPr>
      </w:pPr>
    </w:p>
    <w:p w14:paraId="54F5CCC0" w14:textId="16D666CC" w:rsidR="00C33A02" w:rsidRDefault="00C33A02" w:rsidP="003D4104">
      <w:pPr>
        <w:pStyle w:val="NoSpacing"/>
        <w:rPr>
          <w:rFonts w:cstheme="minorHAnsi"/>
        </w:rPr>
      </w:pPr>
      <w:r>
        <w:rPr>
          <w:rFonts w:cstheme="minorHAnsi"/>
        </w:rPr>
        <w:t>The idea of a satellite account for culture c</w:t>
      </w:r>
      <w:r w:rsidR="00265C7E">
        <w:rPr>
          <w:rFonts w:cstheme="minorHAnsi"/>
        </w:rPr>
        <w:t>ame</w:t>
      </w:r>
      <w:r>
        <w:rPr>
          <w:rFonts w:cstheme="minorHAnsi"/>
        </w:rPr>
        <w:t xml:space="preserve"> out of </w:t>
      </w:r>
      <w:proofErr w:type="gramStart"/>
      <w:r>
        <w:rPr>
          <w:rFonts w:cstheme="minorHAnsi"/>
        </w:rPr>
        <w:t>an</w:t>
      </w:r>
      <w:proofErr w:type="gramEnd"/>
      <w:r>
        <w:rPr>
          <w:rFonts w:cstheme="minorHAnsi"/>
        </w:rPr>
        <w:t xml:space="preserve"> </w:t>
      </w:r>
      <w:r w:rsidR="00265C7E">
        <w:rPr>
          <w:rFonts w:cstheme="minorHAnsi"/>
        </w:rPr>
        <w:t xml:space="preserve">perceived </w:t>
      </w:r>
      <w:r>
        <w:rPr>
          <w:rFonts w:cstheme="minorHAnsi"/>
        </w:rPr>
        <w:t xml:space="preserve">need for culture to prove its economic worth, as the wider social justifications were progressively </w:t>
      </w:r>
      <w:r w:rsidR="00265C7E">
        <w:rPr>
          <w:rFonts w:cstheme="minorHAnsi"/>
        </w:rPr>
        <w:t xml:space="preserve">lost to view. </w:t>
      </w:r>
    </w:p>
    <w:p w14:paraId="06BA89F0" w14:textId="77777777" w:rsidR="00C33A02" w:rsidRDefault="00C33A02" w:rsidP="003D4104">
      <w:pPr>
        <w:pStyle w:val="NoSpacing"/>
        <w:rPr>
          <w:rFonts w:cstheme="minorHAnsi"/>
        </w:rPr>
      </w:pPr>
    </w:p>
    <w:p w14:paraId="1EFE5489" w14:textId="4886D123" w:rsidR="00C147C3" w:rsidRDefault="007C358E" w:rsidP="003D4104">
      <w:pPr>
        <w:pStyle w:val="NoSpacing"/>
        <w:rPr>
          <w:rFonts w:cstheme="minorHAnsi"/>
        </w:rPr>
      </w:pPr>
      <w:r>
        <w:rPr>
          <w:rFonts w:cstheme="minorHAnsi"/>
        </w:rPr>
        <w:t xml:space="preserve">This econometric approach can be traced </w:t>
      </w:r>
      <w:r w:rsidR="00C147C3">
        <w:rPr>
          <w:rFonts w:cstheme="minorHAnsi"/>
        </w:rPr>
        <w:t>ba</w:t>
      </w:r>
      <w:r w:rsidR="000963F0">
        <w:rPr>
          <w:rFonts w:cstheme="minorHAnsi"/>
        </w:rPr>
        <w:t xml:space="preserve">ck to </w:t>
      </w:r>
      <w:r w:rsidR="000963F0" w:rsidRPr="007C358E">
        <w:rPr>
          <w:rFonts w:cstheme="minorHAnsi"/>
          <w:i/>
          <w:iCs/>
        </w:rPr>
        <w:t>one</w:t>
      </w:r>
      <w:r w:rsidR="000963F0">
        <w:rPr>
          <w:rFonts w:cstheme="minorHAnsi"/>
        </w:rPr>
        <w:t xml:space="preserve"> element of the Keating Government’s 1994 </w:t>
      </w:r>
      <w:r w:rsidR="000963F0" w:rsidRPr="007C358E">
        <w:rPr>
          <w:rFonts w:cstheme="minorHAnsi"/>
          <w:i/>
          <w:iCs/>
        </w:rPr>
        <w:t>Creative Nation</w:t>
      </w:r>
      <w:r w:rsidR="000963F0">
        <w:rPr>
          <w:rFonts w:cstheme="minorHAnsi"/>
        </w:rPr>
        <w:t xml:space="preserve">, subsequently inflected by the import of the UK New Labour government’s policy neologism “creative </w:t>
      </w:r>
      <w:proofErr w:type="gramStart"/>
      <w:r w:rsidR="000963F0">
        <w:rPr>
          <w:rFonts w:cstheme="minorHAnsi"/>
        </w:rPr>
        <w:t>industries’</w:t>
      </w:r>
      <w:proofErr w:type="gramEnd"/>
      <w:r w:rsidR="000963F0">
        <w:rPr>
          <w:rFonts w:cstheme="minorHAnsi"/>
        </w:rPr>
        <w:t>. Ultimately however, the problem began with the 1976 Industry Assistance Commission’s note for Gough Whitlam. In response to his request for a justification for public subsidy for the (performing) arts, they suggested there were no such grounds, as arts were simply one leisure consumption choice amongst many. This conflict between art and culture as “consumer industries” and as part of a public</w:t>
      </w:r>
      <w:r w:rsidR="00514D4A">
        <w:rPr>
          <w:rFonts w:cstheme="minorHAnsi"/>
        </w:rPr>
        <w:t>ly</w:t>
      </w:r>
      <w:r w:rsidR="000963F0">
        <w:rPr>
          <w:rFonts w:cstheme="minorHAnsi"/>
        </w:rPr>
        <w:t xml:space="preserve"> provided or guaranteed service has persisted ever since.</w:t>
      </w:r>
    </w:p>
    <w:p w14:paraId="7712186F" w14:textId="0C4049AC" w:rsidR="00514D4A" w:rsidRDefault="00514D4A" w:rsidP="003D4104">
      <w:pPr>
        <w:pStyle w:val="NoSpacing"/>
        <w:rPr>
          <w:rFonts w:cstheme="minorHAnsi"/>
        </w:rPr>
      </w:pPr>
    </w:p>
    <w:p w14:paraId="02480825" w14:textId="582045F9" w:rsidR="000963F0" w:rsidRDefault="00514D4A" w:rsidP="003D4104">
      <w:pPr>
        <w:pStyle w:val="NoSpacing"/>
        <w:rPr>
          <w:rFonts w:cstheme="minorHAnsi"/>
        </w:rPr>
      </w:pPr>
      <w:r>
        <w:rPr>
          <w:rFonts w:cstheme="minorHAnsi"/>
        </w:rPr>
        <w:t>This was exacerbated when it became normalised to refer to culture as an “industry”.  W</w:t>
      </w:r>
      <w:r w:rsidR="007C358E">
        <w:rPr>
          <w:rFonts w:cstheme="minorHAnsi"/>
        </w:rPr>
        <w:t xml:space="preserve">hilst there some highly commercialised parts of art and culture, usually floating on a huge ‘iceberg’ of subsidised, low-paid and ‘free’ cultural labour, culture as a whole is not an industry </w:t>
      </w:r>
      <w:r>
        <w:rPr>
          <w:rFonts w:cstheme="minorHAnsi"/>
        </w:rPr>
        <w:t>n</w:t>
      </w:r>
      <w:r w:rsidR="007C358E">
        <w:rPr>
          <w:rFonts w:cstheme="minorHAnsi"/>
        </w:rPr>
        <w:t xml:space="preserve">or an ‘economic sector’. It is better conceived as a </w:t>
      </w:r>
      <w:r w:rsidR="003307C8">
        <w:rPr>
          <w:rFonts w:cstheme="minorHAnsi"/>
        </w:rPr>
        <w:t xml:space="preserve">part of public policy akin to health, education, social services and essential infrastructure. </w:t>
      </w:r>
    </w:p>
    <w:p w14:paraId="1A265AAC" w14:textId="77777777" w:rsidR="00D11FBC" w:rsidRDefault="00D11FBC" w:rsidP="003D4104">
      <w:pPr>
        <w:pStyle w:val="NoSpacing"/>
        <w:rPr>
          <w:rFonts w:cstheme="minorHAnsi"/>
        </w:rPr>
      </w:pPr>
    </w:p>
    <w:p w14:paraId="20A778C8" w14:textId="50CD550D" w:rsidR="003307C8" w:rsidRDefault="003307C8" w:rsidP="003D4104">
      <w:pPr>
        <w:pStyle w:val="NoSpacing"/>
        <w:rPr>
          <w:rFonts w:cstheme="minorHAnsi"/>
        </w:rPr>
      </w:pPr>
      <w:r>
        <w:rPr>
          <w:rFonts w:cstheme="minorHAnsi"/>
        </w:rPr>
        <w:t xml:space="preserve">The return to a focus on cultural value in the </w:t>
      </w:r>
      <w:r w:rsidR="00514D4A">
        <w:rPr>
          <w:rFonts w:cstheme="minorHAnsi"/>
        </w:rPr>
        <w:t xml:space="preserve">recent </w:t>
      </w:r>
      <w:r>
        <w:rPr>
          <w:rFonts w:cstheme="minorHAnsi"/>
        </w:rPr>
        <w:t xml:space="preserve">National Cultural Policy is to be welcomed. It chimes with similar developments in Europe and Canada after the pandemic, and with the new approach from the United Nations and UNESCO. The latter are now focused on culture as a global public good, and culture to be accorded status of a Sustainable Development Goal in the 2030 </w:t>
      </w:r>
      <w:r w:rsidR="00514D4A">
        <w:rPr>
          <w:rFonts w:cstheme="minorHAnsi"/>
        </w:rPr>
        <w:t xml:space="preserve">planned </w:t>
      </w:r>
      <w:r>
        <w:rPr>
          <w:rFonts w:cstheme="minorHAnsi"/>
        </w:rPr>
        <w:t>re-iteration. Culture as a public good</w:t>
      </w:r>
      <w:r w:rsidR="00D11FBC">
        <w:rPr>
          <w:rFonts w:cstheme="minorHAnsi"/>
        </w:rPr>
        <w:t>, as public value</w:t>
      </w:r>
      <w:r w:rsidR="00514D4A">
        <w:rPr>
          <w:rFonts w:cstheme="minorHAnsi"/>
        </w:rPr>
        <w:t>,</w:t>
      </w:r>
      <w:r w:rsidR="00D11FBC">
        <w:rPr>
          <w:rFonts w:cstheme="minorHAnsi"/>
        </w:rPr>
        <w:t xml:space="preserve"> will be at the root of this attempted reformulation of the SDG for culture, not </w:t>
      </w:r>
      <w:r w:rsidR="00514D4A">
        <w:rPr>
          <w:rFonts w:cstheme="minorHAnsi"/>
        </w:rPr>
        <w:t>its</w:t>
      </w:r>
      <w:r w:rsidR="00D11FBC">
        <w:rPr>
          <w:rFonts w:cstheme="minorHAnsi"/>
        </w:rPr>
        <w:t xml:space="preserve"> economic impact – which, compared even to health, social services and education is relatively minor. </w:t>
      </w:r>
    </w:p>
    <w:p w14:paraId="4490AF6C" w14:textId="7DA69540" w:rsidR="00D11FBC" w:rsidRDefault="00D11FBC" w:rsidP="003D4104">
      <w:pPr>
        <w:pStyle w:val="NoSpacing"/>
        <w:rPr>
          <w:rFonts w:cstheme="minorHAnsi"/>
        </w:rPr>
      </w:pPr>
    </w:p>
    <w:p w14:paraId="7AB8C257" w14:textId="25A1045D" w:rsidR="00D11FBC" w:rsidRDefault="00D11FBC" w:rsidP="003D4104">
      <w:pPr>
        <w:pStyle w:val="NoSpacing"/>
        <w:rPr>
          <w:rFonts w:cstheme="minorHAnsi"/>
        </w:rPr>
      </w:pPr>
      <w:r>
        <w:rPr>
          <w:rFonts w:cstheme="minorHAnsi"/>
        </w:rPr>
        <w:t xml:space="preserve">In this context, the reversion to a purely economic definition of culture will miss the moment. As I suggest at the end, we need to realign this kind of economic accounting with culture’s actual public value, not shoehorn it into a metrics exercise from which the nation learns very little. </w:t>
      </w:r>
    </w:p>
    <w:p w14:paraId="2C311374" w14:textId="77777777" w:rsidR="00C147C3" w:rsidRDefault="00C147C3" w:rsidP="003D4104">
      <w:pPr>
        <w:pStyle w:val="NoSpacing"/>
        <w:rPr>
          <w:rFonts w:cstheme="minorHAnsi"/>
        </w:rPr>
      </w:pPr>
    </w:p>
    <w:p w14:paraId="0C340C39" w14:textId="0B22D1C0" w:rsidR="00C147C3" w:rsidRDefault="00D11FBC" w:rsidP="003D4104">
      <w:pPr>
        <w:pStyle w:val="NoSpacing"/>
        <w:rPr>
          <w:rFonts w:cstheme="minorHAnsi"/>
        </w:rPr>
      </w:pPr>
      <w:r>
        <w:rPr>
          <w:rFonts w:cstheme="minorHAnsi"/>
        </w:rPr>
        <w:t xml:space="preserve">Culture’s public value is described </w:t>
      </w:r>
      <w:r w:rsidR="00C33A02">
        <w:rPr>
          <w:rFonts w:cstheme="minorHAnsi"/>
        </w:rPr>
        <w:t xml:space="preserve">in </w:t>
      </w:r>
      <w:r w:rsidR="00C33A02" w:rsidRPr="00C33A02">
        <w:rPr>
          <w:rFonts w:cstheme="minorHAnsi"/>
          <w:i/>
          <w:iCs/>
        </w:rPr>
        <w:t>Revive</w:t>
      </w:r>
      <w:r w:rsidR="00C33A02">
        <w:rPr>
          <w:rFonts w:cstheme="minorHAnsi"/>
        </w:rPr>
        <w:t xml:space="preserve"> </w:t>
      </w:r>
      <w:r>
        <w:rPr>
          <w:rFonts w:cstheme="minorHAnsi"/>
        </w:rPr>
        <w:t xml:space="preserve">as well-being, as story-telling, and, through indigenous voices, a (re)connection to country. These are all valid. But culture is also crucial to </w:t>
      </w:r>
      <w:r w:rsidR="003F207E">
        <w:rPr>
          <w:rFonts w:cstheme="minorHAnsi"/>
        </w:rPr>
        <w:t>each citizen</w:t>
      </w:r>
      <w:r w:rsidR="00514D4A">
        <w:rPr>
          <w:rFonts w:cstheme="minorHAnsi"/>
        </w:rPr>
        <w:t>’</w:t>
      </w:r>
      <w:r w:rsidR="003F207E">
        <w:rPr>
          <w:rFonts w:cstheme="minorHAnsi"/>
        </w:rPr>
        <w:t xml:space="preserve">s autonomy and effective freedom, </w:t>
      </w:r>
      <w:r w:rsidR="00514D4A">
        <w:rPr>
          <w:rFonts w:cstheme="minorHAnsi"/>
        </w:rPr>
        <w:t xml:space="preserve">and </w:t>
      </w:r>
      <w:r w:rsidR="003F207E">
        <w:rPr>
          <w:rFonts w:cstheme="minorHAnsi"/>
        </w:rPr>
        <w:t>to the</w:t>
      </w:r>
      <w:r w:rsidR="00514D4A">
        <w:rPr>
          <w:rFonts w:cstheme="minorHAnsi"/>
        </w:rPr>
        <w:t>ir</w:t>
      </w:r>
      <w:r w:rsidR="003F207E">
        <w:rPr>
          <w:rFonts w:cstheme="minorHAnsi"/>
        </w:rPr>
        <w:t xml:space="preserve"> full participation in our democracy. Paul Keating’s introduction to </w:t>
      </w:r>
      <w:r w:rsidR="003F207E" w:rsidRPr="00514D4A">
        <w:rPr>
          <w:rFonts w:cstheme="minorHAnsi"/>
          <w:i/>
          <w:iCs/>
        </w:rPr>
        <w:t>Creative Nation</w:t>
      </w:r>
      <w:r w:rsidR="003F207E">
        <w:rPr>
          <w:rFonts w:cstheme="minorHAnsi"/>
        </w:rPr>
        <w:t xml:space="preserve"> states:</w:t>
      </w:r>
    </w:p>
    <w:p w14:paraId="34F01839" w14:textId="79DE1F77" w:rsidR="003F207E" w:rsidRDefault="003F207E" w:rsidP="003D4104">
      <w:pPr>
        <w:pStyle w:val="NoSpacing"/>
        <w:rPr>
          <w:rFonts w:cstheme="minorHAnsi"/>
        </w:rPr>
      </w:pPr>
    </w:p>
    <w:p w14:paraId="596A137C" w14:textId="7012F9FA" w:rsidR="003F207E" w:rsidRDefault="003F207E" w:rsidP="003F207E">
      <w:pPr>
        <w:pStyle w:val="NoSpacing"/>
        <w:ind w:left="720"/>
        <w:rPr>
          <w:rFonts w:cstheme="minorHAnsi"/>
        </w:rPr>
      </w:pPr>
      <w:r>
        <w:rPr>
          <w:rFonts w:cstheme="minorHAnsi"/>
        </w:rPr>
        <w:t>The ultimate aim of this cultural policy it to increase the comfort and enjoyment of Australian life. It is to heighten our experience and add to our security and well-being. In that it pursues similar ends to any social policy. By shoring up our heritage in new or expanded national institutions and adapting technology to its preservation and dissemination, by creating new avenues for artistic and intellectual growth and expression, and by supporting our artists and writers, we enable ourselves to ride the wave of global change in a way that safeguards and promotes our national culture.</w:t>
      </w:r>
    </w:p>
    <w:p w14:paraId="7DBDF6BB" w14:textId="7BAF651B" w:rsidR="000A3BE2" w:rsidRPr="00C147C3" w:rsidRDefault="000A3BE2" w:rsidP="003D4104">
      <w:pPr>
        <w:pStyle w:val="NoSpacing"/>
        <w:rPr>
          <w:rFonts w:cstheme="minorHAnsi"/>
        </w:rPr>
      </w:pPr>
    </w:p>
    <w:p w14:paraId="54FA1F79" w14:textId="12EBC398" w:rsidR="004F3780" w:rsidRDefault="00CE1C24" w:rsidP="003D4104">
      <w:pPr>
        <w:pStyle w:val="NoSpacing"/>
        <w:rPr>
          <w:rFonts w:cstheme="minorHAnsi"/>
        </w:rPr>
      </w:pPr>
      <w:r>
        <w:rPr>
          <w:rFonts w:cstheme="minorHAnsi"/>
        </w:rPr>
        <w:t>Public service here trumps any economic benefits associated with culture. There are many such benefits</w:t>
      </w:r>
      <w:r w:rsidR="00514D4A">
        <w:rPr>
          <w:rFonts w:cstheme="minorHAnsi"/>
        </w:rPr>
        <w:t>,</w:t>
      </w:r>
      <w:r>
        <w:rPr>
          <w:rFonts w:cstheme="minorHAnsi"/>
        </w:rPr>
        <w:t xml:space="preserve"> but they are not the primary benefits</w:t>
      </w:r>
      <w:r w:rsidR="00514D4A">
        <w:rPr>
          <w:rFonts w:cstheme="minorHAnsi"/>
        </w:rPr>
        <w:t>. T</w:t>
      </w:r>
      <w:r>
        <w:rPr>
          <w:rFonts w:cstheme="minorHAnsi"/>
        </w:rPr>
        <w:t xml:space="preserve">o reduce culture to such economic benefits </w:t>
      </w:r>
      <w:r w:rsidR="00514D4A">
        <w:rPr>
          <w:rFonts w:cstheme="minorHAnsi"/>
        </w:rPr>
        <w:t xml:space="preserve">thereby </w:t>
      </w:r>
      <w:r>
        <w:rPr>
          <w:rFonts w:cstheme="minorHAnsi"/>
        </w:rPr>
        <w:t xml:space="preserve">seriously risks undermining these primary public benefits. </w:t>
      </w:r>
    </w:p>
    <w:p w14:paraId="201C34B9" w14:textId="4853BAE2" w:rsidR="00CE1C24" w:rsidRDefault="00CE1C24" w:rsidP="003D4104">
      <w:pPr>
        <w:pStyle w:val="NoSpacing"/>
        <w:rPr>
          <w:rFonts w:cstheme="minorHAnsi"/>
        </w:rPr>
      </w:pPr>
    </w:p>
    <w:p w14:paraId="4D36D3A2" w14:textId="77777777" w:rsidR="00D75CFF" w:rsidRPr="00D75CFF" w:rsidRDefault="00D75CFF" w:rsidP="00D75CFF">
      <w:pPr>
        <w:pStyle w:val="NoSpacing"/>
        <w:rPr>
          <w:rFonts w:cstheme="minorHAnsi"/>
          <w:b/>
          <w:bCs/>
          <w:u w:val="single"/>
        </w:rPr>
      </w:pPr>
      <w:r w:rsidRPr="00D75CFF">
        <w:rPr>
          <w:rFonts w:cstheme="minorHAnsi"/>
          <w:b/>
          <w:bCs/>
          <w:u w:val="single"/>
        </w:rPr>
        <w:t>Industry</w:t>
      </w:r>
    </w:p>
    <w:p w14:paraId="4F355CD2" w14:textId="77777777" w:rsidR="00D75CFF" w:rsidRPr="00C147C3" w:rsidRDefault="00D75CFF" w:rsidP="003D4104">
      <w:pPr>
        <w:pStyle w:val="NoSpacing"/>
        <w:rPr>
          <w:rFonts w:cstheme="minorHAnsi"/>
        </w:rPr>
      </w:pPr>
    </w:p>
    <w:p w14:paraId="45588732" w14:textId="1E634260" w:rsidR="003D4104" w:rsidRPr="00C147C3" w:rsidRDefault="004F3780" w:rsidP="003D4104">
      <w:pPr>
        <w:pStyle w:val="NoSpacing"/>
        <w:rPr>
          <w:rFonts w:cstheme="minorHAnsi"/>
        </w:rPr>
      </w:pPr>
      <w:r w:rsidRPr="00C147C3">
        <w:rPr>
          <w:rFonts w:cstheme="minorHAnsi"/>
        </w:rPr>
        <w:t>The satellite account is a case of statistics in search of an industry. It seeks an entity around which boundaries can be drawn and (economic) value imputed</w:t>
      </w:r>
      <w:r w:rsidR="00CE1C24">
        <w:rPr>
          <w:rFonts w:cstheme="minorHAnsi"/>
        </w:rPr>
        <w:t>.</w:t>
      </w:r>
      <w:r w:rsidRPr="00C147C3">
        <w:rPr>
          <w:rFonts w:cstheme="minorHAnsi"/>
        </w:rPr>
        <w:t xml:space="preserve"> </w:t>
      </w:r>
      <w:r w:rsidR="00CE1C24">
        <w:rPr>
          <w:rFonts w:cstheme="minorHAnsi"/>
        </w:rPr>
        <w:t>Culture is</w:t>
      </w:r>
      <w:r w:rsidRPr="00C147C3">
        <w:rPr>
          <w:rFonts w:cstheme="minorHAnsi"/>
        </w:rPr>
        <w:t xml:space="preserve"> given over to a language of industry which sits very badly with the actual value culture has for us. GVA (or similar) is a poor proxy for the value of art and culture.</w:t>
      </w:r>
    </w:p>
    <w:p w14:paraId="13FB506A" w14:textId="2B48AD54" w:rsidR="003D4104" w:rsidRPr="00C147C3" w:rsidRDefault="003D4104" w:rsidP="003D4104">
      <w:pPr>
        <w:pStyle w:val="NoSpacing"/>
        <w:rPr>
          <w:rFonts w:cstheme="minorHAnsi"/>
        </w:rPr>
      </w:pPr>
    </w:p>
    <w:p w14:paraId="1DAED4A2" w14:textId="19F8B0AB" w:rsidR="004F3780" w:rsidRPr="00C147C3" w:rsidRDefault="003D4104" w:rsidP="003D4104">
      <w:pPr>
        <w:pStyle w:val="NoSpacing"/>
        <w:rPr>
          <w:rFonts w:cstheme="minorHAnsi"/>
        </w:rPr>
      </w:pPr>
      <w:r w:rsidRPr="00C147C3">
        <w:rPr>
          <w:rFonts w:cstheme="minorHAnsi"/>
        </w:rPr>
        <w:t xml:space="preserve">Though there are “industries” in the cultural sector, culture itself is not an industry but a category of social activity equivalent to health, or education, or social services. </w:t>
      </w:r>
      <w:r w:rsidR="004F3780" w:rsidRPr="00C147C3">
        <w:rPr>
          <w:rFonts w:cstheme="minorHAnsi"/>
        </w:rPr>
        <w:t>It refers, broadly, to the symbolic system through which social values are framed and upheld; narrowly, to the system concerned with the production and distribution</w:t>
      </w:r>
      <w:r w:rsidR="00E95A44" w:rsidRPr="00C147C3">
        <w:rPr>
          <w:rFonts w:cstheme="minorHAnsi"/>
        </w:rPr>
        <w:t xml:space="preserve"> of symbolic goods and services. This “narrower” system is quite broad, and includes arts and commercial cultures, as well as essential infrastructures such as archives, museums, heritage and libraries, and fuzzy boundaries with education, sport, environmental preservation etc. The 2009 UNESCO framework covers all of these. </w:t>
      </w:r>
    </w:p>
    <w:p w14:paraId="261368BA" w14:textId="51A56AB5" w:rsidR="00E95A44" w:rsidRPr="00C147C3" w:rsidRDefault="00E95A44" w:rsidP="003D4104">
      <w:pPr>
        <w:pStyle w:val="NoSpacing"/>
        <w:rPr>
          <w:rFonts w:cstheme="minorHAnsi"/>
        </w:rPr>
      </w:pPr>
    </w:p>
    <w:p w14:paraId="51FB7200" w14:textId="57FC03A2" w:rsidR="00E95A44" w:rsidRPr="00C147C3" w:rsidRDefault="00073A23" w:rsidP="003D4104">
      <w:pPr>
        <w:pStyle w:val="NoSpacing"/>
        <w:rPr>
          <w:rFonts w:cstheme="minorHAnsi"/>
        </w:rPr>
      </w:pPr>
      <w:r>
        <w:rPr>
          <w:rFonts w:cstheme="minorHAnsi"/>
        </w:rPr>
        <w:t>For example</w:t>
      </w:r>
      <w:r w:rsidR="00E95A44" w:rsidRPr="00C147C3">
        <w:rPr>
          <w:rFonts w:cstheme="minorHAnsi"/>
        </w:rPr>
        <w:t xml:space="preserve">, consider where you might draw the boundaries for health or education. Schools, TAFEs and universities, private tuition and language schools </w:t>
      </w:r>
      <w:proofErr w:type="spellStart"/>
      <w:r w:rsidR="00E95A44" w:rsidRPr="00C147C3">
        <w:rPr>
          <w:rFonts w:cstheme="minorHAnsi"/>
        </w:rPr>
        <w:t>etc</w:t>
      </w:r>
      <w:r w:rsidR="00CE1C24">
        <w:rPr>
          <w:rFonts w:cstheme="minorHAnsi"/>
        </w:rPr>
        <w:t>.</w:t>
      </w:r>
      <w:r>
        <w:rPr>
          <w:rFonts w:cstheme="minorHAnsi"/>
        </w:rPr>
        <w:t>are</w:t>
      </w:r>
      <w:proofErr w:type="spellEnd"/>
      <w:r>
        <w:rPr>
          <w:rFonts w:cstheme="minorHAnsi"/>
        </w:rPr>
        <w:t xml:space="preserve"> clearly there.</w:t>
      </w:r>
      <w:r w:rsidR="00CE1C24">
        <w:rPr>
          <w:rFonts w:cstheme="minorHAnsi"/>
        </w:rPr>
        <w:t xml:space="preserve"> To which, on the basis of this kind of </w:t>
      </w:r>
      <w:r>
        <w:rPr>
          <w:rFonts w:cstheme="minorHAnsi"/>
        </w:rPr>
        <w:t xml:space="preserve">‘special pleading’ </w:t>
      </w:r>
      <w:r w:rsidR="00CE1C24">
        <w:rPr>
          <w:rFonts w:cstheme="minorHAnsi"/>
        </w:rPr>
        <w:t>accounting, we c</w:t>
      </w:r>
      <w:r>
        <w:rPr>
          <w:rFonts w:cstheme="minorHAnsi"/>
        </w:rPr>
        <w:t>ould</w:t>
      </w:r>
      <w:r w:rsidR="00CE1C24">
        <w:rPr>
          <w:rFonts w:cstheme="minorHAnsi"/>
        </w:rPr>
        <w:t xml:space="preserve"> add</w:t>
      </w:r>
      <w:r w:rsidR="00E95A44" w:rsidRPr="00C147C3">
        <w:rPr>
          <w:rFonts w:cstheme="minorHAnsi"/>
        </w:rPr>
        <w:t xml:space="preserve"> educational publishing, on-line education services, heritage interpretation, learning experts “embedded” in, say, a museum</w:t>
      </w:r>
      <w:r>
        <w:rPr>
          <w:rFonts w:cstheme="minorHAnsi"/>
        </w:rPr>
        <w:t>, or curators at an art gallery</w:t>
      </w:r>
      <w:r w:rsidR="00D14DC9" w:rsidRPr="00C147C3">
        <w:rPr>
          <w:rFonts w:cstheme="minorHAnsi"/>
        </w:rPr>
        <w:t xml:space="preserve">. If education were to attempt the same kind of exercise as this </w:t>
      </w:r>
      <w:r>
        <w:rPr>
          <w:rFonts w:cstheme="minorHAnsi"/>
        </w:rPr>
        <w:t xml:space="preserve">in </w:t>
      </w:r>
      <w:r w:rsidR="00D14DC9" w:rsidRPr="00C147C3">
        <w:rPr>
          <w:rFonts w:cstheme="minorHAnsi"/>
        </w:rPr>
        <w:t>document, then many in culture would be “counted” by education. Health</w:t>
      </w:r>
      <w:r>
        <w:rPr>
          <w:rFonts w:cstheme="minorHAnsi"/>
        </w:rPr>
        <w:t>, too,</w:t>
      </w:r>
      <w:r w:rsidR="00D14DC9" w:rsidRPr="00C147C3">
        <w:rPr>
          <w:rFonts w:cstheme="minorHAnsi"/>
        </w:rPr>
        <w:t xml:space="preserve"> could </w:t>
      </w:r>
      <w:r w:rsidR="00CE1C24">
        <w:rPr>
          <w:rFonts w:cstheme="minorHAnsi"/>
        </w:rPr>
        <w:t>“</w:t>
      </w:r>
      <w:r w:rsidR="00D14DC9" w:rsidRPr="00C147C3">
        <w:rPr>
          <w:rFonts w:cstheme="minorHAnsi"/>
        </w:rPr>
        <w:t>take</w:t>
      </w:r>
      <w:r w:rsidR="00CE1C24">
        <w:rPr>
          <w:rFonts w:cstheme="minorHAnsi"/>
        </w:rPr>
        <w:t xml:space="preserve"> out”</w:t>
      </w:r>
      <w:r w:rsidR="00D14DC9" w:rsidRPr="00C147C3">
        <w:rPr>
          <w:rFonts w:cstheme="minorHAnsi"/>
        </w:rPr>
        <w:t xml:space="preserve"> many cultural people. </w:t>
      </w:r>
    </w:p>
    <w:p w14:paraId="131B3682" w14:textId="1606D266" w:rsidR="00D14DC9" w:rsidRPr="00C147C3" w:rsidRDefault="00D14DC9" w:rsidP="003D4104">
      <w:pPr>
        <w:pStyle w:val="NoSpacing"/>
        <w:rPr>
          <w:rFonts w:cstheme="minorHAnsi"/>
        </w:rPr>
      </w:pPr>
    </w:p>
    <w:p w14:paraId="1EC25D3C" w14:textId="78A08612" w:rsidR="00D14DC9" w:rsidRPr="00C147C3" w:rsidRDefault="00D14DC9" w:rsidP="003D4104">
      <w:pPr>
        <w:pStyle w:val="NoSpacing"/>
        <w:rPr>
          <w:rFonts w:cstheme="minorHAnsi"/>
        </w:rPr>
      </w:pPr>
      <w:r w:rsidRPr="00C147C3">
        <w:rPr>
          <w:rFonts w:cstheme="minorHAnsi"/>
        </w:rPr>
        <w:t xml:space="preserve">There are </w:t>
      </w:r>
      <w:r w:rsidR="00CE1C24">
        <w:rPr>
          <w:rFonts w:cstheme="minorHAnsi"/>
        </w:rPr>
        <w:t xml:space="preserve">many </w:t>
      </w:r>
      <w:r w:rsidRPr="00C147C3">
        <w:rPr>
          <w:rFonts w:cstheme="minorHAnsi"/>
        </w:rPr>
        <w:t>overlaps in education, health</w:t>
      </w:r>
      <w:r w:rsidR="00CE1C24">
        <w:rPr>
          <w:rFonts w:cstheme="minorHAnsi"/>
        </w:rPr>
        <w:t xml:space="preserve"> and </w:t>
      </w:r>
      <w:r w:rsidRPr="00C147C3">
        <w:rPr>
          <w:rFonts w:cstheme="minorHAnsi"/>
        </w:rPr>
        <w:t>social services</w:t>
      </w:r>
      <w:r w:rsidR="00CE1C24">
        <w:rPr>
          <w:rFonts w:cstheme="minorHAnsi"/>
        </w:rPr>
        <w:t xml:space="preserve"> of course</w:t>
      </w:r>
      <w:r w:rsidRPr="00C147C3">
        <w:rPr>
          <w:rFonts w:cstheme="minorHAnsi"/>
        </w:rPr>
        <w:t xml:space="preserve">. </w:t>
      </w:r>
      <w:r w:rsidR="00CE1C24">
        <w:rPr>
          <w:rFonts w:cstheme="minorHAnsi"/>
        </w:rPr>
        <w:t xml:space="preserve">This </w:t>
      </w:r>
      <w:r w:rsidRPr="00C147C3">
        <w:rPr>
          <w:rFonts w:cstheme="minorHAnsi"/>
        </w:rPr>
        <w:t xml:space="preserve">suggests </w:t>
      </w:r>
      <w:r w:rsidR="00CE1C24">
        <w:rPr>
          <w:rFonts w:cstheme="minorHAnsi"/>
        </w:rPr>
        <w:t xml:space="preserve">culture as </w:t>
      </w:r>
      <w:r w:rsidRPr="00C147C3">
        <w:rPr>
          <w:rFonts w:cstheme="minorHAnsi"/>
        </w:rPr>
        <w:t xml:space="preserve">a “domain” </w:t>
      </w:r>
      <w:r w:rsidR="00CE1C24">
        <w:rPr>
          <w:rFonts w:cstheme="minorHAnsi"/>
        </w:rPr>
        <w:t xml:space="preserve">of activity </w:t>
      </w:r>
      <w:r w:rsidRPr="00C147C3">
        <w:rPr>
          <w:rFonts w:cstheme="minorHAnsi"/>
        </w:rPr>
        <w:t xml:space="preserve">or a “sector” but not </w:t>
      </w:r>
      <w:r w:rsidR="00073A23">
        <w:rPr>
          <w:rFonts w:cstheme="minorHAnsi"/>
        </w:rPr>
        <w:t xml:space="preserve">as </w:t>
      </w:r>
      <w:r w:rsidRPr="00C147C3">
        <w:rPr>
          <w:rFonts w:cstheme="minorHAnsi"/>
        </w:rPr>
        <w:t xml:space="preserve">an industry. </w:t>
      </w:r>
    </w:p>
    <w:p w14:paraId="01167212" w14:textId="77777777" w:rsidR="004F3780" w:rsidRPr="00C147C3" w:rsidRDefault="004F3780" w:rsidP="003D4104">
      <w:pPr>
        <w:pStyle w:val="NoSpacing"/>
        <w:rPr>
          <w:rFonts w:cstheme="minorHAnsi"/>
        </w:rPr>
      </w:pPr>
    </w:p>
    <w:p w14:paraId="349DE707" w14:textId="4F6C22FE" w:rsidR="009942E7" w:rsidRPr="00C147C3" w:rsidRDefault="003D4104" w:rsidP="003D4104">
      <w:pPr>
        <w:pStyle w:val="NoSpacing"/>
        <w:rPr>
          <w:rFonts w:cstheme="minorHAnsi"/>
        </w:rPr>
      </w:pPr>
      <w:r w:rsidRPr="00C147C3">
        <w:rPr>
          <w:rFonts w:cstheme="minorHAnsi"/>
        </w:rPr>
        <w:lastRenderedPageBreak/>
        <w:t>Though the document uses the words ‘</w:t>
      </w:r>
      <w:r w:rsidR="00CE1C24">
        <w:rPr>
          <w:rFonts w:cstheme="minorHAnsi"/>
        </w:rPr>
        <w:t xml:space="preserve">cultural </w:t>
      </w:r>
      <w:r w:rsidRPr="00C147C3">
        <w:rPr>
          <w:rFonts w:cstheme="minorHAnsi"/>
        </w:rPr>
        <w:t>domain’ or ‘</w:t>
      </w:r>
      <w:r w:rsidR="00CE1C24">
        <w:rPr>
          <w:rFonts w:cstheme="minorHAnsi"/>
        </w:rPr>
        <w:t xml:space="preserve">cultural </w:t>
      </w:r>
      <w:r w:rsidRPr="00C147C3">
        <w:rPr>
          <w:rFonts w:cstheme="minorHAnsi"/>
        </w:rPr>
        <w:t xml:space="preserve">activities’ these are repeatedly </w:t>
      </w:r>
      <w:r w:rsidR="009942E7" w:rsidRPr="00C147C3">
        <w:rPr>
          <w:rFonts w:cstheme="minorHAnsi"/>
        </w:rPr>
        <w:t>then recategorized as ‘</w:t>
      </w:r>
      <w:r w:rsidR="00CE1C24">
        <w:rPr>
          <w:rFonts w:cstheme="minorHAnsi"/>
        </w:rPr>
        <w:t xml:space="preserve">cultural </w:t>
      </w:r>
      <w:r w:rsidR="009942E7" w:rsidRPr="00C147C3">
        <w:rPr>
          <w:rFonts w:cstheme="minorHAnsi"/>
        </w:rPr>
        <w:t xml:space="preserve">industries’, i.e. activities organised primarily around the production of goods and services for profit. </w:t>
      </w:r>
      <w:r w:rsidR="00D14DC9" w:rsidRPr="00C147C3">
        <w:rPr>
          <w:rFonts w:cstheme="minorHAnsi"/>
        </w:rPr>
        <w:t xml:space="preserve">It uses terms such as supply chains and the like which can only be applied in a highly metaphorical way to culture. </w:t>
      </w:r>
    </w:p>
    <w:p w14:paraId="39B7E675" w14:textId="69DC2604" w:rsidR="009942E7" w:rsidRPr="00C147C3" w:rsidRDefault="009942E7" w:rsidP="003D4104">
      <w:pPr>
        <w:pStyle w:val="NoSpacing"/>
        <w:rPr>
          <w:rFonts w:eastAsia="Times New Roman" w:cstheme="minorHAnsi"/>
          <w:lang w:eastAsia="en-GB"/>
        </w:rPr>
      </w:pPr>
      <w:r w:rsidRPr="00C147C3">
        <w:rPr>
          <w:rFonts w:eastAsia="Times New Roman" w:cstheme="minorHAnsi"/>
          <w:lang w:eastAsia="en-GB"/>
        </w:rPr>
        <w:t>The Consultation paper opens with a purely economic account of the worth of the cultural sector:</w:t>
      </w:r>
    </w:p>
    <w:p w14:paraId="3DAB69E7" w14:textId="740AA5D2" w:rsidR="009942E7" w:rsidRPr="00C147C3" w:rsidRDefault="009942E7" w:rsidP="003D4104">
      <w:pPr>
        <w:pStyle w:val="NoSpacing"/>
        <w:rPr>
          <w:rFonts w:eastAsia="Times New Roman" w:cstheme="minorHAnsi"/>
          <w:lang w:eastAsia="en-GB"/>
        </w:rPr>
      </w:pPr>
    </w:p>
    <w:p w14:paraId="25EAE80B" w14:textId="77777777" w:rsidR="009942E7" w:rsidRPr="00C147C3" w:rsidRDefault="009942E7" w:rsidP="009942E7">
      <w:pPr>
        <w:pStyle w:val="NoSpacing"/>
        <w:ind w:left="720"/>
        <w:rPr>
          <w:rFonts w:eastAsia="Times New Roman" w:cstheme="minorHAnsi"/>
          <w:lang w:eastAsia="en-GB"/>
        </w:rPr>
      </w:pPr>
      <w:r w:rsidRPr="00C147C3">
        <w:rPr>
          <w:rFonts w:eastAsia="Times New Roman" w:cstheme="minorHAnsi"/>
          <w:lang w:eastAsia="en-GB"/>
        </w:rPr>
        <w:t>Cultural and creative sectors are important for knowledge</w:t>
      </w:r>
      <w:r w:rsidRPr="00C147C3">
        <w:rPr>
          <w:rFonts w:eastAsia="Times New Roman" w:cstheme="minorHAnsi"/>
          <w:lang w:eastAsia="en-GB"/>
        </w:rPr>
        <w:noBreakHyphen/>
        <w:t>based economies. In Australia, this workforce makes a valuable contribution to our economic and social wellbeing. The economic activity generated from the production and support of cultural and creative goods and services is referred to as ‘cultural and creative activity’.</w:t>
      </w:r>
    </w:p>
    <w:p w14:paraId="57886080" w14:textId="3FD4A3CC" w:rsidR="009942E7" w:rsidRPr="00C147C3" w:rsidRDefault="009942E7" w:rsidP="003D4104">
      <w:pPr>
        <w:pStyle w:val="NoSpacing"/>
        <w:rPr>
          <w:rFonts w:eastAsia="Times New Roman" w:cstheme="minorHAnsi"/>
          <w:lang w:eastAsia="en-GB"/>
        </w:rPr>
      </w:pPr>
    </w:p>
    <w:p w14:paraId="2A33AD1B" w14:textId="4779E159" w:rsidR="00AB70DF" w:rsidRDefault="009942E7" w:rsidP="00EC1EDA">
      <w:pPr>
        <w:pStyle w:val="NoSpacing"/>
        <w:rPr>
          <w:rFonts w:eastAsia="Times New Roman" w:cstheme="minorHAnsi"/>
          <w:lang w:eastAsia="en-GB"/>
        </w:rPr>
      </w:pPr>
      <w:r w:rsidRPr="00C147C3">
        <w:rPr>
          <w:rFonts w:eastAsia="Times New Roman" w:cstheme="minorHAnsi"/>
          <w:lang w:eastAsia="en-GB"/>
        </w:rPr>
        <w:t xml:space="preserve">It is surely </w:t>
      </w:r>
      <w:r w:rsidR="00CD60CC">
        <w:rPr>
          <w:rFonts w:eastAsia="Times New Roman" w:cstheme="minorHAnsi"/>
          <w:lang w:eastAsia="en-GB"/>
        </w:rPr>
        <w:t xml:space="preserve">of some </w:t>
      </w:r>
      <w:r w:rsidRPr="00C147C3">
        <w:rPr>
          <w:rFonts w:eastAsia="Times New Roman" w:cstheme="minorHAnsi"/>
          <w:lang w:eastAsia="en-GB"/>
        </w:rPr>
        <w:t>valu</w:t>
      </w:r>
      <w:r w:rsidR="00CD60CC">
        <w:rPr>
          <w:rFonts w:eastAsia="Times New Roman" w:cstheme="minorHAnsi"/>
          <w:lang w:eastAsia="en-GB"/>
        </w:rPr>
        <w:t>e</w:t>
      </w:r>
      <w:r w:rsidRPr="00C147C3">
        <w:rPr>
          <w:rFonts w:eastAsia="Times New Roman" w:cstheme="minorHAnsi"/>
          <w:lang w:eastAsia="en-GB"/>
        </w:rPr>
        <w:t xml:space="preserve"> to have an economic picture of the cultural sector, but </w:t>
      </w:r>
      <w:r w:rsidR="007A2491" w:rsidRPr="00C147C3">
        <w:rPr>
          <w:rFonts w:eastAsia="Times New Roman" w:cstheme="minorHAnsi"/>
          <w:lang w:eastAsia="en-GB"/>
        </w:rPr>
        <w:t xml:space="preserve">there needs to be an </w:t>
      </w:r>
      <w:r w:rsidR="00CD60CC">
        <w:rPr>
          <w:rFonts w:eastAsia="Times New Roman" w:cstheme="minorHAnsi"/>
          <w:lang w:eastAsia="en-GB"/>
        </w:rPr>
        <w:t xml:space="preserve">explicit </w:t>
      </w:r>
      <w:r w:rsidR="007A2491" w:rsidRPr="00C147C3">
        <w:rPr>
          <w:rFonts w:eastAsia="Times New Roman" w:cstheme="minorHAnsi"/>
          <w:lang w:eastAsia="en-GB"/>
        </w:rPr>
        <w:t>acknowledgement that its value is far more than economic</w:t>
      </w:r>
      <w:r w:rsidR="00D14DC9" w:rsidRPr="00C147C3">
        <w:rPr>
          <w:rFonts w:eastAsia="Times New Roman" w:cstheme="minorHAnsi"/>
          <w:lang w:eastAsia="en-GB"/>
        </w:rPr>
        <w:t xml:space="preserve">. </w:t>
      </w:r>
      <w:r w:rsidR="00EC1EDA" w:rsidRPr="00C147C3">
        <w:rPr>
          <w:rFonts w:eastAsia="Times New Roman" w:cstheme="minorHAnsi"/>
          <w:lang w:eastAsia="en-GB"/>
        </w:rPr>
        <w:t>It is inevitabl</w:t>
      </w:r>
      <w:r w:rsidR="00D14DC9" w:rsidRPr="00C147C3">
        <w:rPr>
          <w:rFonts w:eastAsia="Times New Roman" w:cstheme="minorHAnsi"/>
          <w:lang w:eastAsia="en-GB"/>
        </w:rPr>
        <w:t>e</w:t>
      </w:r>
      <w:r w:rsidR="00EC1EDA" w:rsidRPr="00C147C3">
        <w:rPr>
          <w:rFonts w:eastAsia="Times New Roman" w:cstheme="minorHAnsi"/>
          <w:lang w:eastAsia="en-GB"/>
        </w:rPr>
        <w:t xml:space="preserve"> that </w:t>
      </w:r>
      <w:r w:rsidR="00D14DC9" w:rsidRPr="00C147C3">
        <w:rPr>
          <w:rFonts w:eastAsia="Times New Roman" w:cstheme="minorHAnsi"/>
          <w:lang w:eastAsia="en-GB"/>
        </w:rPr>
        <w:t xml:space="preserve">the </w:t>
      </w:r>
      <w:r w:rsidR="00EC1EDA" w:rsidRPr="00C147C3">
        <w:rPr>
          <w:rFonts w:eastAsia="Times New Roman" w:cstheme="minorHAnsi"/>
          <w:lang w:eastAsia="en-GB"/>
        </w:rPr>
        <w:t xml:space="preserve">measurement of </w:t>
      </w:r>
      <w:r w:rsidR="00D14DC9" w:rsidRPr="00C147C3">
        <w:rPr>
          <w:rFonts w:eastAsia="Times New Roman" w:cstheme="minorHAnsi"/>
          <w:lang w:eastAsia="en-GB"/>
        </w:rPr>
        <w:t>“cultural and creative activity”</w:t>
      </w:r>
      <w:r w:rsidR="00EC1EDA" w:rsidRPr="00C147C3">
        <w:rPr>
          <w:rFonts w:eastAsia="Times New Roman" w:cstheme="minorHAnsi"/>
          <w:lang w:eastAsia="en-GB"/>
        </w:rPr>
        <w:t xml:space="preserve">, in the absence of any countervailing definition of their worth, will lead to the continuation of a purely economic form of valuation, and the reduction of culture to a specific quasi-industrial sector judged </w:t>
      </w:r>
      <w:r w:rsidR="00AB70DF" w:rsidRPr="00C147C3">
        <w:rPr>
          <w:rFonts w:eastAsia="Times New Roman" w:cstheme="minorHAnsi"/>
          <w:lang w:eastAsia="en-GB"/>
        </w:rPr>
        <w:t xml:space="preserve">primarily </w:t>
      </w:r>
      <w:r w:rsidR="00EC1EDA" w:rsidRPr="00C147C3">
        <w:rPr>
          <w:rFonts w:eastAsia="Times New Roman" w:cstheme="minorHAnsi"/>
          <w:lang w:eastAsia="en-GB"/>
        </w:rPr>
        <w:t>on its economic metrics.</w:t>
      </w:r>
    </w:p>
    <w:p w14:paraId="29C6DB44" w14:textId="4CD68191" w:rsidR="00CD60CC" w:rsidRDefault="00CD60CC" w:rsidP="00EC1EDA">
      <w:pPr>
        <w:pStyle w:val="NoSpacing"/>
        <w:rPr>
          <w:rFonts w:eastAsia="Times New Roman" w:cstheme="minorHAnsi"/>
          <w:lang w:eastAsia="en-GB"/>
        </w:rPr>
      </w:pPr>
    </w:p>
    <w:p w14:paraId="075F5D01" w14:textId="3F3FF6D0" w:rsidR="00CD60CC" w:rsidRDefault="00CD60CC" w:rsidP="00CD60CC">
      <w:pPr>
        <w:pStyle w:val="NoSpacing"/>
        <w:rPr>
          <w:rFonts w:eastAsia="Times New Roman" w:cstheme="minorHAnsi"/>
          <w:lang w:eastAsia="en-GB"/>
        </w:rPr>
      </w:pPr>
      <w:r w:rsidRPr="00C147C3">
        <w:rPr>
          <w:rFonts w:eastAsia="Times New Roman" w:cstheme="minorHAnsi"/>
          <w:lang w:eastAsia="en-GB"/>
        </w:rPr>
        <w:t>It is also far more than a</w:t>
      </w:r>
      <w:r>
        <w:rPr>
          <w:rFonts w:eastAsia="Times New Roman" w:cstheme="minorHAnsi"/>
          <w:lang w:eastAsia="en-GB"/>
        </w:rPr>
        <w:t xml:space="preserve"> contribution to an</w:t>
      </w:r>
      <w:r w:rsidRPr="00C147C3">
        <w:rPr>
          <w:rFonts w:eastAsia="Times New Roman" w:cstheme="minorHAnsi"/>
          <w:lang w:eastAsia="en-GB"/>
        </w:rPr>
        <w:t xml:space="preserve"> unspecified “knowledge-based economy” (in a country whose lead exports are extracted natural resources). </w:t>
      </w:r>
      <w:r>
        <w:rPr>
          <w:rFonts w:eastAsia="Times New Roman" w:cstheme="minorHAnsi"/>
          <w:lang w:eastAsia="en-GB"/>
        </w:rPr>
        <w:t>Culture is not a sub-sector of a ‘</w:t>
      </w:r>
      <w:proofErr w:type="gramStart"/>
      <w:r>
        <w:rPr>
          <w:rFonts w:eastAsia="Times New Roman" w:cstheme="minorHAnsi"/>
          <w:lang w:eastAsia="en-GB"/>
        </w:rPr>
        <w:t>knowledge based</w:t>
      </w:r>
      <w:proofErr w:type="gramEnd"/>
      <w:r>
        <w:rPr>
          <w:rFonts w:eastAsia="Times New Roman" w:cstheme="minorHAnsi"/>
          <w:lang w:eastAsia="en-GB"/>
        </w:rPr>
        <w:t xml:space="preserve"> economy’</w:t>
      </w:r>
      <w:r w:rsidR="00073A23">
        <w:rPr>
          <w:rFonts w:eastAsia="Times New Roman" w:cstheme="minorHAnsi"/>
          <w:lang w:eastAsia="en-GB"/>
        </w:rPr>
        <w:t xml:space="preserve"> (and try a satellite account for that one!)</w:t>
      </w:r>
    </w:p>
    <w:p w14:paraId="21A1A39D" w14:textId="510E78B4" w:rsidR="007A2491" w:rsidRPr="00C147C3" w:rsidRDefault="007A2491" w:rsidP="003D4104">
      <w:pPr>
        <w:pStyle w:val="NoSpacing"/>
        <w:rPr>
          <w:rFonts w:eastAsia="Times New Roman" w:cstheme="minorHAnsi"/>
          <w:lang w:eastAsia="en-GB"/>
        </w:rPr>
      </w:pPr>
    </w:p>
    <w:p w14:paraId="333973D9" w14:textId="00A27E95" w:rsidR="007A2491" w:rsidRPr="00C147C3" w:rsidRDefault="007A2491" w:rsidP="003D4104">
      <w:pPr>
        <w:pStyle w:val="NoSpacing"/>
        <w:rPr>
          <w:rFonts w:eastAsia="Times New Roman" w:cstheme="minorHAnsi"/>
          <w:lang w:eastAsia="en-GB"/>
        </w:rPr>
      </w:pPr>
      <w:r w:rsidRPr="00C147C3">
        <w:rPr>
          <w:rFonts w:eastAsia="Times New Roman" w:cstheme="minorHAnsi"/>
          <w:lang w:eastAsia="en-GB"/>
        </w:rPr>
        <w:t xml:space="preserve">On the other hand, there is no analysis of how the </w:t>
      </w:r>
      <w:r w:rsidR="00CD60CC">
        <w:rPr>
          <w:rFonts w:eastAsia="Times New Roman" w:cstheme="minorHAnsi"/>
          <w:lang w:eastAsia="en-GB"/>
        </w:rPr>
        <w:t xml:space="preserve">actual </w:t>
      </w:r>
      <w:r w:rsidRPr="00C147C3">
        <w:rPr>
          <w:rFonts w:eastAsia="Times New Roman" w:cstheme="minorHAnsi"/>
          <w:lang w:eastAsia="en-GB"/>
        </w:rPr>
        <w:t xml:space="preserve">cultural industries – </w:t>
      </w:r>
      <w:r w:rsidR="00CD60CC">
        <w:rPr>
          <w:rFonts w:eastAsia="Times New Roman" w:cstheme="minorHAnsi"/>
          <w:lang w:eastAsia="en-GB"/>
        </w:rPr>
        <w:t xml:space="preserve">those entities organised </w:t>
      </w:r>
      <w:r w:rsidRPr="00C147C3">
        <w:rPr>
          <w:rFonts w:eastAsia="Times New Roman" w:cstheme="minorHAnsi"/>
          <w:lang w:eastAsia="en-GB"/>
        </w:rPr>
        <w:t xml:space="preserve">properly for profit based on mass reproduction – </w:t>
      </w:r>
      <w:r w:rsidR="00CD60CC">
        <w:rPr>
          <w:rFonts w:eastAsia="Times New Roman" w:cstheme="minorHAnsi"/>
          <w:lang w:eastAsia="en-GB"/>
        </w:rPr>
        <w:t xml:space="preserve">really </w:t>
      </w:r>
      <w:r w:rsidRPr="00C147C3">
        <w:rPr>
          <w:rFonts w:eastAsia="Times New Roman" w:cstheme="minorHAnsi"/>
          <w:lang w:eastAsia="en-GB"/>
        </w:rPr>
        <w:t xml:space="preserve">work. </w:t>
      </w:r>
      <w:r w:rsidR="00EC1EDA" w:rsidRPr="00C147C3">
        <w:rPr>
          <w:rFonts w:eastAsia="Times New Roman" w:cstheme="minorHAnsi"/>
          <w:lang w:eastAsia="en-GB"/>
        </w:rPr>
        <w:t xml:space="preserve">Measuring GVA and employment etc. says very little about how these industries and are structured and how they do, or do not, benefit Australia, economically or otherwise. For example, the growth of Spotify, You-Tube and Tik Tok all have immense implications for </w:t>
      </w:r>
      <w:r w:rsidR="00501F3D" w:rsidRPr="00C147C3">
        <w:rPr>
          <w:rFonts w:eastAsia="Times New Roman" w:cstheme="minorHAnsi"/>
          <w:lang w:eastAsia="en-GB"/>
        </w:rPr>
        <w:t>how Australian music gains audience and on the incomes and career viability of Australian musicians. We have witnessed in music</w:t>
      </w:r>
      <w:r w:rsidR="00AB70DF" w:rsidRPr="00C147C3">
        <w:rPr>
          <w:rFonts w:eastAsia="Times New Roman" w:cstheme="minorHAnsi"/>
          <w:lang w:eastAsia="en-GB"/>
        </w:rPr>
        <w:t xml:space="preserve"> (</w:t>
      </w:r>
      <w:r w:rsidR="00501F3D" w:rsidRPr="00C147C3">
        <w:rPr>
          <w:rFonts w:eastAsia="Times New Roman" w:cstheme="minorHAnsi"/>
          <w:lang w:eastAsia="en-GB"/>
        </w:rPr>
        <w:t>as in screen generally</w:t>
      </w:r>
      <w:r w:rsidR="00AB70DF" w:rsidRPr="00C147C3">
        <w:rPr>
          <w:rFonts w:eastAsia="Times New Roman" w:cstheme="minorHAnsi"/>
          <w:lang w:eastAsia="en-GB"/>
        </w:rPr>
        <w:t>)</w:t>
      </w:r>
      <w:r w:rsidR="00501F3D" w:rsidRPr="00C147C3">
        <w:rPr>
          <w:rFonts w:eastAsia="Times New Roman" w:cstheme="minorHAnsi"/>
          <w:lang w:eastAsia="en-GB"/>
        </w:rPr>
        <w:t xml:space="preserve"> a massive transfer of income and professionalism from Australia to overseas (mainly the US) </w:t>
      </w:r>
      <w:r w:rsidR="00CD60CC">
        <w:rPr>
          <w:rFonts w:eastAsia="Times New Roman" w:cstheme="minorHAnsi"/>
          <w:lang w:eastAsia="en-GB"/>
        </w:rPr>
        <w:t xml:space="preserve">- </w:t>
      </w:r>
      <w:r w:rsidR="00501F3D" w:rsidRPr="00C147C3">
        <w:rPr>
          <w:rFonts w:eastAsia="Times New Roman" w:cstheme="minorHAnsi"/>
          <w:lang w:eastAsia="en-GB"/>
        </w:rPr>
        <w:t>yet none of this will appear in these accounts.</w:t>
      </w:r>
      <w:r w:rsidR="00AB70DF" w:rsidRPr="00C147C3">
        <w:rPr>
          <w:rFonts w:eastAsia="Times New Roman" w:cstheme="minorHAnsi"/>
          <w:lang w:eastAsia="en-GB"/>
        </w:rPr>
        <w:t xml:space="preserve"> </w:t>
      </w:r>
    </w:p>
    <w:p w14:paraId="08959F3D" w14:textId="6F0A9071" w:rsidR="00AB70DF" w:rsidRPr="00C147C3" w:rsidRDefault="00AB70DF" w:rsidP="003D4104">
      <w:pPr>
        <w:pStyle w:val="NoSpacing"/>
        <w:rPr>
          <w:rFonts w:eastAsia="Times New Roman" w:cstheme="minorHAnsi"/>
          <w:lang w:eastAsia="en-GB"/>
        </w:rPr>
      </w:pPr>
    </w:p>
    <w:p w14:paraId="0354427B" w14:textId="29C78644" w:rsidR="00AB70DF" w:rsidRPr="00C147C3" w:rsidRDefault="00AB70DF" w:rsidP="003D4104">
      <w:pPr>
        <w:pStyle w:val="NoSpacing"/>
        <w:rPr>
          <w:rFonts w:eastAsia="Times New Roman" w:cstheme="minorHAnsi"/>
          <w:lang w:eastAsia="en-GB"/>
        </w:rPr>
      </w:pPr>
      <w:r w:rsidRPr="00C147C3">
        <w:rPr>
          <w:rFonts w:eastAsia="Times New Roman" w:cstheme="minorHAnsi"/>
          <w:lang w:eastAsia="en-GB"/>
        </w:rPr>
        <w:t xml:space="preserve">Which raises the question of the purpose of these aggregate measures – a lumping together of disparate activities under a set of numbers called “economic value”. Is the objective to measure growth? Is all growth good? Do some areas produce better jobs or faster wealth creation than others? Is some growth bad for culture? Which areas might we prioritise? </w:t>
      </w:r>
    </w:p>
    <w:p w14:paraId="6676A12A" w14:textId="7011A684" w:rsidR="00AB70DF" w:rsidRPr="00C147C3" w:rsidRDefault="00AB70DF" w:rsidP="003D4104">
      <w:pPr>
        <w:pStyle w:val="NoSpacing"/>
        <w:rPr>
          <w:rFonts w:eastAsia="Times New Roman" w:cstheme="minorHAnsi"/>
          <w:lang w:eastAsia="en-GB"/>
        </w:rPr>
      </w:pPr>
    </w:p>
    <w:p w14:paraId="619763E0" w14:textId="2DFDA796" w:rsidR="00710172" w:rsidRDefault="00AB70DF" w:rsidP="003D4104">
      <w:pPr>
        <w:pStyle w:val="NoSpacing"/>
        <w:rPr>
          <w:rFonts w:eastAsia="Times New Roman" w:cstheme="minorHAnsi"/>
          <w:lang w:eastAsia="en-GB"/>
        </w:rPr>
      </w:pPr>
      <w:r w:rsidRPr="00C147C3">
        <w:rPr>
          <w:rFonts w:eastAsia="Times New Roman" w:cstheme="minorHAnsi"/>
          <w:lang w:eastAsia="en-GB"/>
        </w:rPr>
        <w:t xml:space="preserve">None of these questions </w:t>
      </w:r>
      <w:r w:rsidR="00CD60CC">
        <w:rPr>
          <w:rFonts w:eastAsia="Times New Roman" w:cstheme="minorHAnsi"/>
          <w:lang w:eastAsia="en-GB"/>
        </w:rPr>
        <w:t>are</w:t>
      </w:r>
      <w:r w:rsidRPr="00C147C3">
        <w:rPr>
          <w:rFonts w:eastAsia="Times New Roman" w:cstheme="minorHAnsi"/>
          <w:lang w:eastAsia="en-GB"/>
        </w:rPr>
        <w:t xml:space="preserve"> answered by this satellite account. </w:t>
      </w:r>
    </w:p>
    <w:p w14:paraId="7712E2A1" w14:textId="2A8D4316" w:rsidR="00710172" w:rsidRDefault="00710172" w:rsidP="003D4104">
      <w:pPr>
        <w:pStyle w:val="NoSpacing"/>
        <w:rPr>
          <w:rFonts w:eastAsia="Times New Roman" w:cstheme="minorHAnsi"/>
          <w:lang w:eastAsia="en-GB"/>
        </w:rPr>
      </w:pPr>
    </w:p>
    <w:p w14:paraId="08535B91" w14:textId="6FF9F242" w:rsidR="00710172" w:rsidRPr="00710172" w:rsidRDefault="00710172" w:rsidP="003D4104">
      <w:pPr>
        <w:pStyle w:val="NoSpacing"/>
        <w:rPr>
          <w:rFonts w:eastAsia="Times New Roman" w:cstheme="minorHAnsi"/>
          <w:b/>
          <w:bCs/>
          <w:u w:val="single"/>
          <w:lang w:eastAsia="en-GB"/>
        </w:rPr>
      </w:pPr>
      <w:r w:rsidRPr="00710172">
        <w:rPr>
          <w:rFonts w:eastAsia="Times New Roman" w:cstheme="minorHAnsi"/>
          <w:b/>
          <w:bCs/>
          <w:u w:val="single"/>
          <w:lang w:eastAsia="en-GB"/>
        </w:rPr>
        <w:t>Culture and Creative?</w:t>
      </w:r>
    </w:p>
    <w:p w14:paraId="210DEB03" w14:textId="77777777" w:rsidR="00710172" w:rsidRDefault="00710172" w:rsidP="003D4104">
      <w:pPr>
        <w:pStyle w:val="NoSpacing"/>
        <w:rPr>
          <w:rFonts w:eastAsia="Times New Roman" w:cstheme="minorHAnsi"/>
          <w:lang w:eastAsia="en-GB"/>
        </w:rPr>
      </w:pPr>
    </w:p>
    <w:p w14:paraId="6F8B17C1" w14:textId="07DF6AB9" w:rsidR="00D17A9A" w:rsidRDefault="00D17A9A" w:rsidP="003D4104">
      <w:pPr>
        <w:pStyle w:val="NoSpacing"/>
        <w:rPr>
          <w:rFonts w:eastAsia="Times New Roman" w:cstheme="minorHAnsi"/>
          <w:lang w:eastAsia="en-GB"/>
        </w:rPr>
      </w:pPr>
      <w:r w:rsidRPr="00C147C3">
        <w:rPr>
          <w:rFonts w:eastAsia="Times New Roman" w:cstheme="minorHAnsi"/>
          <w:lang w:eastAsia="en-GB"/>
        </w:rPr>
        <w:t xml:space="preserve">The category error of treating culture as an industry is repeated via an immense definitional confusion that pervades the paper. </w:t>
      </w:r>
    </w:p>
    <w:p w14:paraId="1F6941BA" w14:textId="77777777" w:rsidR="00D17A9A" w:rsidRDefault="00D17A9A" w:rsidP="003D4104">
      <w:pPr>
        <w:pStyle w:val="NoSpacing"/>
        <w:rPr>
          <w:rFonts w:eastAsia="Times New Roman" w:cstheme="minorHAnsi"/>
          <w:lang w:eastAsia="en-GB"/>
        </w:rPr>
      </w:pPr>
    </w:p>
    <w:p w14:paraId="702E031F" w14:textId="461B466B" w:rsidR="00AB70DF" w:rsidRPr="00C147C3" w:rsidRDefault="00CD60CC" w:rsidP="003D4104">
      <w:pPr>
        <w:pStyle w:val="NoSpacing"/>
        <w:rPr>
          <w:rFonts w:eastAsia="Times New Roman" w:cstheme="minorHAnsi"/>
          <w:lang w:eastAsia="en-GB"/>
        </w:rPr>
      </w:pPr>
      <w:r>
        <w:rPr>
          <w:rFonts w:eastAsia="Times New Roman" w:cstheme="minorHAnsi"/>
          <w:lang w:eastAsia="en-GB"/>
        </w:rPr>
        <w:t xml:space="preserve">For culture is not just an industry but seems attached to another set of industries called “creative”. And yet no one – least of all this document - </w:t>
      </w:r>
      <w:r w:rsidR="00AB70DF" w:rsidRPr="00C147C3">
        <w:rPr>
          <w:rFonts w:eastAsia="Times New Roman" w:cstheme="minorHAnsi"/>
          <w:lang w:eastAsia="en-GB"/>
        </w:rPr>
        <w:t xml:space="preserve">nobody can actually define what </w:t>
      </w:r>
      <w:r w:rsidR="00AB70DF" w:rsidRPr="00C147C3">
        <w:rPr>
          <w:rFonts w:eastAsia="Times New Roman" w:cstheme="minorHAnsi"/>
          <w:lang w:eastAsia="en-GB"/>
        </w:rPr>
        <w:lastRenderedPageBreak/>
        <w:t xml:space="preserve">“culture and creative industries” means. </w:t>
      </w:r>
      <w:r w:rsidR="00D17A9A">
        <w:rPr>
          <w:rFonts w:eastAsia="Times New Roman" w:cstheme="minorHAnsi"/>
          <w:lang w:eastAsia="en-GB"/>
        </w:rPr>
        <w:t xml:space="preserve">Are these the same, or different. What do they include? These debates are interminable and endemic in this policy sphere. We are still agonising about definitions </w:t>
      </w:r>
      <w:r w:rsidR="00AB70DF" w:rsidRPr="00C147C3">
        <w:rPr>
          <w:rFonts w:eastAsia="Times New Roman" w:cstheme="minorHAnsi"/>
          <w:lang w:eastAsia="en-GB"/>
        </w:rPr>
        <w:t xml:space="preserve">twenty-five years after the term was produced, out of a consultant’s hat, in 1998 by UK New Labour. </w:t>
      </w:r>
      <w:r w:rsidR="00D17A9A">
        <w:rPr>
          <w:rFonts w:eastAsia="Times New Roman" w:cstheme="minorHAnsi"/>
          <w:lang w:eastAsia="en-GB"/>
        </w:rPr>
        <w:t xml:space="preserve">This failure to sustain a coherent definition must surely point to a fundamental problem with the term “creative industries”. </w:t>
      </w:r>
    </w:p>
    <w:p w14:paraId="3B86761A" w14:textId="306D87DB" w:rsidR="00501F3D" w:rsidRPr="00C147C3" w:rsidRDefault="00501F3D" w:rsidP="003D4104">
      <w:pPr>
        <w:pStyle w:val="NoSpacing"/>
        <w:rPr>
          <w:rFonts w:eastAsia="Times New Roman" w:cstheme="minorHAnsi"/>
          <w:lang w:eastAsia="en-GB"/>
        </w:rPr>
      </w:pPr>
    </w:p>
    <w:p w14:paraId="7501B02D" w14:textId="789F6319" w:rsidR="00501F3D" w:rsidRPr="00C147C3" w:rsidRDefault="00501F3D" w:rsidP="003D4104">
      <w:pPr>
        <w:pStyle w:val="NoSpacing"/>
        <w:rPr>
          <w:rFonts w:eastAsia="Times New Roman" w:cstheme="minorHAnsi"/>
          <w:lang w:eastAsia="en-GB"/>
        </w:rPr>
      </w:pPr>
      <w:r w:rsidRPr="00C147C3">
        <w:rPr>
          <w:rFonts w:eastAsia="Times New Roman" w:cstheme="minorHAnsi"/>
          <w:lang w:eastAsia="en-GB"/>
        </w:rPr>
        <w:t xml:space="preserve">The first </w:t>
      </w:r>
      <w:r w:rsidR="004B578D" w:rsidRPr="00C147C3">
        <w:rPr>
          <w:rFonts w:eastAsia="Times New Roman" w:cstheme="minorHAnsi"/>
          <w:lang w:eastAsia="en-GB"/>
        </w:rPr>
        <w:t xml:space="preserve">stumbling block </w:t>
      </w:r>
      <w:r w:rsidRPr="00C147C3">
        <w:rPr>
          <w:rFonts w:eastAsia="Times New Roman" w:cstheme="minorHAnsi"/>
          <w:lang w:eastAsia="en-GB"/>
        </w:rPr>
        <w:t xml:space="preserve">is cultural </w:t>
      </w:r>
      <w:proofErr w:type="spellStart"/>
      <w:r w:rsidR="00D17A9A">
        <w:rPr>
          <w:rFonts w:eastAsia="Times New Roman" w:cstheme="minorHAnsi"/>
          <w:lang w:eastAsia="en-GB"/>
        </w:rPr>
        <w:t>vesus</w:t>
      </w:r>
      <w:proofErr w:type="spellEnd"/>
      <w:r w:rsidRPr="00C147C3">
        <w:rPr>
          <w:rFonts w:eastAsia="Times New Roman" w:cstheme="minorHAnsi"/>
          <w:lang w:eastAsia="en-GB"/>
        </w:rPr>
        <w:t xml:space="preserve"> creative – where is the difference</w:t>
      </w:r>
      <w:r w:rsidR="004B578D" w:rsidRPr="00C147C3">
        <w:rPr>
          <w:rFonts w:eastAsia="Times New Roman" w:cstheme="minorHAnsi"/>
          <w:lang w:eastAsia="en-GB"/>
        </w:rPr>
        <w:t xml:space="preserve"> between the two?</w:t>
      </w:r>
    </w:p>
    <w:p w14:paraId="1DE0902F" w14:textId="4B08221B" w:rsidR="00501F3D" w:rsidRPr="00C147C3" w:rsidRDefault="00501F3D" w:rsidP="003D4104">
      <w:pPr>
        <w:pStyle w:val="NoSpacing"/>
        <w:rPr>
          <w:rFonts w:eastAsia="Times New Roman" w:cstheme="minorHAnsi"/>
          <w:lang w:eastAsia="en-GB"/>
        </w:rPr>
      </w:pPr>
    </w:p>
    <w:p w14:paraId="3BE3080B" w14:textId="1D19422A" w:rsidR="00501F3D" w:rsidRPr="00C147C3" w:rsidRDefault="009872D7" w:rsidP="009872D7">
      <w:pPr>
        <w:pStyle w:val="NoSpacing"/>
        <w:ind w:left="720"/>
        <w:rPr>
          <w:rFonts w:eastAsia="Times New Roman" w:cstheme="minorHAnsi"/>
          <w:lang w:eastAsia="en-GB"/>
        </w:rPr>
      </w:pPr>
      <w:r w:rsidRPr="00C147C3">
        <w:rPr>
          <w:rFonts w:eastAsia="Times New Roman" w:cstheme="minorHAnsi"/>
          <w:lang w:eastAsia="en-GB"/>
        </w:rPr>
        <w:t>[T]</w:t>
      </w:r>
      <w:r w:rsidR="00501F3D" w:rsidRPr="00C147C3">
        <w:rPr>
          <w:rFonts w:eastAsia="Times New Roman" w:cstheme="minorHAnsi"/>
          <w:lang w:eastAsia="en-GB"/>
        </w:rPr>
        <w:t>he ABS described human creativity as a vital input to cultural and creative activity. Cultural activity requires human creativity as an input and may contain intellectual property to communicate symbolic meaning; while creative activity also requires human creativity as a significant and identifiable input.</w:t>
      </w:r>
    </w:p>
    <w:p w14:paraId="12114725" w14:textId="77777777" w:rsidR="00501F3D" w:rsidRPr="00C147C3" w:rsidRDefault="00501F3D" w:rsidP="003D4104">
      <w:pPr>
        <w:pStyle w:val="NoSpacing"/>
        <w:rPr>
          <w:rFonts w:eastAsia="Times New Roman" w:cstheme="minorHAnsi"/>
          <w:lang w:eastAsia="en-GB"/>
        </w:rPr>
      </w:pPr>
    </w:p>
    <w:p w14:paraId="056D0A6C" w14:textId="081A56DF" w:rsidR="00501F3D" w:rsidRPr="00C147C3" w:rsidRDefault="009872D7" w:rsidP="003D4104">
      <w:pPr>
        <w:pStyle w:val="NoSpacing"/>
        <w:rPr>
          <w:rFonts w:eastAsia="Times New Roman" w:cstheme="minorHAnsi"/>
          <w:lang w:eastAsia="en-GB"/>
        </w:rPr>
      </w:pPr>
      <w:r w:rsidRPr="00C147C3">
        <w:rPr>
          <w:rFonts w:eastAsia="Times New Roman" w:cstheme="minorHAnsi"/>
          <w:lang w:eastAsia="en-GB"/>
        </w:rPr>
        <w:t xml:space="preserve">Quite frankly, this is incoherent. </w:t>
      </w:r>
    </w:p>
    <w:p w14:paraId="758368D9" w14:textId="4D5A43BE" w:rsidR="009872D7" w:rsidRPr="00C147C3" w:rsidRDefault="009872D7" w:rsidP="003D4104">
      <w:pPr>
        <w:pStyle w:val="NoSpacing"/>
        <w:rPr>
          <w:rFonts w:eastAsia="Times New Roman" w:cstheme="minorHAnsi"/>
          <w:lang w:eastAsia="en-GB"/>
        </w:rPr>
      </w:pPr>
    </w:p>
    <w:p w14:paraId="1AE5B40E" w14:textId="2221FD6D" w:rsidR="009872D7" w:rsidRPr="00C147C3" w:rsidRDefault="009872D7" w:rsidP="003D4104">
      <w:pPr>
        <w:pStyle w:val="NoSpacing"/>
        <w:rPr>
          <w:rFonts w:eastAsia="Times New Roman" w:cstheme="minorHAnsi"/>
          <w:lang w:eastAsia="en-GB"/>
        </w:rPr>
      </w:pPr>
      <w:r w:rsidRPr="00C147C3">
        <w:rPr>
          <w:rFonts w:eastAsia="Times New Roman" w:cstheme="minorHAnsi"/>
          <w:lang w:eastAsia="en-GB"/>
        </w:rPr>
        <w:t xml:space="preserve">Human creativity as opposed to non-human creativity? </w:t>
      </w:r>
    </w:p>
    <w:p w14:paraId="0D03F6DF" w14:textId="2CE83BCE" w:rsidR="009872D7" w:rsidRPr="00C147C3" w:rsidRDefault="009872D7" w:rsidP="003D4104">
      <w:pPr>
        <w:pStyle w:val="NoSpacing"/>
        <w:rPr>
          <w:rFonts w:eastAsia="Times New Roman" w:cstheme="minorHAnsi"/>
          <w:lang w:eastAsia="en-GB"/>
        </w:rPr>
      </w:pPr>
      <w:r w:rsidRPr="00C147C3">
        <w:rPr>
          <w:rFonts w:eastAsia="Times New Roman" w:cstheme="minorHAnsi"/>
          <w:lang w:eastAsia="en-GB"/>
        </w:rPr>
        <w:t>Creative activity requires human creativity – tautology</w:t>
      </w:r>
      <w:r w:rsidR="004B578D" w:rsidRPr="00C147C3">
        <w:rPr>
          <w:rFonts w:eastAsia="Times New Roman" w:cstheme="minorHAnsi"/>
          <w:lang w:eastAsia="en-GB"/>
        </w:rPr>
        <w:t>.</w:t>
      </w:r>
    </w:p>
    <w:p w14:paraId="5C7022CB" w14:textId="77777777" w:rsidR="00BB761F" w:rsidRPr="00C147C3" w:rsidRDefault="009872D7" w:rsidP="003D4104">
      <w:pPr>
        <w:pStyle w:val="NoSpacing"/>
        <w:rPr>
          <w:rFonts w:eastAsia="Times New Roman" w:cstheme="minorHAnsi"/>
          <w:lang w:eastAsia="en-GB"/>
        </w:rPr>
      </w:pPr>
      <w:r w:rsidRPr="00C147C3">
        <w:rPr>
          <w:rFonts w:eastAsia="Times New Roman" w:cstheme="minorHAnsi"/>
          <w:lang w:eastAsia="en-GB"/>
        </w:rPr>
        <w:t xml:space="preserve">Cultural activity requires human creativity – so how is this different from creative activity? </w:t>
      </w:r>
    </w:p>
    <w:p w14:paraId="5CEDBA21" w14:textId="54F3A0F8" w:rsidR="009872D7" w:rsidRPr="00C147C3" w:rsidRDefault="009872D7" w:rsidP="003D4104">
      <w:pPr>
        <w:pStyle w:val="NoSpacing"/>
        <w:rPr>
          <w:rFonts w:eastAsia="Times New Roman" w:cstheme="minorHAnsi"/>
          <w:lang w:eastAsia="en-GB"/>
        </w:rPr>
      </w:pPr>
      <w:r w:rsidRPr="00C147C3">
        <w:rPr>
          <w:rFonts w:eastAsia="Times New Roman" w:cstheme="minorHAnsi"/>
          <w:lang w:eastAsia="en-GB"/>
        </w:rPr>
        <w:t>If cultur</w:t>
      </w:r>
      <w:r w:rsidR="00BB761F" w:rsidRPr="00C147C3">
        <w:rPr>
          <w:rFonts w:eastAsia="Times New Roman" w:cstheme="minorHAnsi"/>
          <w:lang w:eastAsia="en-GB"/>
        </w:rPr>
        <w:t>al activity</w:t>
      </w:r>
      <w:r w:rsidRPr="00C147C3">
        <w:rPr>
          <w:rFonts w:eastAsia="Times New Roman" w:cstheme="minorHAnsi"/>
          <w:lang w:eastAsia="en-GB"/>
        </w:rPr>
        <w:t xml:space="preserve"> includes something else</w:t>
      </w:r>
      <w:r w:rsidR="00BB761F" w:rsidRPr="00C147C3">
        <w:rPr>
          <w:rFonts w:eastAsia="Times New Roman" w:cstheme="minorHAnsi"/>
          <w:lang w:eastAsia="en-GB"/>
        </w:rPr>
        <w:t xml:space="preserve"> why is this not specified?</w:t>
      </w:r>
    </w:p>
    <w:p w14:paraId="21733CBC" w14:textId="18EA6266" w:rsidR="00BB761F" w:rsidRPr="00C147C3" w:rsidRDefault="00BB761F" w:rsidP="003D4104">
      <w:pPr>
        <w:pStyle w:val="NoSpacing"/>
        <w:rPr>
          <w:rFonts w:eastAsia="Times New Roman" w:cstheme="minorHAnsi"/>
          <w:lang w:eastAsia="en-GB"/>
        </w:rPr>
      </w:pPr>
      <w:r w:rsidRPr="00C147C3">
        <w:rPr>
          <w:rFonts w:eastAsia="Times New Roman" w:cstheme="minorHAnsi"/>
          <w:lang w:eastAsia="en-GB"/>
        </w:rPr>
        <w:t>Cultural activity “may contain intellectual property to communicate symbolic meaning” – IP is NOT required to communicate symbolic meaning. It is required to assert ownership rights over such meaning, or means of transmission in order to generate payment. IP is key to the profitability of many cultural industries, but it is not necessarily owned by its creators nor essential to creation.</w:t>
      </w:r>
    </w:p>
    <w:p w14:paraId="72CDA404" w14:textId="561A19CC" w:rsidR="00BB761F" w:rsidRPr="00C147C3" w:rsidRDefault="00BB761F" w:rsidP="003D4104">
      <w:pPr>
        <w:pStyle w:val="NoSpacing"/>
        <w:rPr>
          <w:rFonts w:eastAsia="Times New Roman" w:cstheme="minorHAnsi"/>
          <w:lang w:eastAsia="en-GB"/>
        </w:rPr>
      </w:pPr>
    </w:p>
    <w:p w14:paraId="4F3BF344" w14:textId="627C3135" w:rsidR="0072693F" w:rsidRPr="00D17A9A" w:rsidRDefault="00BB761F" w:rsidP="0072693F">
      <w:pPr>
        <w:pStyle w:val="NoSpacing"/>
        <w:rPr>
          <w:rFonts w:cstheme="minorHAnsi"/>
        </w:rPr>
      </w:pPr>
      <w:r w:rsidRPr="00C147C3">
        <w:rPr>
          <w:rFonts w:eastAsia="Times New Roman" w:cstheme="minorHAnsi"/>
          <w:lang w:eastAsia="en-GB"/>
        </w:rPr>
        <w:t xml:space="preserve">What then is the difference between cultural and creative activities? </w:t>
      </w:r>
      <w:r w:rsidR="009B4FD9">
        <w:rPr>
          <w:rFonts w:eastAsia="Times New Roman" w:cstheme="minorHAnsi"/>
          <w:lang w:eastAsia="en-GB"/>
        </w:rPr>
        <w:t>It seems</w:t>
      </w:r>
      <w:r w:rsidR="004B578D" w:rsidRPr="00C147C3">
        <w:rPr>
          <w:rFonts w:eastAsia="Times New Roman" w:cstheme="minorHAnsi"/>
          <w:lang w:eastAsia="en-GB"/>
        </w:rPr>
        <w:t xml:space="preserve"> cultural and creative are the same, but not the same. In other words, we do not know. </w:t>
      </w:r>
      <w:r w:rsidR="008F25CA" w:rsidRPr="00C147C3">
        <w:rPr>
          <w:rFonts w:eastAsia="Times New Roman" w:cstheme="minorHAnsi"/>
          <w:lang w:eastAsia="en-GB"/>
        </w:rPr>
        <w:t xml:space="preserve">Yet a </w:t>
      </w:r>
      <w:r w:rsidR="0072693F" w:rsidRPr="00C147C3">
        <w:rPr>
          <w:rFonts w:eastAsia="Times New Roman" w:cstheme="minorHAnsi"/>
          <w:lang w:eastAsia="en-GB"/>
        </w:rPr>
        <w:t xml:space="preserve">distinction which is nowhere defined is now </w:t>
      </w:r>
      <w:r w:rsidR="0072693F">
        <w:rPr>
          <w:rFonts w:eastAsia="Times New Roman" w:cstheme="minorHAnsi"/>
          <w:lang w:eastAsia="en-GB"/>
        </w:rPr>
        <w:t xml:space="preserve">to be </w:t>
      </w:r>
      <w:r w:rsidR="0072693F" w:rsidRPr="00C147C3">
        <w:rPr>
          <w:rFonts w:eastAsia="Times New Roman" w:cstheme="minorHAnsi"/>
          <w:lang w:eastAsia="en-GB"/>
        </w:rPr>
        <w:t xml:space="preserve">baked-in to a </w:t>
      </w:r>
      <w:r w:rsidR="0072693F">
        <w:rPr>
          <w:rFonts w:eastAsia="Times New Roman" w:cstheme="minorHAnsi"/>
          <w:lang w:eastAsia="en-GB"/>
        </w:rPr>
        <w:t xml:space="preserve">national </w:t>
      </w:r>
      <w:r w:rsidR="0072693F" w:rsidRPr="00C147C3">
        <w:rPr>
          <w:rFonts w:eastAsia="Times New Roman" w:cstheme="minorHAnsi"/>
          <w:lang w:eastAsia="en-GB"/>
        </w:rPr>
        <w:t xml:space="preserve">statistical framework. </w:t>
      </w:r>
    </w:p>
    <w:p w14:paraId="3C818141" w14:textId="77777777" w:rsidR="00D17A9A" w:rsidRDefault="00D17A9A" w:rsidP="00A975D2">
      <w:pPr>
        <w:pStyle w:val="NoSpacing"/>
        <w:rPr>
          <w:rFonts w:cstheme="minorHAnsi"/>
        </w:rPr>
      </w:pPr>
    </w:p>
    <w:p w14:paraId="0B67A69D" w14:textId="51E055CB" w:rsidR="004B578D" w:rsidRPr="00C147C3" w:rsidRDefault="004B578D" w:rsidP="003D4104">
      <w:pPr>
        <w:pStyle w:val="NoSpacing"/>
        <w:rPr>
          <w:rFonts w:eastAsia="Times New Roman" w:cstheme="minorHAnsi"/>
          <w:lang w:eastAsia="en-GB"/>
        </w:rPr>
      </w:pPr>
    </w:p>
    <w:p w14:paraId="26482B3C" w14:textId="384A2971" w:rsidR="004B578D" w:rsidRPr="00D75CFF" w:rsidRDefault="004B578D" w:rsidP="003D4104">
      <w:pPr>
        <w:pStyle w:val="NoSpacing"/>
        <w:rPr>
          <w:rFonts w:eastAsia="Times New Roman" w:cstheme="minorHAnsi"/>
          <w:b/>
          <w:bCs/>
          <w:u w:val="single"/>
          <w:lang w:eastAsia="en-GB"/>
        </w:rPr>
      </w:pPr>
      <w:r w:rsidRPr="00D75CFF">
        <w:rPr>
          <w:rFonts w:eastAsia="Times New Roman" w:cstheme="minorHAnsi"/>
          <w:b/>
          <w:bCs/>
          <w:u w:val="single"/>
          <w:lang w:eastAsia="en-GB"/>
        </w:rPr>
        <w:t>Concentric circles</w:t>
      </w:r>
    </w:p>
    <w:p w14:paraId="15EF3BDF" w14:textId="77777777" w:rsidR="004B578D" w:rsidRPr="00C147C3" w:rsidRDefault="004B578D" w:rsidP="003D4104">
      <w:pPr>
        <w:pStyle w:val="NoSpacing"/>
        <w:rPr>
          <w:rFonts w:eastAsia="Times New Roman" w:cstheme="minorHAnsi"/>
          <w:lang w:eastAsia="en-GB"/>
        </w:rPr>
      </w:pPr>
    </w:p>
    <w:p w14:paraId="0746D887" w14:textId="2CC29918" w:rsidR="00BB761F" w:rsidRPr="00C147C3" w:rsidRDefault="004B578D" w:rsidP="003D4104">
      <w:pPr>
        <w:pStyle w:val="NoSpacing"/>
        <w:rPr>
          <w:rFonts w:eastAsia="Times New Roman" w:cstheme="minorHAnsi"/>
          <w:lang w:eastAsia="en-GB"/>
        </w:rPr>
      </w:pPr>
      <w:r w:rsidRPr="00C147C3">
        <w:rPr>
          <w:rFonts w:eastAsia="Times New Roman" w:cstheme="minorHAnsi"/>
          <w:lang w:eastAsia="en-GB"/>
        </w:rPr>
        <w:t>One way of breaking these down</w:t>
      </w:r>
      <w:r w:rsidR="0072693F">
        <w:rPr>
          <w:rFonts w:eastAsia="Times New Roman" w:cstheme="minorHAnsi"/>
          <w:lang w:eastAsia="en-GB"/>
        </w:rPr>
        <w:t xml:space="preserve">, the paper argues, </w:t>
      </w:r>
      <w:r w:rsidRPr="00C147C3">
        <w:rPr>
          <w:rFonts w:eastAsia="Times New Roman" w:cstheme="minorHAnsi"/>
          <w:lang w:eastAsia="en-GB"/>
        </w:rPr>
        <w:t xml:space="preserve">is via David </w:t>
      </w:r>
      <w:r w:rsidR="00BB761F" w:rsidRPr="00C147C3">
        <w:rPr>
          <w:rFonts w:eastAsia="Times New Roman" w:cstheme="minorHAnsi"/>
          <w:lang w:eastAsia="en-GB"/>
        </w:rPr>
        <w:t>Throsby’s concentric circle model</w:t>
      </w:r>
      <w:r w:rsidRPr="00C147C3">
        <w:rPr>
          <w:rFonts w:eastAsia="Times New Roman" w:cstheme="minorHAnsi"/>
          <w:lang w:eastAsia="en-GB"/>
        </w:rPr>
        <w:t xml:space="preserve">. Though it never defines </w:t>
      </w:r>
      <w:r w:rsidR="006918DE" w:rsidRPr="00C147C3">
        <w:rPr>
          <w:rFonts w:eastAsia="Times New Roman" w:cstheme="minorHAnsi"/>
          <w:lang w:eastAsia="en-GB"/>
        </w:rPr>
        <w:t xml:space="preserve">cultural/ creative distinction, and seems to use them interchangeably, </w:t>
      </w:r>
      <w:r w:rsidR="009B4FD9">
        <w:rPr>
          <w:rFonts w:eastAsia="Times New Roman" w:cstheme="minorHAnsi"/>
          <w:lang w:eastAsia="en-GB"/>
        </w:rPr>
        <w:t xml:space="preserve">on the surface </w:t>
      </w:r>
      <w:r w:rsidR="006918DE" w:rsidRPr="00C147C3">
        <w:rPr>
          <w:rFonts w:eastAsia="Times New Roman" w:cstheme="minorHAnsi"/>
          <w:lang w:eastAsia="en-GB"/>
        </w:rPr>
        <w:t>it appears to disaggregate the sector into distinct elements</w:t>
      </w:r>
      <w:r w:rsidR="0072693F">
        <w:rPr>
          <w:rFonts w:eastAsia="Times New Roman" w:cstheme="minorHAnsi"/>
          <w:lang w:eastAsia="en-GB"/>
        </w:rPr>
        <w:t>.</w:t>
      </w:r>
    </w:p>
    <w:p w14:paraId="6DEE478F" w14:textId="693C3DA5" w:rsidR="008F25CA" w:rsidRPr="00C147C3" w:rsidRDefault="008F25CA" w:rsidP="003D4104">
      <w:pPr>
        <w:pStyle w:val="NoSpacing"/>
        <w:rPr>
          <w:rFonts w:eastAsia="Times New Roman" w:cstheme="minorHAnsi"/>
          <w:lang w:eastAsia="en-GB"/>
        </w:rPr>
      </w:pPr>
    </w:p>
    <w:p w14:paraId="4715D728" w14:textId="0BEA80ED" w:rsidR="008F25CA" w:rsidRPr="00C147C3" w:rsidRDefault="008F25CA" w:rsidP="006918DE">
      <w:pPr>
        <w:pStyle w:val="NoSpacing"/>
        <w:numPr>
          <w:ilvl w:val="0"/>
          <w:numId w:val="1"/>
        </w:numPr>
        <w:rPr>
          <w:rFonts w:eastAsia="Times New Roman" w:cstheme="minorHAnsi"/>
          <w:lang w:eastAsia="en-GB"/>
        </w:rPr>
      </w:pPr>
      <w:r w:rsidRPr="00C147C3">
        <w:rPr>
          <w:rFonts w:eastAsia="Times New Roman" w:cstheme="minorHAnsi"/>
          <w:lang w:eastAsia="en-GB"/>
        </w:rPr>
        <w:t>Core creative arts [literature, music, performing arts, visual arts</w:t>
      </w:r>
      <w:r w:rsidR="006918DE" w:rsidRPr="00C147C3">
        <w:rPr>
          <w:rFonts w:eastAsia="Times New Roman" w:cstheme="minorHAnsi"/>
          <w:lang w:eastAsia="en-GB"/>
        </w:rPr>
        <w:t>]</w:t>
      </w:r>
    </w:p>
    <w:p w14:paraId="25BB3A08" w14:textId="2D6917A1" w:rsidR="008F25CA" w:rsidRPr="00C147C3" w:rsidRDefault="008F25CA" w:rsidP="006918DE">
      <w:pPr>
        <w:pStyle w:val="NoSpacing"/>
        <w:numPr>
          <w:ilvl w:val="0"/>
          <w:numId w:val="1"/>
        </w:numPr>
        <w:rPr>
          <w:rFonts w:eastAsia="Times New Roman" w:cstheme="minorHAnsi"/>
          <w:lang w:eastAsia="en-GB"/>
        </w:rPr>
      </w:pPr>
      <w:r w:rsidRPr="00C147C3">
        <w:rPr>
          <w:rFonts w:eastAsia="Times New Roman" w:cstheme="minorHAnsi"/>
          <w:lang w:eastAsia="en-GB"/>
        </w:rPr>
        <w:t xml:space="preserve">Other core creative industries </w:t>
      </w:r>
      <w:r w:rsidR="006918DE" w:rsidRPr="00C147C3">
        <w:rPr>
          <w:rFonts w:eastAsia="Times New Roman" w:cstheme="minorHAnsi"/>
          <w:lang w:eastAsia="en-GB"/>
        </w:rPr>
        <w:t>[</w:t>
      </w:r>
      <w:r w:rsidRPr="00C147C3">
        <w:rPr>
          <w:rFonts w:eastAsia="Times New Roman" w:cstheme="minorHAnsi"/>
          <w:lang w:eastAsia="en-GB"/>
        </w:rPr>
        <w:t>film, museums, galleries, photography, libraries</w:t>
      </w:r>
      <w:r w:rsidR="006918DE" w:rsidRPr="00C147C3">
        <w:rPr>
          <w:rFonts w:eastAsia="Times New Roman" w:cstheme="minorHAnsi"/>
          <w:lang w:eastAsia="en-GB"/>
        </w:rPr>
        <w:t>]</w:t>
      </w:r>
    </w:p>
    <w:p w14:paraId="7BBC4454" w14:textId="57A2283B" w:rsidR="008F25CA" w:rsidRPr="00C147C3" w:rsidRDefault="008F25CA" w:rsidP="006918DE">
      <w:pPr>
        <w:pStyle w:val="NoSpacing"/>
        <w:numPr>
          <w:ilvl w:val="0"/>
          <w:numId w:val="1"/>
        </w:numPr>
        <w:rPr>
          <w:rFonts w:eastAsia="Times New Roman" w:cstheme="minorHAnsi"/>
          <w:lang w:eastAsia="en-GB"/>
        </w:rPr>
      </w:pPr>
      <w:r w:rsidRPr="00C147C3">
        <w:rPr>
          <w:rFonts w:eastAsia="Times New Roman" w:cstheme="minorHAnsi"/>
          <w:lang w:eastAsia="en-GB"/>
        </w:rPr>
        <w:t xml:space="preserve">Wider cultural industries </w:t>
      </w:r>
      <w:r w:rsidR="006918DE" w:rsidRPr="00C147C3">
        <w:rPr>
          <w:rFonts w:eastAsia="Times New Roman" w:cstheme="minorHAnsi"/>
          <w:lang w:eastAsia="en-GB"/>
        </w:rPr>
        <w:t>[</w:t>
      </w:r>
      <w:r w:rsidRPr="00C147C3">
        <w:rPr>
          <w:rFonts w:eastAsia="Times New Roman" w:cstheme="minorHAnsi"/>
          <w:lang w:eastAsia="en-GB"/>
        </w:rPr>
        <w:t>sound recording, television and radio, video and computer games, heritage services, publishing and print media</w:t>
      </w:r>
      <w:r w:rsidR="006918DE" w:rsidRPr="00C147C3">
        <w:rPr>
          <w:rFonts w:eastAsia="Times New Roman" w:cstheme="minorHAnsi"/>
          <w:lang w:eastAsia="en-GB"/>
        </w:rPr>
        <w:t>]</w:t>
      </w:r>
    </w:p>
    <w:p w14:paraId="226A25AE" w14:textId="6FA837AB" w:rsidR="008F25CA" w:rsidRPr="00C147C3" w:rsidRDefault="008F25CA" w:rsidP="006918DE">
      <w:pPr>
        <w:pStyle w:val="NoSpacing"/>
        <w:numPr>
          <w:ilvl w:val="0"/>
          <w:numId w:val="1"/>
        </w:numPr>
        <w:rPr>
          <w:rFonts w:eastAsia="Times New Roman" w:cstheme="minorHAnsi"/>
          <w:lang w:eastAsia="en-GB"/>
        </w:rPr>
      </w:pPr>
      <w:r w:rsidRPr="00C147C3">
        <w:rPr>
          <w:rFonts w:eastAsia="Times New Roman" w:cstheme="minorHAnsi"/>
          <w:lang w:eastAsia="en-GB"/>
        </w:rPr>
        <w:t xml:space="preserve">Related industries </w:t>
      </w:r>
      <w:r w:rsidR="006918DE" w:rsidRPr="00C147C3">
        <w:rPr>
          <w:rFonts w:eastAsia="Times New Roman" w:cstheme="minorHAnsi"/>
          <w:lang w:eastAsia="en-GB"/>
        </w:rPr>
        <w:t>[</w:t>
      </w:r>
      <w:r w:rsidRPr="00C147C3">
        <w:rPr>
          <w:rFonts w:eastAsia="Times New Roman" w:cstheme="minorHAnsi"/>
          <w:lang w:eastAsia="en-GB"/>
        </w:rPr>
        <w:t>design, fashion, advertising, architecture</w:t>
      </w:r>
      <w:r w:rsidR="006918DE" w:rsidRPr="00C147C3">
        <w:rPr>
          <w:rFonts w:eastAsia="Times New Roman" w:cstheme="minorHAnsi"/>
          <w:lang w:eastAsia="en-GB"/>
        </w:rPr>
        <w:t>]</w:t>
      </w:r>
    </w:p>
    <w:p w14:paraId="0587E7D7" w14:textId="49D5D95A" w:rsidR="00B9436B" w:rsidRPr="00C147C3" w:rsidRDefault="00B9436B" w:rsidP="003D4104">
      <w:pPr>
        <w:pStyle w:val="NoSpacing"/>
        <w:rPr>
          <w:rFonts w:eastAsia="Times New Roman" w:cstheme="minorHAnsi"/>
          <w:lang w:eastAsia="en-GB"/>
        </w:rPr>
      </w:pPr>
    </w:p>
    <w:p w14:paraId="2C003F04" w14:textId="4417FD4F" w:rsidR="00B9436B" w:rsidRPr="00C147C3" w:rsidRDefault="00B9436B" w:rsidP="003D4104">
      <w:pPr>
        <w:pStyle w:val="NoSpacing"/>
        <w:rPr>
          <w:rFonts w:eastAsia="Times New Roman" w:cstheme="minorHAnsi"/>
          <w:lang w:eastAsia="en-GB"/>
        </w:rPr>
      </w:pPr>
      <w:r w:rsidRPr="00C147C3">
        <w:rPr>
          <w:rFonts w:eastAsia="Times New Roman" w:cstheme="minorHAnsi"/>
          <w:lang w:eastAsia="en-GB"/>
        </w:rPr>
        <w:t xml:space="preserve">In this concentric model, </w:t>
      </w:r>
    </w:p>
    <w:p w14:paraId="02A7DA90" w14:textId="7C787A9C" w:rsidR="00B9436B" w:rsidRPr="00C147C3" w:rsidRDefault="00B9436B" w:rsidP="003D4104">
      <w:pPr>
        <w:pStyle w:val="NoSpacing"/>
        <w:rPr>
          <w:rFonts w:eastAsia="Times New Roman" w:cstheme="minorHAnsi"/>
          <w:lang w:eastAsia="en-GB"/>
        </w:rPr>
      </w:pPr>
    </w:p>
    <w:p w14:paraId="1B5D80FE" w14:textId="0CEE2677" w:rsidR="00B9436B" w:rsidRPr="00C147C3" w:rsidRDefault="00B9436B" w:rsidP="00B9436B">
      <w:pPr>
        <w:pStyle w:val="NoSpacing"/>
        <w:ind w:left="720"/>
        <w:rPr>
          <w:rFonts w:eastAsia="Times New Roman" w:cstheme="minorHAnsi"/>
          <w:lang w:eastAsia="en-GB"/>
        </w:rPr>
      </w:pPr>
      <w:r w:rsidRPr="00C147C3">
        <w:rPr>
          <w:rFonts w:eastAsia="Times New Roman" w:cstheme="minorHAnsi"/>
          <w:lang w:eastAsia="en-GB"/>
        </w:rPr>
        <w:t xml:space="preserve">the circle at the centre represents core industries whose proportion of cultural content is deemed highest, with layers extending outwards from the centre as the </w:t>
      </w:r>
      <w:r w:rsidRPr="00C147C3">
        <w:rPr>
          <w:rFonts w:eastAsia="Times New Roman" w:cstheme="minorHAnsi"/>
          <w:lang w:eastAsia="en-GB"/>
        </w:rPr>
        <w:lastRenderedPageBreak/>
        <w:t>cultural content falls relative to the commercial value of the commodities or services produced.</w:t>
      </w:r>
    </w:p>
    <w:p w14:paraId="27464EEA" w14:textId="4F4E3CE0" w:rsidR="00B9436B" w:rsidRPr="00C147C3" w:rsidRDefault="00B9436B" w:rsidP="003D4104">
      <w:pPr>
        <w:pStyle w:val="NoSpacing"/>
        <w:rPr>
          <w:rFonts w:eastAsia="Times New Roman" w:cstheme="minorHAnsi"/>
          <w:lang w:eastAsia="en-GB"/>
        </w:rPr>
      </w:pPr>
    </w:p>
    <w:p w14:paraId="4861829A" w14:textId="264C258B" w:rsidR="006918DE" w:rsidRPr="00C147C3" w:rsidRDefault="00B9436B" w:rsidP="003D4104">
      <w:pPr>
        <w:pStyle w:val="NoSpacing"/>
        <w:rPr>
          <w:rFonts w:eastAsia="Times New Roman" w:cstheme="minorHAnsi"/>
          <w:lang w:eastAsia="en-GB"/>
        </w:rPr>
      </w:pPr>
      <w:r w:rsidRPr="00C147C3">
        <w:rPr>
          <w:rFonts w:eastAsia="Times New Roman" w:cstheme="minorHAnsi"/>
          <w:lang w:eastAsia="en-GB"/>
        </w:rPr>
        <w:t xml:space="preserve">Again, this is incoherent. </w:t>
      </w:r>
    </w:p>
    <w:p w14:paraId="1BB87E27" w14:textId="77777777" w:rsidR="006918DE" w:rsidRPr="00C147C3" w:rsidRDefault="006918DE" w:rsidP="003D4104">
      <w:pPr>
        <w:pStyle w:val="NoSpacing"/>
        <w:rPr>
          <w:rFonts w:eastAsia="Times New Roman" w:cstheme="minorHAnsi"/>
          <w:lang w:eastAsia="en-GB"/>
        </w:rPr>
      </w:pPr>
    </w:p>
    <w:p w14:paraId="16412CAA" w14:textId="46446A60" w:rsidR="00566572" w:rsidRPr="00C147C3" w:rsidRDefault="00B9436B" w:rsidP="003D4104">
      <w:pPr>
        <w:pStyle w:val="NoSpacing"/>
        <w:rPr>
          <w:rFonts w:eastAsia="Times New Roman" w:cstheme="minorHAnsi"/>
          <w:lang w:eastAsia="en-GB"/>
        </w:rPr>
      </w:pPr>
      <w:r w:rsidRPr="00C147C3">
        <w:rPr>
          <w:rFonts w:eastAsia="Times New Roman" w:cstheme="minorHAnsi"/>
          <w:lang w:eastAsia="en-GB"/>
        </w:rPr>
        <w:t>This model has been criticised on many occasions</w:t>
      </w:r>
      <w:r w:rsidR="006918DE" w:rsidRPr="00C147C3">
        <w:rPr>
          <w:rFonts w:eastAsia="Times New Roman" w:cstheme="minorHAnsi"/>
          <w:lang w:eastAsia="en-GB"/>
        </w:rPr>
        <w:t xml:space="preserve">. </w:t>
      </w:r>
      <w:r w:rsidR="0072693F">
        <w:rPr>
          <w:rFonts w:eastAsia="Times New Roman" w:cstheme="minorHAnsi"/>
          <w:lang w:eastAsia="en-GB"/>
        </w:rPr>
        <w:t xml:space="preserve">Mainly because </w:t>
      </w:r>
      <w:r w:rsidR="0072693F" w:rsidRPr="00C147C3">
        <w:rPr>
          <w:rFonts w:eastAsia="Times New Roman" w:cstheme="minorHAnsi"/>
          <w:lang w:eastAsia="en-GB"/>
        </w:rPr>
        <w:t>it is in fact a hierarchy, with the ‘creative arts’ at the centre and “related industries” at the periphery</w:t>
      </w:r>
      <w:r w:rsidR="0072693F">
        <w:rPr>
          <w:rFonts w:eastAsia="Times New Roman" w:cstheme="minorHAnsi"/>
          <w:lang w:eastAsia="en-GB"/>
        </w:rPr>
        <w:t xml:space="preserve">, and because it works with a culture/ commercial binary which in no way reflects either the way these sectors relate to each other or actually go about their business. </w:t>
      </w:r>
    </w:p>
    <w:p w14:paraId="0FC21805" w14:textId="77777777" w:rsidR="00566572" w:rsidRPr="00C147C3" w:rsidRDefault="00566572" w:rsidP="003D4104">
      <w:pPr>
        <w:pStyle w:val="NoSpacing"/>
        <w:rPr>
          <w:rFonts w:eastAsia="Times New Roman" w:cstheme="minorHAnsi"/>
          <w:lang w:eastAsia="en-GB"/>
        </w:rPr>
      </w:pPr>
    </w:p>
    <w:p w14:paraId="3CC2388A" w14:textId="69A61D9E" w:rsidR="00FD361E" w:rsidRDefault="00566572" w:rsidP="003D4104">
      <w:pPr>
        <w:pStyle w:val="NoSpacing"/>
        <w:rPr>
          <w:rFonts w:eastAsia="Times New Roman" w:cstheme="minorHAnsi"/>
          <w:lang w:eastAsia="en-GB"/>
        </w:rPr>
      </w:pPr>
      <w:r w:rsidRPr="00C147C3">
        <w:rPr>
          <w:rFonts w:eastAsia="Times New Roman" w:cstheme="minorHAnsi"/>
          <w:b/>
          <w:bCs/>
          <w:lang w:eastAsia="en-GB"/>
        </w:rPr>
        <w:t>Core creative arts</w:t>
      </w:r>
      <w:r w:rsidRPr="00C147C3">
        <w:rPr>
          <w:rFonts w:eastAsia="Times New Roman" w:cstheme="minorHAnsi"/>
          <w:lang w:eastAsia="en-GB"/>
        </w:rPr>
        <w:t xml:space="preserve">: </w:t>
      </w:r>
      <w:r w:rsidR="006918DE" w:rsidRPr="00C147C3">
        <w:rPr>
          <w:rFonts w:eastAsia="Times New Roman" w:cstheme="minorHAnsi"/>
          <w:lang w:eastAsia="en-GB"/>
        </w:rPr>
        <w:t xml:space="preserve">The creative arts </w:t>
      </w:r>
      <w:r w:rsidR="00B9436B" w:rsidRPr="00C147C3">
        <w:rPr>
          <w:rFonts w:eastAsia="Times New Roman" w:cstheme="minorHAnsi"/>
          <w:lang w:eastAsia="en-GB"/>
        </w:rPr>
        <w:t xml:space="preserve">contain a high “proportion of cultural content”, </w:t>
      </w:r>
      <w:r w:rsidR="006918DE" w:rsidRPr="00C147C3">
        <w:rPr>
          <w:rFonts w:eastAsia="Times New Roman" w:cstheme="minorHAnsi"/>
          <w:lang w:eastAsia="en-GB"/>
        </w:rPr>
        <w:t>a proportion</w:t>
      </w:r>
      <w:r w:rsidR="00B9436B" w:rsidRPr="00C147C3">
        <w:rPr>
          <w:rFonts w:eastAsia="Times New Roman" w:cstheme="minorHAnsi"/>
          <w:lang w:eastAsia="en-GB"/>
        </w:rPr>
        <w:t xml:space="preserve"> that falls as </w:t>
      </w:r>
      <w:r w:rsidR="006918DE" w:rsidRPr="00C147C3">
        <w:rPr>
          <w:rFonts w:eastAsia="Times New Roman" w:cstheme="minorHAnsi"/>
          <w:lang w:eastAsia="en-GB"/>
        </w:rPr>
        <w:t xml:space="preserve">we move to </w:t>
      </w:r>
      <w:r w:rsidR="00B9436B" w:rsidRPr="00C147C3">
        <w:rPr>
          <w:rFonts w:eastAsia="Times New Roman" w:cstheme="minorHAnsi"/>
          <w:lang w:eastAsia="en-GB"/>
        </w:rPr>
        <w:t xml:space="preserve">more commercialised “industries”. </w:t>
      </w:r>
      <w:r w:rsidR="009E5EF0" w:rsidRPr="00C147C3">
        <w:rPr>
          <w:rFonts w:eastAsia="Times New Roman" w:cstheme="minorHAnsi"/>
          <w:lang w:eastAsia="en-GB"/>
        </w:rPr>
        <w:t xml:space="preserve">What does </w:t>
      </w:r>
      <w:r w:rsidR="006918DE" w:rsidRPr="00C147C3">
        <w:rPr>
          <w:rFonts w:eastAsia="Times New Roman" w:cstheme="minorHAnsi"/>
          <w:lang w:eastAsia="en-GB"/>
        </w:rPr>
        <w:t>“</w:t>
      </w:r>
      <w:r w:rsidR="009E5EF0" w:rsidRPr="00C147C3">
        <w:rPr>
          <w:rFonts w:eastAsia="Times New Roman" w:cstheme="minorHAnsi"/>
          <w:lang w:eastAsia="en-GB"/>
        </w:rPr>
        <w:t>proportion</w:t>
      </w:r>
      <w:r w:rsidR="006918DE" w:rsidRPr="00C147C3">
        <w:rPr>
          <w:rFonts w:eastAsia="Times New Roman" w:cstheme="minorHAnsi"/>
          <w:lang w:eastAsia="en-GB"/>
        </w:rPr>
        <w:t>”</w:t>
      </w:r>
      <w:r w:rsidR="009E5EF0" w:rsidRPr="00C147C3">
        <w:rPr>
          <w:rFonts w:eastAsia="Times New Roman" w:cstheme="minorHAnsi"/>
          <w:lang w:eastAsia="en-GB"/>
        </w:rPr>
        <w:t xml:space="preserve"> mean here</w:t>
      </w:r>
      <w:r w:rsidR="006918DE" w:rsidRPr="00C147C3">
        <w:rPr>
          <w:rFonts w:eastAsia="Times New Roman" w:cstheme="minorHAnsi"/>
          <w:lang w:eastAsia="en-GB"/>
        </w:rPr>
        <w:t>.</w:t>
      </w:r>
      <w:r w:rsidR="009E5EF0" w:rsidRPr="00C147C3">
        <w:rPr>
          <w:rFonts w:eastAsia="Times New Roman" w:cstheme="minorHAnsi"/>
          <w:lang w:eastAsia="en-GB"/>
        </w:rPr>
        <w:t xml:space="preserve"> </w:t>
      </w:r>
      <w:r w:rsidR="006918DE" w:rsidRPr="00C147C3">
        <w:rPr>
          <w:rFonts w:eastAsia="Times New Roman" w:cstheme="minorHAnsi"/>
          <w:lang w:eastAsia="en-GB"/>
        </w:rPr>
        <w:t xml:space="preserve">Primary motivation? Degree of “pure art” somehow? </w:t>
      </w:r>
      <w:r w:rsidR="00FD361E" w:rsidRPr="00C147C3">
        <w:rPr>
          <w:rFonts w:eastAsia="Times New Roman" w:cstheme="minorHAnsi"/>
          <w:lang w:eastAsia="en-GB"/>
        </w:rPr>
        <w:t xml:space="preserve">Does an increase in commercialisation mean that the cultural content </w:t>
      </w:r>
      <w:r w:rsidR="0072693F">
        <w:rPr>
          <w:rFonts w:eastAsia="Times New Roman" w:cstheme="minorHAnsi"/>
          <w:lang w:eastAsia="en-GB"/>
        </w:rPr>
        <w:t xml:space="preserve">automatically goes </w:t>
      </w:r>
      <w:r w:rsidR="00FD361E" w:rsidRPr="00C147C3">
        <w:rPr>
          <w:rFonts w:eastAsia="Times New Roman" w:cstheme="minorHAnsi"/>
          <w:lang w:eastAsia="en-GB"/>
        </w:rPr>
        <w:t xml:space="preserve">down, or just that it is joined by commercial content? </w:t>
      </w:r>
      <w:r w:rsidR="009E5EF0" w:rsidRPr="00C147C3">
        <w:rPr>
          <w:rFonts w:eastAsia="Times New Roman" w:cstheme="minorHAnsi"/>
          <w:lang w:eastAsia="en-GB"/>
        </w:rPr>
        <w:t>Does film have less cultural content because it is more commercial? Do “art house” films have a bit more cultural content</w:t>
      </w:r>
      <w:r w:rsidR="0072693F">
        <w:rPr>
          <w:rFonts w:eastAsia="Times New Roman" w:cstheme="minorHAnsi"/>
          <w:lang w:eastAsia="en-GB"/>
        </w:rPr>
        <w:t>, maybe move towards the core</w:t>
      </w:r>
      <w:r w:rsidR="009E5EF0" w:rsidRPr="00C147C3">
        <w:rPr>
          <w:rFonts w:eastAsia="Times New Roman" w:cstheme="minorHAnsi"/>
          <w:lang w:eastAsia="en-GB"/>
        </w:rPr>
        <w:t xml:space="preserve">? </w:t>
      </w:r>
    </w:p>
    <w:p w14:paraId="24CB37CD" w14:textId="77777777" w:rsidR="0072693F" w:rsidRPr="00C147C3" w:rsidRDefault="0072693F" w:rsidP="003D4104">
      <w:pPr>
        <w:pStyle w:val="NoSpacing"/>
        <w:rPr>
          <w:rFonts w:eastAsia="Times New Roman" w:cstheme="minorHAnsi"/>
          <w:lang w:eastAsia="en-GB"/>
        </w:rPr>
      </w:pPr>
    </w:p>
    <w:p w14:paraId="07823D5D" w14:textId="30A69EB4" w:rsidR="00B9436B" w:rsidRPr="00C147C3" w:rsidRDefault="00FD361E" w:rsidP="003D4104">
      <w:pPr>
        <w:pStyle w:val="NoSpacing"/>
        <w:rPr>
          <w:rFonts w:eastAsia="Times New Roman" w:cstheme="minorHAnsi"/>
          <w:lang w:eastAsia="en-GB"/>
        </w:rPr>
      </w:pPr>
      <w:r w:rsidRPr="00C147C3">
        <w:rPr>
          <w:rFonts w:eastAsia="Times New Roman" w:cstheme="minorHAnsi"/>
          <w:lang w:eastAsia="en-GB"/>
        </w:rPr>
        <w:t xml:space="preserve">This is clearly a model based on an implied zero-sum between culture and commercialisation, and on </w:t>
      </w:r>
      <w:r w:rsidR="009E5EF0" w:rsidRPr="00C147C3">
        <w:rPr>
          <w:rFonts w:eastAsia="Times New Roman" w:cstheme="minorHAnsi"/>
          <w:lang w:eastAsia="en-GB"/>
        </w:rPr>
        <w:t xml:space="preserve">the inherent superiority of the arts, as </w:t>
      </w:r>
      <w:r w:rsidRPr="00C147C3">
        <w:rPr>
          <w:rFonts w:eastAsia="Times New Roman" w:cstheme="minorHAnsi"/>
          <w:lang w:eastAsia="en-GB"/>
        </w:rPr>
        <w:t>containing</w:t>
      </w:r>
      <w:r w:rsidR="009E5EF0" w:rsidRPr="00C147C3">
        <w:rPr>
          <w:rFonts w:eastAsia="Times New Roman" w:cstheme="minorHAnsi"/>
          <w:lang w:eastAsia="en-GB"/>
        </w:rPr>
        <w:t xml:space="preserve"> the highest cultural content. A qualitative judgement turned into some quantitative mix of culture and commerce. So where does that leave the international art market, valued at billions, or the indie film sector who struggle hand to mouth?</w:t>
      </w:r>
      <w:r w:rsidRPr="00C147C3">
        <w:rPr>
          <w:rFonts w:eastAsia="Times New Roman" w:cstheme="minorHAnsi"/>
          <w:lang w:eastAsia="en-GB"/>
        </w:rPr>
        <w:t xml:space="preserve"> The cultural industries, aimed at making a commercial profit, have produced many of the most culturally significant moments of the 20</w:t>
      </w:r>
      <w:r w:rsidRPr="00C147C3">
        <w:rPr>
          <w:rFonts w:eastAsia="Times New Roman" w:cstheme="minorHAnsi"/>
          <w:vertAlign w:val="superscript"/>
          <w:lang w:eastAsia="en-GB"/>
        </w:rPr>
        <w:t>th</w:t>
      </w:r>
      <w:r w:rsidRPr="00C147C3">
        <w:rPr>
          <w:rFonts w:eastAsia="Times New Roman" w:cstheme="minorHAnsi"/>
          <w:lang w:eastAsia="en-GB"/>
        </w:rPr>
        <w:t xml:space="preserve"> century, not some diluted ‘commercial art’. Think Citizen Kane, </w:t>
      </w:r>
      <w:r w:rsidR="0072693F">
        <w:rPr>
          <w:rFonts w:eastAsia="Times New Roman" w:cstheme="minorHAnsi"/>
          <w:lang w:eastAsia="en-GB"/>
        </w:rPr>
        <w:t xml:space="preserve">Nick Cave, </w:t>
      </w:r>
      <w:r w:rsidRPr="00C147C3">
        <w:rPr>
          <w:rFonts w:eastAsia="Times New Roman" w:cstheme="minorHAnsi"/>
          <w:lang w:eastAsia="en-GB"/>
        </w:rPr>
        <w:t>The Wire</w:t>
      </w:r>
      <w:r w:rsidR="00566572" w:rsidRPr="00C147C3">
        <w:rPr>
          <w:rFonts w:eastAsia="Times New Roman" w:cstheme="minorHAnsi"/>
          <w:lang w:eastAsia="en-GB"/>
        </w:rPr>
        <w:t xml:space="preserve"> and so on.</w:t>
      </w:r>
    </w:p>
    <w:p w14:paraId="43EB9F66" w14:textId="414EE00D" w:rsidR="009E5EF0" w:rsidRPr="00C147C3" w:rsidRDefault="009E5EF0" w:rsidP="003D4104">
      <w:pPr>
        <w:pStyle w:val="NoSpacing"/>
        <w:rPr>
          <w:rFonts w:eastAsia="Times New Roman" w:cstheme="minorHAnsi"/>
          <w:lang w:eastAsia="en-GB"/>
        </w:rPr>
      </w:pPr>
    </w:p>
    <w:p w14:paraId="09F61DF4" w14:textId="28F3CB29" w:rsidR="009E5EF0" w:rsidRPr="00C147C3" w:rsidRDefault="001C1F5B" w:rsidP="003D4104">
      <w:pPr>
        <w:pStyle w:val="NoSpacing"/>
        <w:rPr>
          <w:rFonts w:eastAsia="Times New Roman" w:cstheme="minorHAnsi"/>
          <w:lang w:eastAsia="en-GB"/>
        </w:rPr>
      </w:pPr>
      <w:r w:rsidRPr="00C147C3">
        <w:rPr>
          <w:rFonts w:eastAsia="Times New Roman" w:cstheme="minorHAnsi"/>
          <w:b/>
          <w:bCs/>
          <w:lang w:eastAsia="en-GB"/>
        </w:rPr>
        <w:t>“Other core creative industries”</w:t>
      </w:r>
      <w:r w:rsidR="00566572" w:rsidRPr="00C147C3">
        <w:rPr>
          <w:rFonts w:eastAsia="Times New Roman" w:cstheme="minorHAnsi"/>
          <w:lang w:eastAsia="en-GB"/>
        </w:rPr>
        <w:t xml:space="preserve">: </w:t>
      </w:r>
      <w:r w:rsidRPr="00C147C3">
        <w:rPr>
          <w:rFonts w:eastAsia="Times New Roman" w:cstheme="minorHAnsi"/>
          <w:lang w:eastAsia="en-GB"/>
        </w:rPr>
        <w:t xml:space="preserve">does “other” mean in addition to </w:t>
      </w:r>
      <w:r w:rsidR="00566572" w:rsidRPr="00C147C3">
        <w:rPr>
          <w:rFonts w:eastAsia="Times New Roman" w:cstheme="minorHAnsi"/>
          <w:lang w:eastAsia="en-GB"/>
        </w:rPr>
        <w:t xml:space="preserve">the </w:t>
      </w:r>
      <w:r w:rsidRPr="00C147C3">
        <w:rPr>
          <w:rFonts w:eastAsia="Times New Roman" w:cstheme="minorHAnsi"/>
          <w:lang w:eastAsia="en-GB"/>
        </w:rPr>
        <w:t>creative arts? Then why not “other creative arts”? Be that as it may, why is film not in cultural industries, along with other screen sectors? And how are museums and libraries and galleries “creative industries”. They are almost indisputably cultural – they collect and store and displa</w:t>
      </w:r>
      <w:r w:rsidR="00566572" w:rsidRPr="00C147C3">
        <w:rPr>
          <w:rFonts w:eastAsia="Times New Roman" w:cstheme="minorHAnsi"/>
          <w:lang w:eastAsia="en-GB"/>
        </w:rPr>
        <w:t>y</w:t>
      </w:r>
      <w:r w:rsidRPr="00C147C3">
        <w:rPr>
          <w:rFonts w:eastAsia="Times New Roman" w:cstheme="minorHAnsi"/>
          <w:lang w:eastAsia="en-GB"/>
        </w:rPr>
        <w:t xml:space="preserve">, they might not even need ‘creativity’ or IP – and they are absolutely not “industries” in any definition of that term. In </w:t>
      </w:r>
      <w:r w:rsidR="00566572" w:rsidRPr="00C147C3">
        <w:rPr>
          <w:rFonts w:eastAsia="Times New Roman" w:cstheme="minorHAnsi"/>
          <w:lang w:eastAsia="en-GB"/>
        </w:rPr>
        <w:t xml:space="preserve">the </w:t>
      </w:r>
      <w:r w:rsidRPr="00C147C3">
        <w:rPr>
          <w:rFonts w:eastAsia="Times New Roman" w:cstheme="minorHAnsi"/>
          <w:lang w:eastAsia="en-GB"/>
        </w:rPr>
        <w:t xml:space="preserve">multiple and incoherent </w:t>
      </w:r>
      <w:r w:rsidR="00566572" w:rsidRPr="00C147C3">
        <w:rPr>
          <w:rFonts w:eastAsia="Times New Roman" w:cstheme="minorHAnsi"/>
          <w:lang w:eastAsia="en-GB"/>
        </w:rPr>
        <w:t xml:space="preserve">definition of the creative industries, </w:t>
      </w:r>
      <w:r w:rsidRPr="00C147C3">
        <w:rPr>
          <w:rFonts w:eastAsia="Times New Roman" w:cstheme="minorHAnsi"/>
          <w:lang w:eastAsia="en-GB"/>
        </w:rPr>
        <w:t xml:space="preserve">museums and the like are </w:t>
      </w:r>
      <w:r w:rsidR="00566572" w:rsidRPr="00C147C3">
        <w:rPr>
          <w:rFonts w:eastAsia="Times New Roman" w:cstheme="minorHAnsi"/>
          <w:lang w:eastAsia="en-GB"/>
        </w:rPr>
        <w:t xml:space="preserve">never </w:t>
      </w:r>
      <w:r w:rsidRPr="00C147C3">
        <w:rPr>
          <w:rFonts w:eastAsia="Times New Roman" w:cstheme="minorHAnsi"/>
          <w:lang w:eastAsia="en-GB"/>
        </w:rPr>
        <w:t>included</w:t>
      </w:r>
      <w:r w:rsidR="00566572" w:rsidRPr="00C147C3">
        <w:rPr>
          <w:rFonts w:eastAsia="Times New Roman" w:cstheme="minorHAnsi"/>
          <w:lang w:eastAsia="en-GB"/>
        </w:rPr>
        <w:t>,</w:t>
      </w:r>
      <w:r w:rsidRPr="00C147C3">
        <w:rPr>
          <w:rFonts w:eastAsia="Times New Roman" w:cstheme="minorHAnsi"/>
          <w:lang w:eastAsia="en-GB"/>
        </w:rPr>
        <w:t xml:space="preserve"> for obvious reasons.</w:t>
      </w:r>
      <w:r w:rsidR="00566572" w:rsidRPr="00C147C3">
        <w:rPr>
          <w:rFonts w:eastAsia="Times New Roman" w:cstheme="minorHAnsi"/>
          <w:lang w:eastAsia="en-GB"/>
        </w:rPr>
        <w:t xml:space="preserve"> So how did they get in here?</w:t>
      </w:r>
    </w:p>
    <w:p w14:paraId="2BC5BB1D" w14:textId="77777777" w:rsidR="00566572" w:rsidRPr="00C147C3" w:rsidRDefault="00566572" w:rsidP="003D4104">
      <w:pPr>
        <w:pStyle w:val="NoSpacing"/>
        <w:rPr>
          <w:rFonts w:eastAsia="Times New Roman" w:cstheme="minorHAnsi"/>
          <w:lang w:eastAsia="en-GB"/>
        </w:rPr>
      </w:pPr>
    </w:p>
    <w:p w14:paraId="78812C09" w14:textId="1A65EAAA" w:rsidR="00566572" w:rsidRPr="00C147C3" w:rsidRDefault="001C1F5B" w:rsidP="003D4104">
      <w:pPr>
        <w:pStyle w:val="NoSpacing"/>
        <w:rPr>
          <w:rFonts w:eastAsia="Times New Roman" w:cstheme="minorHAnsi"/>
          <w:lang w:eastAsia="en-GB"/>
        </w:rPr>
      </w:pPr>
      <w:r w:rsidRPr="00C147C3">
        <w:rPr>
          <w:rFonts w:eastAsia="Times New Roman" w:cstheme="minorHAnsi"/>
          <w:b/>
          <w:bCs/>
          <w:lang w:eastAsia="en-GB"/>
        </w:rPr>
        <w:t>“Wider cultural industries</w:t>
      </w:r>
      <w:r w:rsidRPr="00C147C3">
        <w:rPr>
          <w:rFonts w:eastAsia="Times New Roman" w:cstheme="minorHAnsi"/>
          <w:lang w:eastAsia="en-GB"/>
        </w:rPr>
        <w:t>”</w:t>
      </w:r>
      <w:r w:rsidR="00566572" w:rsidRPr="00C147C3">
        <w:rPr>
          <w:rFonts w:eastAsia="Times New Roman" w:cstheme="minorHAnsi"/>
          <w:lang w:eastAsia="en-GB"/>
        </w:rPr>
        <w:t xml:space="preserve">: </w:t>
      </w:r>
      <w:r w:rsidRPr="00C147C3">
        <w:rPr>
          <w:rFonts w:eastAsia="Times New Roman" w:cstheme="minorHAnsi"/>
          <w:lang w:eastAsia="en-GB"/>
        </w:rPr>
        <w:t xml:space="preserve">wider that what? Creative arts or creative industries? </w:t>
      </w:r>
      <w:r w:rsidR="00B14E6F">
        <w:rPr>
          <w:rFonts w:eastAsia="Times New Roman" w:cstheme="minorHAnsi"/>
          <w:lang w:eastAsia="en-GB"/>
        </w:rPr>
        <w:t xml:space="preserve">Why are cultural industries not nearer the core? Alternatively, </w:t>
      </w:r>
      <w:r w:rsidR="0072693F">
        <w:rPr>
          <w:rFonts w:eastAsia="Times New Roman" w:cstheme="minorHAnsi"/>
          <w:lang w:eastAsia="en-GB"/>
        </w:rPr>
        <w:t>a</w:t>
      </w:r>
      <w:r w:rsidR="00566572" w:rsidRPr="00C147C3">
        <w:rPr>
          <w:rFonts w:eastAsia="Times New Roman" w:cstheme="minorHAnsi"/>
          <w:lang w:eastAsia="en-GB"/>
        </w:rPr>
        <w:t>re the creative industries more ‘cultural’ than the cultural industries</w:t>
      </w:r>
      <w:r w:rsidR="00FB16BC" w:rsidRPr="00C147C3">
        <w:rPr>
          <w:rFonts w:eastAsia="Times New Roman" w:cstheme="minorHAnsi"/>
          <w:lang w:eastAsia="en-GB"/>
        </w:rPr>
        <w:t xml:space="preserve">? The </w:t>
      </w:r>
      <w:r w:rsidR="00B14E6F">
        <w:rPr>
          <w:rFonts w:eastAsia="Times New Roman" w:cstheme="minorHAnsi"/>
          <w:lang w:eastAsia="en-GB"/>
        </w:rPr>
        <w:t xml:space="preserve">activities included under </w:t>
      </w:r>
      <w:r w:rsidR="0072693F">
        <w:rPr>
          <w:rFonts w:eastAsia="Times New Roman" w:cstheme="minorHAnsi"/>
          <w:lang w:eastAsia="en-GB"/>
        </w:rPr>
        <w:t xml:space="preserve">cultural </w:t>
      </w:r>
      <w:r w:rsidR="00FB16BC" w:rsidRPr="00C147C3">
        <w:rPr>
          <w:rFonts w:eastAsia="Times New Roman" w:cstheme="minorHAnsi"/>
          <w:lang w:eastAsia="en-GB"/>
        </w:rPr>
        <w:t>industries are actually quite standard</w:t>
      </w:r>
      <w:r w:rsidR="00B14E6F">
        <w:rPr>
          <w:rFonts w:eastAsia="Times New Roman" w:cstheme="minorHAnsi"/>
          <w:lang w:eastAsia="en-GB"/>
        </w:rPr>
        <w:t xml:space="preserve"> (discussed below. W</w:t>
      </w:r>
      <w:r w:rsidR="00FB16BC" w:rsidRPr="00C147C3">
        <w:rPr>
          <w:rFonts w:eastAsia="Times New Roman" w:cstheme="minorHAnsi"/>
          <w:lang w:eastAsia="en-GB"/>
        </w:rPr>
        <w:t>ith the exception of heritage services – why are these not with museums, libraries etc?</w:t>
      </w:r>
    </w:p>
    <w:p w14:paraId="673896C8" w14:textId="00FD5C6A" w:rsidR="00AC71B6" w:rsidRPr="00C147C3" w:rsidRDefault="00AC71B6" w:rsidP="003D4104">
      <w:pPr>
        <w:pStyle w:val="NoSpacing"/>
        <w:rPr>
          <w:rFonts w:eastAsia="Times New Roman" w:cstheme="minorHAnsi"/>
          <w:lang w:eastAsia="en-GB"/>
        </w:rPr>
      </w:pPr>
    </w:p>
    <w:p w14:paraId="12CEF540" w14:textId="02BEAE7F" w:rsidR="00AC71B6" w:rsidRPr="00C147C3" w:rsidRDefault="00AC71B6" w:rsidP="003D4104">
      <w:pPr>
        <w:pStyle w:val="NoSpacing"/>
        <w:rPr>
          <w:rFonts w:eastAsia="Times New Roman" w:cstheme="minorHAnsi"/>
          <w:lang w:eastAsia="en-GB"/>
        </w:rPr>
      </w:pPr>
      <w:r w:rsidRPr="00C147C3">
        <w:rPr>
          <w:rFonts w:eastAsia="Times New Roman" w:cstheme="minorHAnsi"/>
          <w:b/>
          <w:bCs/>
          <w:lang w:eastAsia="en-GB"/>
        </w:rPr>
        <w:t>“Related industries”</w:t>
      </w:r>
      <w:r w:rsidRPr="00C147C3">
        <w:rPr>
          <w:rFonts w:eastAsia="Times New Roman" w:cstheme="minorHAnsi"/>
          <w:lang w:eastAsia="en-GB"/>
        </w:rPr>
        <w:t xml:space="preserve"> – related to what? These are what are normally described as creative industries, except advertising which is commonly linked to the cultural industries. But are we really to understand fashion, architecture, design as minimally cultural and maximally commercial? </w:t>
      </w:r>
    </w:p>
    <w:p w14:paraId="68390099" w14:textId="6DD8CBD7" w:rsidR="00AC71B6" w:rsidRPr="00C147C3" w:rsidRDefault="00AC71B6" w:rsidP="003D4104">
      <w:pPr>
        <w:pStyle w:val="NoSpacing"/>
        <w:rPr>
          <w:rFonts w:eastAsia="Times New Roman" w:cstheme="minorHAnsi"/>
          <w:lang w:eastAsia="en-GB"/>
        </w:rPr>
      </w:pPr>
    </w:p>
    <w:p w14:paraId="56024010" w14:textId="2E31BFAC" w:rsidR="00AC71B6" w:rsidRPr="00C147C3" w:rsidRDefault="00AC71B6" w:rsidP="003D4104">
      <w:pPr>
        <w:pStyle w:val="NoSpacing"/>
        <w:rPr>
          <w:rFonts w:eastAsia="Times New Roman" w:cstheme="minorHAnsi"/>
          <w:lang w:eastAsia="en-GB"/>
        </w:rPr>
      </w:pPr>
      <w:r w:rsidRPr="00C147C3">
        <w:rPr>
          <w:rFonts w:eastAsia="Times New Roman" w:cstheme="minorHAnsi"/>
          <w:lang w:eastAsia="en-GB"/>
        </w:rPr>
        <w:lastRenderedPageBreak/>
        <w:t xml:space="preserve">This </w:t>
      </w:r>
      <w:r w:rsidR="00FB16BC" w:rsidRPr="00C147C3">
        <w:rPr>
          <w:rFonts w:eastAsia="Times New Roman" w:cstheme="minorHAnsi"/>
          <w:lang w:eastAsia="en-GB"/>
        </w:rPr>
        <w:t xml:space="preserve">whole </w:t>
      </w:r>
      <w:r w:rsidRPr="00C147C3">
        <w:rPr>
          <w:rFonts w:eastAsia="Times New Roman" w:cstheme="minorHAnsi"/>
          <w:lang w:eastAsia="en-GB"/>
        </w:rPr>
        <w:t>model is</w:t>
      </w:r>
      <w:r w:rsidR="00B14E6F">
        <w:rPr>
          <w:rFonts w:eastAsia="Times New Roman" w:cstheme="minorHAnsi"/>
          <w:lang w:eastAsia="en-GB"/>
        </w:rPr>
        <w:t xml:space="preserve"> </w:t>
      </w:r>
      <w:r w:rsidRPr="00C147C3">
        <w:rPr>
          <w:rFonts w:eastAsia="Times New Roman" w:cstheme="minorHAnsi"/>
          <w:lang w:eastAsia="en-GB"/>
        </w:rPr>
        <w:t xml:space="preserve">incoherent and cannot form the basis of a serious Federal Government statistical model. </w:t>
      </w:r>
    </w:p>
    <w:p w14:paraId="6D077E34" w14:textId="77777777" w:rsidR="00A975D2" w:rsidRDefault="00A975D2" w:rsidP="003D4104">
      <w:pPr>
        <w:pStyle w:val="NoSpacing"/>
        <w:rPr>
          <w:rFonts w:eastAsia="Times New Roman" w:cstheme="minorHAnsi"/>
          <w:b/>
          <w:bCs/>
          <w:lang w:eastAsia="en-GB"/>
        </w:rPr>
      </w:pPr>
    </w:p>
    <w:p w14:paraId="5EE1C900" w14:textId="768F283C" w:rsidR="00FB16BC" w:rsidRPr="00D75CFF" w:rsidRDefault="00FB16BC" w:rsidP="003D4104">
      <w:pPr>
        <w:pStyle w:val="NoSpacing"/>
        <w:rPr>
          <w:rFonts w:eastAsia="Times New Roman" w:cstheme="minorHAnsi"/>
          <w:b/>
          <w:bCs/>
          <w:u w:val="single"/>
          <w:lang w:eastAsia="en-GB"/>
        </w:rPr>
      </w:pPr>
      <w:r w:rsidRPr="00D75CFF">
        <w:rPr>
          <w:rFonts w:eastAsia="Times New Roman" w:cstheme="minorHAnsi"/>
          <w:b/>
          <w:bCs/>
          <w:u w:val="single"/>
          <w:lang w:eastAsia="en-GB"/>
        </w:rPr>
        <w:t>Defining the sector</w:t>
      </w:r>
    </w:p>
    <w:p w14:paraId="37552E28" w14:textId="087A8234" w:rsidR="00FB16BC" w:rsidRPr="00C147C3" w:rsidRDefault="00FB16BC" w:rsidP="003D4104">
      <w:pPr>
        <w:pStyle w:val="NoSpacing"/>
        <w:rPr>
          <w:rFonts w:eastAsia="Times New Roman" w:cstheme="minorHAnsi"/>
          <w:lang w:eastAsia="en-GB"/>
        </w:rPr>
      </w:pPr>
      <w:r w:rsidRPr="00C147C3">
        <w:rPr>
          <w:rFonts w:eastAsia="Times New Roman" w:cstheme="minorHAnsi"/>
          <w:lang w:eastAsia="en-GB"/>
        </w:rPr>
        <w:t xml:space="preserve"> </w:t>
      </w:r>
    </w:p>
    <w:p w14:paraId="23F13CA3" w14:textId="0E8DF2F1" w:rsidR="00AC71B6" w:rsidRPr="00C147C3" w:rsidRDefault="00AC71B6" w:rsidP="003D4104">
      <w:pPr>
        <w:pStyle w:val="NoSpacing"/>
        <w:rPr>
          <w:rFonts w:eastAsia="Times New Roman" w:cstheme="minorHAnsi"/>
          <w:lang w:eastAsia="en-GB"/>
        </w:rPr>
      </w:pPr>
      <w:r w:rsidRPr="00C147C3">
        <w:rPr>
          <w:rFonts w:eastAsia="Times New Roman" w:cstheme="minorHAnsi"/>
          <w:lang w:eastAsia="en-GB"/>
        </w:rPr>
        <w:t xml:space="preserve">The problem is </w:t>
      </w:r>
      <w:r w:rsidR="00FB16BC" w:rsidRPr="00C147C3">
        <w:rPr>
          <w:rFonts w:eastAsia="Times New Roman" w:cstheme="minorHAnsi"/>
          <w:lang w:eastAsia="en-GB"/>
        </w:rPr>
        <w:t xml:space="preserve">the lack, or looseness of </w:t>
      </w:r>
      <w:r w:rsidRPr="00C147C3">
        <w:rPr>
          <w:rFonts w:eastAsia="Times New Roman" w:cstheme="minorHAnsi"/>
          <w:lang w:eastAsia="en-GB"/>
        </w:rPr>
        <w:t xml:space="preserve">definitions. </w:t>
      </w:r>
    </w:p>
    <w:p w14:paraId="0441170C" w14:textId="501DD477" w:rsidR="00AC71B6" w:rsidRPr="00C147C3" w:rsidRDefault="00AC71B6" w:rsidP="003D4104">
      <w:pPr>
        <w:pStyle w:val="NoSpacing"/>
        <w:rPr>
          <w:rFonts w:eastAsia="Times New Roman" w:cstheme="minorHAnsi"/>
          <w:lang w:eastAsia="en-GB"/>
        </w:rPr>
      </w:pPr>
    </w:p>
    <w:p w14:paraId="3E959874" w14:textId="76ADBEFF" w:rsidR="00FB16BC" w:rsidRPr="00C147C3" w:rsidRDefault="00AC71B6" w:rsidP="003D4104">
      <w:pPr>
        <w:pStyle w:val="NoSpacing"/>
        <w:rPr>
          <w:rFonts w:eastAsia="Times New Roman" w:cstheme="minorHAnsi"/>
          <w:lang w:eastAsia="en-GB"/>
        </w:rPr>
      </w:pPr>
      <w:r w:rsidRPr="00C147C3">
        <w:rPr>
          <w:rFonts w:eastAsia="Times New Roman" w:cstheme="minorHAnsi"/>
          <w:b/>
          <w:bCs/>
          <w:lang w:eastAsia="en-GB"/>
        </w:rPr>
        <w:t>The arts</w:t>
      </w:r>
      <w:r w:rsidRPr="00C147C3">
        <w:rPr>
          <w:rFonts w:eastAsia="Times New Roman" w:cstheme="minorHAnsi"/>
          <w:lang w:eastAsia="en-GB"/>
        </w:rPr>
        <w:t xml:space="preserve"> have an historical basis </w:t>
      </w:r>
      <w:r w:rsidR="00FB16BC" w:rsidRPr="00C147C3">
        <w:rPr>
          <w:rFonts w:eastAsia="Times New Roman" w:cstheme="minorHAnsi"/>
          <w:lang w:eastAsia="en-GB"/>
        </w:rPr>
        <w:t xml:space="preserve">in unique artifacts or with difficult to </w:t>
      </w:r>
      <w:r w:rsidRPr="00C147C3">
        <w:rPr>
          <w:rFonts w:eastAsia="Times New Roman" w:cstheme="minorHAnsi"/>
          <w:lang w:eastAsia="en-GB"/>
        </w:rPr>
        <w:t>monetize</w:t>
      </w:r>
      <w:r w:rsidR="00FB16BC" w:rsidRPr="00C147C3">
        <w:rPr>
          <w:rFonts w:eastAsia="Times New Roman" w:cstheme="minorHAnsi"/>
          <w:lang w:eastAsia="en-GB"/>
        </w:rPr>
        <w:t xml:space="preserve"> </w:t>
      </w:r>
      <w:r w:rsidRPr="00C147C3">
        <w:rPr>
          <w:rFonts w:eastAsia="Times New Roman" w:cstheme="minorHAnsi"/>
          <w:lang w:eastAsia="en-GB"/>
        </w:rPr>
        <w:t>productions – paintings, performances</w:t>
      </w:r>
      <w:r w:rsidR="00FB16BC" w:rsidRPr="00C147C3">
        <w:rPr>
          <w:rFonts w:eastAsia="Times New Roman" w:cstheme="minorHAnsi"/>
          <w:lang w:eastAsia="en-GB"/>
        </w:rPr>
        <w:t xml:space="preserve">. Apart from their cultural worth, their ability to scale up production has been limited by difficulties in increasing scale and ‘productivity’. </w:t>
      </w:r>
      <w:r w:rsidR="00A606C2" w:rsidRPr="00C147C3">
        <w:rPr>
          <w:rFonts w:eastAsia="Times New Roman" w:cstheme="minorHAnsi"/>
          <w:lang w:eastAsia="en-GB"/>
        </w:rPr>
        <w:t xml:space="preserve">There are limits to live audience size and to the numbers of productions possible. </w:t>
      </w:r>
    </w:p>
    <w:p w14:paraId="2590AF53" w14:textId="77777777" w:rsidR="00A606C2" w:rsidRPr="00C147C3" w:rsidRDefault="00A606C2" w:rsidP="003D4104">
      <w:pPr>
        <w:pStyle w:val="NoSpacing"/>
        <w:rPr>
          <w:rFonts w:eastAsia="Times New Roman" w:cstheme="minorHAnsi"/>
          <w:lang w:eastAsia="en-GB"/>
        </w:rPr>
      </w:pPr>
    </w:p>
    <w:p w14:paraId="51098731" w14:textId="77777777" w:rsidR="00A606C2" w:rsidRPr="00C147C3" w:rsidRDefault="00A606C2" w:rsidP="003D4104">
      <w:pPr>
        <w:pStyle w:val="NoSpacing"/>
        <w:rPr>
          <w:rFonts w:eastAsia="Times New Roman" w:cstheme="minorHAnsi"/>
          <w:lang w:eastAsia="en-GB"/>
        </w:rPr>
      </w:pPr>
      <w:r w:rsidRPr="00C147C3">
        <w:rPr>
          <w:rFonts w:eastAsia="Times New Roman" w:cstheme="minorHAnsi"/>
          <w:lang w:eastAsia="en-GB"/>
        </w:rPr>
        <w:t>B</w:t>
      </w:r>
      <w:r w:rsidR="00AC71B6" w:rsidRPr="00C147C3">
        <w:rPr>
          <w:rFonts w:eastAsia="Times New Roman" w:cstheme="minorHAnsi"/>
          <w:lang w:eastAsia="en-GB"/>
        </w:rPr>
        <w:t xml:space="preserve">ooks were </w:t>
      </w:r>
      <w:r w:rsidR="0017642D" w:rsidRPr="00C147C3">
        <w:rPr>
          <w:rFonts w:eastAsia="Times New Roman" w:cstheme="minorHAnsi"/>
          <w:lang w:eastAsia="en-GB"/>
        </w:rPr>
        <w:t xml:space="preserve">an exception (hence ‘literature’ is in creative arts but publishing in cultural industries – this is a purely historical-subjective categorisation). </w:t>
      </w:r>
    </w:p>
    <w:p w14:paraId="535FEBD1" w14:textId="77777777" w:rsidR="00A606C2" w:rsidRPr="00C147C3" w:rsidRDefault="00A606C2" w:rsidP="003D4104">
      <w:pPr>
        <w:pStyle w:val="NoSpacing"/>
        <w:rPr>
          <w:rFonts w:eastAsia="Times New Roman" w:cstheme="minorHAnsi"/>
          <w:lang w:eastAsia="en-GB"/>
        </w:rPr>
      </w:pPr>
    </w:p>
    <w:p w14:paraId="236CC069" w14:textId="0262B168" w:rsidR="00AC71B6" w:rsidRPr="00C147C3" w:rsidRDefault="00A606C2" w:rsidP="003D4104">
      <w:pPr>
        <w:pStyle w:val="NoSpacing"/>
        <w:rPr>
          <w:rFonts w:eastAsia="Times New Roman" w:cstheme="minorHAnsi"/>
          <w:lang w:eastAsia="en-GB"/>
        </w:rPr>
      </w:pPr>
      <w:r w:rsidRPr="00C147C3">
        <w:rPr>
          <w:rFonts w:eastAsia="Times New Roman" w:cstheme="minorHAnsi"/>
          <w:lang w:eastAsia="en-GB"/>
        </w:rPr>
        <w:t xml:space="preserve">Ways </w:t>
      </w:r>
      <w:r w:rsidR="0017642D" w:rsidRPr="00C147C3">
        <w:rPr>
          <w:rFonts w:eastAsia="Times New Roman" w:cstheme="minorHAnsi"/>
          <w:lang w:eastAsia="en-GB"/>
        </w:rPr>
        <w:t>of monetising the</w:t>
      </w:r>
      <w:r w:rsidRPr="00C147C3">
        <w:rPr>
          <w:rFonts w:eastAsia="Times New Roman" w:cstheme="minorHAnsi"/>
          <w:lang w:eastAsia="en-GB"/>
        </w:rPr>
        <w:t xml:space="preserve"> visual and performing arts</w:t>
      </w:r>
      <w:r w:rsidR="0017642D" w:rsidRPr="00C147C3">
        <w:rPr>
          <w:rFonts w:eastAsia="Times New Roman" w:cstheme="minorHAnsi"/>
          <w:lang w:eastAsia="en-GB"/>
        </w:rPr>
        <w:t xml:space="preserve"> </w:t>
      </w:r>
      <w:r w:rsidRPr="00C147C3">
        <w:rPr>
          <w:rFonts w:eastAsia="Times New Roman" w:cstheme="minorHAnsi"/>
          <w:lang w:eastAsia="en-GB"/>
        </w:rPr>
        <w:t>w</w:t>
      </w:r>
      <w:r w:rsidR="0017642D" w:rsidRPr="00C147C3">
        <w:rPr>
          <w:rFonts w:eastAsia="Times New Roman" w:cstheme="minorHAnsi"/>
          <w:lang w:eastAsia="en-GB"/>
        </w:rPr>
        <w:t>as increased by franchised production (Lion King or Cir</w:t>
      </w:r>
      <w:r w:rsidR="00B14E6F">
        <w:rPr>
          <w:rFonts w:eastAsia="Times New Roman" w:cstheme="minorHAnsi"/>
          <w:lang w:eastAsia="en-GB"/>
        </w:rPr>
        <w:t>que</w:t>
      </w:r>
      <w:r w:rsidR="0017642D" w:rsidRPr="00C147C3">
        <w:rPr>
          <w:rFonts w:eastAsia="Times New Roman" w:cstheme="minorHAnsi"/>
          <w:lang w:eastAsia="en-GB"/>
        </w:rPr>
        <w:t xml:space="preserve"> d</w:t>
      </w:r>
      <w:r w:rsidR="00B14E6F">
        <w:rPr>
          <w:rFonts w:eastAsia="Times New Roman" w:cstheme="minorHAnsi"/>
          <w:lang w:eastAsia="en-GB"/>
        </w:rPr>
        <w:t>u</w:t>
      </w:r>
      <w:r w:rsidR="0017642D" w:rsidRPr="00C147C3">
        <w:rPr>
          <w:rFonts w:eastAsia="Times New Roman" w:cstheme="minorHAnsi"/>
          <w:lang w:eastAsia="en-GB"/>
        </w:rPr>
        <w:t xml:space="preserve"> Soleil)</w:t>
      </w:r>
      <w:r w:rsidRPr="00C147C3">
        <w:rPr>
          <w:rFonts w:eastAsia="Times New Roman" w:cstheme="minorHAnsi"/>
          <w:lang w:eastAsia="en-GB"/>
        </w:rPr>
        <w:t>,</w:t>
      </w:r>
      <w:r w:rsidR="0017642D" w:rsidRPr="00C147C3">
        <w:rPr>
          <w:rFonts w:eastAsia="Times New Roman" w:cstheme="minorHAnsi"/>
          <w:lang w:eastAsia="en-GB"/>
        </w:rPr>
        <w:t xml:space="preserve"> various streaming</w:t>
      </w:r>
      <w:r w:rsidRPr="00C147C3">
        <w:rPr>
          <w:rFonts w:eastAsia="Times New Roman" w:cstheme="minorHAnsi"/>
          <w:lang w:eastAsia="en-GB"/>
        </w:rPr>
        <w:t xml:space="preserve"> techniques and platforms</w:t>
      </w:r>
      <w:r w:rsidR="0017642D" w:rsidRPr="00C147C3">
        <w:rPr>
          <w:rFonts w:eastAsia="Times New Roman" w:cstheme="minorHAnsi"/>
          <w:lang w:eastAsia="en-GB"/>
        </w:rPr>
        <w:t xml:space="preserve"> (Opera at the Met)</w:t>
      </w:r>
      <w:r w:rsidRPr="00C147C3">
        <w:rPr>
          <w:rFonts w:eastAsia="Times New Roman" w:cstheme="minorHAnsi"/>
          <w:lang w:eastAsia="en-GB"/>
        </w:rPr>
        <w:t xml:space="preserve"> and so on. But t</w:t>
      </w:r>
      <w:r w:rsidR="0017642D" w:rsidRPr="00C147C3">
        <w:rPr>
          <w:rFonts w:eastAsia="Times New Roman" w:cstheme="minorHAnsi"/>
          <w:lang w:eastAsia="en-GB"/>
        </w:rPr>
        <w:t xml:space="preserve">hey </w:t>
      </w:r>
      <w:r w:rsidRPr="00C147C3">
        <w:rPr>
          <w:rFonts w:eastAsia="Times New Roman" w:cstheme="minorHAnsi"/>
          <w:lang w:eastAsia="en-GB"/>
        </w:rPr>
        <w:t xml:space="preserve">rely on </w:t>
      </w:r>
      <w:r w:rsidR="0017642D" w:rsidRPr="00C147C3">
        <w:rPr>
          <w:rFonts w:eastAsia="Times New Roman" w:cstheme="minorHAnsi"/>
          <w:lang w:eastAsia="en-GB"/>
        </w:rPr>
        <w:t>subsidis</w:t>
      </w:r>
      <w:r w:rsidRPr="00C147C3">
        <w:rPr>
          <w:rFonts w:eastAsia="Times New Roman" w:cstheme="minorHAnsi"/>
          <w:lang w:eastAsia="en-GB"/>
        </w:rPr>
        <w:t>y, given</w:t>
      </w:r>
      <w:r w:rsidR="0017642D" w:rsidRPr="00C147C3">
        <w:rPr>
          <w:rFonts w:eastAsia="Times New Roman" w:cstheme="minorHAnsi"/>
          <w:lang w:eastAsia="en-GB"/>
        </w:rPr>
        <w:t xml:space="preserve"> because they are deemed valuable in some way (undiscussed in this consultation document) and worthy of government funding (also undiscussed). </w:t>
      </w:r>
      <w:r w:rsidRPr="00C147C3">
        <w:rPr>
          <w:rFonts w:eastAsia="Times New Roman" w:cstheme="minorHAnsi"/>
          <w:lang w:eastAsia="en-GB"/>
        </w:rPr>
        <w:t xml:space="preserve">Like education and health, many of their services cannot be provided on a pure profit basis. </w:t>
      </w:r>
    </w:p>
    <w:p w14:paraId="1B7DA55F" w14:textId="3E3DF106" w:rsidR="0017642D" w:rsidRPr="00C147C3" w:rsidRDefault="0017642D" w:rsidP="003D4104">
      <w:pPr>
        <w:pStyle w:val="NoSpacing"/>
        <w:rPr>
          <w:rFonts w:eastAsia="Times New Roman" w:cstheme="minorHAnsi"/>
          <w:lang w:eastAsia="en-GB"/>
        </w:rPr>
      </w:pPr>
    </w:p>
    <w:p w14:paraId="69543FE7" w14:textId="0F46EF46" w:rsidR="0017642D" w:rsidRPr="00C147C3" w:rsidRDefault="0017642D" w:rsidP="003D4104">
      <w:pPr>
        <w:pStyle w:val="NoSpacing"/>
        <w:rPr>
          <w:rFonts w:eastAsia="Times New Roman" w:cstheme="minorHAnsi"/>
          <w:lang w:eastAsia="en-GB"/>
        </w:rPr>
      </w:pPr>
      <w:r w:rsidRPr="00C147C3">
        <w:rPr>
          <w:rFonts w:eastAsia="Times New Roman" w:cstheme="minorHAnsi"/>
          <w:b/>
          <w:bCs/>
          <w:lang w:eastAsia="en-GB"/>
        </w:rPr>
        <w:t>Cultural industries</w:t>
      </w:r>
      <w:r w:rsidRPr="00C147C3">
        <w:rPr>
          <w:rFonts w:eastAsia="Times New Roman" w:cstheme="minorHAnsi"/>
          <w:lang w:eastAsia="en-GB"/>
        </w:rPr>
        <w:t xml:space="preserve"> </w:t>
      </w:r>
      <w:proofErr w:type="gramStart"/>
      <w:r w:rsidRPr="00C147C3">
        <w:rPr>
          <w:rFonts w:eastAsia="Times New Roman" w:cstheme="minorHAnsi"/>
          <w:lang w:eastAsia="en-GB"/>
        </w:rPr>
        <w:t>refers</w:t>
      </w:r>
      <w:proofErr w:type="gramEnd"/>
      <w:r w:rsidRPr="00C147C3">
        <w:rPr>
          <w:rFonts w:eastAsia="Times New Roman" w:cstheme="minorHAnsi"/>
          <w:lang w:eastAsia="en-GB"/>
        </w:rPr>
        <w:t xml:space="preserve"> to the ability to mass reproduce cultural goods</w:t>
      </w:r>
      <w:r w:rsidR="00A606C2" w:rsidRPr="00C147C3">
        <w:rPr>
          <w:rFonts w:eastAsia="Times New Roman" w:cstheme="minorHAnsi"/>
          <w:lang w:eastAsia="en-GB"/>
        </w:rPr>
        <w:t>, especially from the end of the 19</w:t>
      </w:r>
      <w:r w:rsidR="00A606C2" w:rsidRPr="00C147C3">
        <w:rPr>
          <w:rFonts w:eastAsia="Times New Roman" w:cstheme="minorHAnsi"/>
          <w:vertAlign w:val="superscript"/>
          <w:lang w:eastAsia="en-GB"/>
        </w:rPr>
        <w:t>th</w:t>
      </w:r>
      <w:r w:rsidR="00A606C2" w:rsidRPr="00C147C3">
        <w:rPr>
          <w:rFonts w:eastAsia="Times New Roman" w:cstheme="minorHAnsi"/>
          <w:lang w:eastAsia="en-GB"/>
        </w:rPr>
        <w:t xml:space="preserve"> century onwards: n</w:t>
      </w:r>
      <w:r w:rsidRPr="00C147C3">
        <w:rPr>
          <w:rFonts w:eastAsia="Times New Roman" w:cstheme="minorHAnsi"/>
          <w:lang w:eastAsia="en-GB"/>
        </w:rPr>
        <w:t>ew print</w:t>
      </w:r>
      <w:r w:rsidR="00A606C2" w:rsidRPr="00C147C3">
        <w:rPr>
          <w:rFonts w:eastAsia="Times New Roman" w:cstheme="minorHAnsi"/>
          <w:lang w:eastAsia="en-GB"/>
        </w:rPr>
        <w:t>ing</w:t>
      </w:r>
      <w:r w:rsidRPr="00C147C3">
        <w:rPr>
          <w:rFonts w:eastAsia="Times New Roman" w:cstheme="minorHAnsi"/>
          <w:lang w:eastAsia="en-GB"/>
        </w:rPr>
        <w:t xml:space="preserve"> techniques and the illustrated magazines they gave rise to</w:t>
      </w:r>
      <w:r w:rsidR="00A606C2" w:rsidRPr="00C147C3">
        <w:rPr>
          <w:rFonts w:eastAsia="Times New Roman" w:cstheme="minorHAnsi"/>
          <w:lang w:eastAsia="en-GB"/>
        </w:rPr>
        <w:t xml:space="preserve">, </w:t>
      </w:r>
      <w:r w:rsidRPr="00C147C3">
        <w:rPr>
          <w:rFonts w:eastAsia="Times New Roman" w:cstheme="minorHAnsi"/>
          <w:lang w:eastAsia="en-GB"/>
        </w:rPr>
        <w:t xml:space="preserve">recorded music, film and on to radio and television. Unlike the arts (other than books) they could recoup investment through mass sales, </w:t>
      </w:r>
      <w:r w:rsidR="00A606C2" w:rsidRPr="00C147C3">
        <w:rPr>
          <w:rFonts w:eastAsia="Times New Roman" w:cstheme="minorHAnsi"/>
          <w:lang w:eastAsia="en-GB"/>
        </w:rPr>
        <w:t xml:space="preserve">each copy costing less to produce </w:t>
      </w:r>
      <w:r w:rsidR="00C828AA" w:rsidRPr="00C147C3">
        <w:rPr>
          <w:rFonts w:eastAsia="Times New Roman" w:cstheme="minorHAnsi"/>
          <w:lang w:eastAsia="en-GB"/>
        </w:rPr>
        <w:t xml:space="preserve">(when they became digital these were almost nothing). They can be </w:t>
      </w:r>
      <w:r w:rsidR="00A606C2" w:rsidRPr="00C147C3">
        <w:rPr>
          <w:rFonts w:eastAsia="Times New Roman" w:cstheme="minorHAnsi"/>
          <w:lang w:eastAsia="en-GB"/>
        </w:rPr>
        <w:t xml:space="preserve">properly </w:t>
      </w:r>
      <w:r w:rsidR="00C828AA" w:rsidRPr="00C147C3">
        <w:rPr>
          <w:rFonts w:eastAsia="Times New Roman" w:cstheme="minorHAnsi"/>
          <w:lang w:eastAsia="en-GB"/>
        </w:rPr>
        <w:t xml:space="preserve">called industries – they reap profit by employing people to make products which are then sold </w:t>
      </w:r>
      <w:proofErr w:type="spellStart"/>
      <w:r w:rsidR="00C828AA" w:rsidRPr="00C147C3">
        <w:rPr>
          <w:rFonts w:eastAsia="Times New Roman" w:cstheme="minorHAnsi"/>
          <w:i/>
          <w:iCs/>
          <w:lang w:eastAsia="en-GB"/>
        </w:rPr>
        <w:t>en</w:t>
      </w:r>
      <w:proofErr w:type="spellEnd"/>
      <w:r w:rsidR="00C828AA" w:rsidRPr="00C147C3">
        <w:rPr>
          <w:rFonts w:eastAsia="Times New Roman" w:cstheme="minorHAnsi"/>
          <w:i/>
          <w:iCs/>
          <w:lang w:eastAsia="en-GB"/>
        </w:rPr>
        <w:t xml:space="preserve"> masse</w:t>
      </w:r>
      <w:r w:rsidR="00C828AA" w:rsidRPr="00C147C3">
        <w:rPr>
          <w:rFonts w:eastAsia="Times New Roman" w:cstheme="minorHAnsi"/>
          <w:lang w:eastAsia="en-GB"/>
        </w:rPr>
        <w:t xml:space="preserve">. They have distinct challenges related to the nature of creation (e.g. artists were difficult and worked autonomously) and monetisation (cultural goods tend towards public goods etc.). </w:t>
      </w:r>
      <w:r w:rsidR="00A606C2" w:rsidRPr="00C147C3">
        <w:rPr>
          <w:rFonts w:eastAsia="Times New Roman" w:cstheme="minorHAnsi"/>
          <w:lang w:eastAsia="en-GB"/>
        </w:rPr>
        <w:t xml:space="preserve">They also </w:t>
      </w:r>
      <w:proofErr w:type="gramStart"/>
      <w:r w:rsidR="00A606C2" w:rsidRPr="00C147C3">
        <w:rPr>
          <w:rFonts w:eastAsia="Times New Roman" w:cstheme="minorHAnsi"/>
          <w:lang w:eastAsia="en-GB"/>
        </w:rPr>
        <w:t>have a tendency to</w:t>
      </w:r>
      <w:proofErr w:type="gramEnd"/>
      <w:r w:rsidR="00A606C2" w:rsidRPr="00C147C3">
        <w:rPr>
          <w:rFonts w:eastAsia="Times New Roman" w:cstheme="minorHAnsi"/>
          <w:lang w:eastAsia="en-GB"/>
        </w:rPr>
        <w:t xml:space="preserve"> monopolisation and </w:t>
      </w:r>
      <w:r w:rsidR="007C6D8D" w:rsidRPr="00C147C3">
        <w:rPr>
          <w:rFonts w:eastAsia="Times New Roman" w:cstheme="minorHAnsi"/>
          <w:lang w:eastAsia="en-GB"/>
        </w:rPr>
        <w:t>to control over both markets and creators, mainly through tightly enforced IP rights.</w:t>
      </w:r>
    </w:p>
    <w:p w14:paraId="75DDF246" w14:textId="5EA44C5B" w:rsidR="00C828AA" w:rsidRPr="00C147C3" w:rsidRDefault="00C828AA" w:rsidP="003D4104">
      <w:pPr>
        <w:pStyle w:val="NoSpacing"/>
        <w:rPr>
          <w:rFonts w:eastAsia="Times New Roman" w:cstheme="minorHAnsi"/>
          <w:lang w:eastAsia="en-GB"/>
        </w:rPr>
      </w:pPr>
    </w:p>
    <w:p w14:paraId="335BA81A" w14:textId="77777777" w:rsidR="00BF4592" w:rsidRDefault="00C828AA" w:rsidP="003D4104">
      <w:pPr>
        <w:pStyle w:val="NoSpacing"/>
        <w:rPr>
          <w:rFonts w:eastAsia="Times New Roman" w:cstheme="minorHAnsi"/>
          <w:lang w:eastAsia="en-GB"/>
        </w:rPr>
      </w:pPr>
      <w:r w:rsidRPr="00C147C3">
        <w:rPr>
          <w:rFonts w:eastAsia="Times New Roman" w:cstheme="minorHAnsi"/>
          <w:b/>
          <w:bCs/>
          <w:lang w:eastAsia="en-GB"/>
        </w:rPr>
        <w:t>Creative industries</w:t>
      </w:r>
      <w:r w:rsidRPr="00C147C3">
        <w:rPr>
          <w:rFonts w:eastAsia="Times New Roman" w:cstheme="minorHAnsi"/>
          <w:lang w:eastAsia="en-GB"/>
        </w:rPr>
        <w:t xml:space="preserve"> </w:t>
      </w:r>
      <w:proofErr w:type="gramStart"/>
      <w:r w:rsidRPr="00C147C3">
        <w:rPr>
          <w:rFonts w:eastAsia="Times New Roman" w:cstheme="minorHAnsi"/>
          <w:lang w:eastAsia="en-GB"/>
        </w:rPr>
        <w:t>was</w:t>
      </w:r>
      <w:proofErr w:type="gramEnd"/>
      <w:r w:rsidRPr="00C147C3">
        <w:rPr>
          <w:rFonts w:eastAsia="Times New Roman" w:cstheme="minorHAnsi"/>
          <w:lang w:eastAsia="en-GB"/>
        </w:rPr>
        <w:t xml:space="preserve"> an invention of the UK government and included </w:t>
      </w:r>
      <w:r w:rsidR="007C6D8D" w:rsidRPr="00B14E6F">
        <w:rPr>
          <w:rFonts w:eastAsia="Times New Roman" w:cstheme="minorHAnsi"/>
          <w:u w:val="single"/>
          <w:lang w:eastAsia="en-GB"/>
        </w:rPr>
        <w:t>everything</w:t>
      </w:r>
      <w:r w:rsidR="007C6D8D" w:rsidRPr="00C147C3">
        <w:rPr>
          <w:rFonts w:eastAsia="Times New Roman" w:cstheme="minorHAnsi"/>
          <w:lang w:eastAsia="en-GB"/>
        </w:rPr>
        <w:t xml:space="preserve"> - </w:t>
      </w:r>
      <w:r w:rsidRPr="00C147C3">
        <w:rPr>
          <w:rFonts w:eastAsia="Times New Roman" w:cstheme="minorHAnsi"/>
          <w:lang w:eastAsia="en-GB"/>
        </w:rPr>
        <w:t xml:space="preserve">the arts, museums, cultural industries and ‘related industries’ in </w:t>
      </w:r>
      <w:r w:rsidR="007C6D8D" w:rsidRPr="00C147C3">
        <w:rPr>
          <w:rFonts w:eastAsia="Times New Roman" w:cstheme="minorHAnsi"/>
          <w:lang w:eastAsia="en-GB"/>
        </w:rPr>
        <w:t>an all-encompassing</w:t>
      </w:r>
      <w:r w:rsidRPr="00C147C3">
        <w:rPr>
          <w:rFonts w:eastAsia="Times New Roman" w:cstheme="minorHAnsi"/>
          <w:lang w:eastAsia="en-GB"/>
        </w:rPr>
        <w:t xml:space="preserve"> definition</w:t>
      </w:r>
      <w:r w:rsidR="007C6D8D" w:rsidRPr="00C147C3">
        <w:rPr>
          <w:rFonts w:eastAsia="Times New Roman" w:cstheme="minorHAnsi"/>
          <w:lang w:eastAsia="en-GB"/>
        </w:rPr>
        <w:t xml:space="preserve"> of individual talent/ creativity and the exploitation of intellectual property. This creativity + IP definition meant almost anything could become a creative industry. </w:t>
      </w:r>
    </w:p>
    <w:p w14:paraId="3F7270A1" w14:textId="77777777" w:rsidR="00BF4592" w:rsidRDefault="00BF4592" w:rsidP="003D4104">
      <w:pPr>
        <w:pStyle w:val="NoSpacing"/>
        <w:rPr>
          <w:rFonts w:eastAsia="Times New Roman" w:cstheme="minorHAnsi"/>
          <w:lang w:eastAsia="en-GB"/>
        </w:rPr>
      </w:pPr>
    </w:p>
    <w:p w14:paraId="601232AC" w14:textId="5E4CB2C1" w:rsidR="00C828AA" w:rsidRPr="00C147C3" w:rsidRDefault="007C6D8D" w:rsidP="003D4104">
      <w:pPr>
        <w:pStyle w:val="NoSpacing"/>
        <w:rPr>
          <w:rFonts w:eastAsia="Times New Roman" w:cstheme="minorHAnsi"/>
          <w:lang w:eastAsia="en-GB"/>
        </w:rPr>
      </w:pPr>
      <w:r w:rsidRPr="00C147C3">
        <w:rPr>
          <w:rFonts w:eastAsia="Times New Roman" w:cstheme="minorHAnsi"/>
          <w:lang w:eastAsia="en-GB"/>
        </w:rPr>
        <w:t>The DCMS famously</w:t>
      </w:r>
      <w:r w:rsidR="00C828AA" w:rsidRPr="00C147C3">
        <w:rPr>
          <w:rFonts w:eastAsia="Times New Roman" w:cstheme="minorHAnsi"/>
          <w:lang w:eastAsia="en-GB"/>
        </w:rPr>
        <w:t xml:space="preserve"> included software</w:t>
      </w:r>
      <w:r w:rsidRPr="00C147C3">
        <w:rPr>
          <w:rFonts w:eastAsia="Times New Roman" w:cstheme="minorHAnsi"/>
          <w:lang w:eastAsia="en-GB"/>
        </w:rPr>
        <w:t xml:space="preserve">, a move </w:t>
      </w:r>
      <w:r w:rsidR="00C828AA" w:rsidRPr="00C147C3">
        <w:rPr>
          <w:rFonts w:eastAsia="Times New Roman" w:cstheme="minorHAnsi"/>
          <w:lang w:eastAsia="en-GB"/>
        </w:rPr>
        <w:t xml:space="preserve">now mostly rejected, though UNCTAD </w:t>
      </w:r>
      <w:r w:rsidRPr="00C147C3">
        <w:rPr>
          <w:rFonts w:eastAsia="Times New Roman" w:cstheme="minorHAnsi"/>
          <w:lang w:eastAsia="en-GB"/>
        </w:rPr>
        <w:t xml:space="preserve">and others </w:t>
      </w:r>
      <w:r w:rsidR="00C828AA" w:rsidRPr="00C147C3">
        <w:rPr>
          <w:rFonts w:eastAsia="Times New Roman" w:cstheme="minorHAnsi"/>
          <w:lang w:eastAsia="en-GB"/>
        </w:rPr>
        <w:t>use it because it adds around 45% to employment statistics</w:t>
      </w:r>
      <w:r w:rsidRPr="00C147C3">
        <w:rPr>
          <w:rFonts w:eastAsia="Times New Roman" w:cstheme="minorHAnsi"/>
          <w:lang w:eastAsia="en-GB"/>
        </w:rPr>
        <w:t xml:space="preserve">. Creativity + IP drew in many knowledge-intensive industries – biotech, business consulting, industrial product design – which were used in many East Asian countries. India recently included rocket science alongside </w:t>
      </w:r>
      <w:r w:rsidR="00920FA0" w:rsidRPr="00C147C3">
        <w:rPr>
          <w:rFonts w:eastAsia="Times New Roman" w:cstheme="minorHAnsi"/>
          <w:lang w:eastAsia="en-GB"/>
        </w:rPr>
        <w:t>women weaving mats in rural villages. Such inclusive nets are not “industrial sectors” by any stretch of the imagination, and are there purely for advocacy purposes. Culture is worth $</w:t>
      </w:r>
      <w:proofErr w:type="spellStart"/>
      <w:r w:rsidR="00920FA0" w:rsidRPr="00C147C3">
        <w:rPr>
          <w:rFonts w:eastAsia="Times New Roman" w:cstheme="minorHAnsi"/>
          <w:lang w:eastAsia="en-GB"/>
        </w:rPr>
        <w:t>xxxx</w:t>
      </w:r>
      <w:proofErr w:type="spellEnd"/>
      <w:r w:rsidR="00920FA0" w:rsidRPr="00C147C3">
        <w:rPr>
          <w:rFonts w:eastAsia="Times New Roman" w:cstheme="minorHAnsi"/>
          <w:lang w:eastAsia="en-GB"/>
        </w:rPr>
        <w:t xml:space="preserve"> and so on. </w:t>
      </w:r>
    </w:p>
    <w:p w14:paraId="2F648E91" w14:textId="3FBE2605" w:rsidR="00C828AA" w:rsidRPr="00C147C3" w:rsidRDefault="00C828AA" w:rsidP="003D4104">
      <w:pPr>
        <w:pStyle w:val="NoSpacing"/>
        <w:rPr>
          <w:rFonts w:eastAsia="Times New Roman" w:cstheme="minorHAnsi"/>
          <w:lang w:eastAsia="en-GB"/>
        </w:rPr>
      </w:pPr>
    </w:p>
    <w:p w14:paraId="7CC56362" w14:textId="0D2BF348" w:rsidR="00C828AA" w:rsidRPr="00C147C3" w:rsidRDefault="00C828AA" w:rsidP="003D4104">
      <w:pPr>
        <w:pStyle w:val="NoSpacing"/>
        <w:rPr>
          <w:rFonts w:eastAsia="Times New Roman" w:cstheme="minorHAnsi"/>
          <w:lang w:eastAsia="en-GB"/>
        </w:rPr>
      </w:pPr>
      <w:r w:rsidRPr="00C147C3">
        <w:rPr>
          <w:rFonts w:eastAsia="Times New Roman" w:cstheme="minorHAnsi"/>
          <w:lang w:eastAsia="en-GB"/>
        </w:rPr>
        <w:lastRenderedPageBreak/>
        <w:t>I</w:t>
      </w:r>
      <w:r w:rsidR="000B29FD" w:rsidRPr="00C147C3">
        <w:rPr>
          <w:rFonts w:eastAsia="Times New Roman" w:cstheme="minorHAnsi"/>
          <w:lang w:eastAsia="en-GB"/>
        </w:rPr>
        <w:t>n</w:t>
      </w:r>
      <w:r w:rsidRPr="00C147C3">
        <w:rPr>
          <w:rFonts w:eastAsia="Times New Roman" w:cstheme="minorHAnsi"/>
          <w:lang w:eastAsia="en-GB"/>
        </w:rPr>
        <w:t xml:space="preserve"> Europe they </w:t>
      </w:r>
      <w:r w:rsidR="00920FA0" w:rsidRPr="00C147C3">
        <w:rPr>
          <w:rFonts w:eastAsia="Times New Roman" w:cstheme="minorHAnsi"/>
          <w:lang w:eastAsia="en-GB"/>
        </w:rPr>
        <w:t xml:space="preserve">often </w:t>
      </w:r>
      <w:r w:rsidRPr="00C147C3">
        <w:rPr>
          <w:rFonts w:eastAsia="Times New Roman" w:cstheme="minorHAnsi"/>
          <w:lang w:eastAsia="en-GB"/>
        </w:rPr>
        <w:t>drew a line between arts, cultural industries and “creative industries</w:t>
      </w:r>
      <w:r w:rsidR="00920FA0" w:rsidRPr="00C147C3">
        <w:rPr>
          <w:rFonts w:eastAsia="Times New Roman" w:cstheme="minorHAnsi"/>
          <w:lang w:eastAsia="en-GB"/>
        </w:rPr>
        <w:t>”. The latter’s</w:t>
      </w:r>
      <w:r w:rsidRPr="00C147C3">
        <w:rPr>
          <w:rFonts w:eastAsia="Times New Roman" w:cstheme="minorHAnsi"/>
          <w:lang w:eastAsia="en-GB"/>
        </w:rPr>
        <w:t xml:space="preserve"> distinguishing character was not </w:t>
      </w:r>
      <w:r w:rsidR="00920FA0" w:rsidRPr="00C147C3">
        <w:rPr>
          <w:rFonts w:eastAsia="Times New Roman" w:cstheme="minorHAnsi"/>
          <w:lang w:eastAsia="en-GB"/>
        </w:rPr>
        <w:t>some</w:t>
      </w:r>
      <w:r w:rsidRPr="00C147C3">
        <w:rPr>
          <w:rFonts w:eastAsia="Times New Roman" w:cstheme="minorHAnsi"/>
          <w:lang w:eastAsia="en-GB"/>
        </w:rPr>
        <w:t xml:space="preserve"> mix of culture and commerce but</w:t>
      </w:r>
      <w:r w:rsidR="000B29FD" w:rsidRPr="00C147C3">
        <w:rPr>
          <w:rFonts w:eastAsia="Times New Roman" w:cstheme="minorHAnsi"/>
          <w:lang w:eastAsia="en-GB"/>
        </w:rPr>
        <w:t xml:space="preserve"> what used to be called “applied” – </w:t>
      </w:r>
      <w:r w:rsidR="00920FA0" w:rsidRPr="00C147C3">
        <w:rPr>
          <w:rFonts w:eastAsia="Times New Roman" w:cstheme="minorHAnsi"/>
          <w:lang w:eastAsia="en-GB"/>
        </w:rPr>
        <w:t xml:space="preserve">cultural skills but also </w:t>
      </w:r>
      <w:r w:rsidR="000B29FD" w:rsidRPr="00C147C3">
        <w:rPr>
          <w:rFonts w:eastAsia="Times New Roman" w:cstheme="minorHAnsi"/>
          <w:lang w:eastAsia="en-GB"/>
        </w:rPr>
        <w:t xml:space="preserve">involving manufacturing or making skills of various sorts. Fashion might be completely </w:t>
      </w:r>
      <w:r w:rsidR="00920FA0" w:rsidRPr="00C147C3">
        <w:rPr>
          <w:rFonts w:eastAsia="Times New Roman" w:cstheme="minorHAnsi"/>
          <w:lang w:eastAsia="en-GB"/>
        </w:rPr>
        <w:t>“</w:t>
      </w:r>
      <w:r w:rsidR="000B29FD" w:rsidRPr="00C147C3">
        <w:rPr>
          <w:rFonts w:eastAsia="Times New Roman" w:cstheme="minorHAnsi"/>
          <w:lang w:eastAsia="en-GB"/>
        </w:rPr>
        <w:t>artistic</w:t>
      </w:r>
      <w:r w:rsidR="00920FA0" w:rsidRPr="00C147C3">
        <w:rPr>
          <w:rFonts w:eastAsia="Times New Roman" w:cstheme="minorHAnsi"/>
          <w:lang w:eastAsia="en-GB"/>
        </w:rPr>
        <w:t xml:space="preserve">” at the high end, </w:t>
      </w:r>
      <w:r w:rsidR="000B29FD" w:rsidRPr="00C147C3">
        <w:rPr>
          <w:rFonts w:eastAsia="Times New Roman" w:cstheme="minorHAnsi"/>
          <w:lang w:eastAsia="en-GB"/>
        </w:rPr>
        <w:t xml:space="preserve">but </w:t>
      </w:r>
      <w:r w:rsidR="00920FA0" w:rsidRPr="00C147C3">
        <w:rPr>
          <w:rFonts w:eastAsia="Times New Roman" w:cstheme="minorHAnsi"/>
          <w:lang w:eastAsia="en-GB"/>
        </w:rPr>
        <w:t xml:space="preserve">even here it </w:t>
      </w:r>
      <w:r w:rsidR="000B29FD" w:rsidRPr="00C147C3">
        <w:rPr>
          <w:rFonts w:eastAsia="Times New Roman" w:cstheme="minorHAnsi"/>
          <w:lang w:eastAsia="en-GB"/>
        </w:rPr>
        <w:t>required people to work materials by hand or machine. Architecture involves a host of skills and profession</w:t>
      </w:r>
      <w:r w:rsidR="00920FA0" w:rsidRPr="00C147C3">
        <w:rPr>
          <w:rFonts w:eastAsia="Times New Roman" w:cstheme="minorHAnsi"/>
          <w:lang w:eastAsia="en-GB"/>
        </w:rPr>
        <w:t>s</w:t>
      </w:r>
      <w:r w:rsidR="000B29FD" w:rsidRPr="00C147C3">
        <w:rPr>
          <w:rFonts w:eastAsia="Times New Roman" w:cstheme="minorHAnsi"/>
          <w:lang w:eastAsia="en-GB"/>
        </w:rPr>
        <w:t xml:space="preserve">. Design (apart from graphic) can be as much about engineering as aesthetics, and large parts of it are </w:t>
      </w:r>
      <w:r w:rsidR="00920FA0" w:rsidRPr="00C147C3">
        <w:rPr>
          <w:rFonts w:eastAsia="Times New Roman" w:cstheme="minorHAnsi"/>
          <w:lang w:eastAsia="en-GB"/>
        </w:rPr>
        <w:t xml:space="preserve">– or should be - </w:t>
      </w:r>
      <w:r w:rsidR="000B29FD" w:rsidRPr="00C147C3">
        <w:rPr>
          <w:rFonts w:eastAsia="Times New Roman" w:cstheme="minorHAnsi"/>
          <w:lang w:eastAsia="en-GB"/>
        </w:rPr>
        <w:t>left off statistical counts</w:t>
      </w:r>
      <w:r w:rsidR="00920FA0" w:rsidRPr="00C147C3">
        <w:rPr>
          <w:rFonts w:eastAsia="Times New Roman" w:cstheme="minorHAnsi"/>
          <w:lang w:eastAsia="en-GB"/>
        </w:rPr>
        <w:t>.</w:t>
      </w:r>
      <w:r w:rsidR="000B29FD" w:rsidRPr="00C147C3">
        <w:rPr>
          <w:rFonts w:eastAsia="Times New Roman" w:cstheme="minorHAnsi"/>
          <w:lang w:eastAsia="en-GB"/>
        </w:rPr>
        <w:t xml:space="preserve"> </w:t>
      </w:r>
      <w:r w:rsidR="00920FA0" w:rsidRPr="00C147C3">
        <w:rPr>
          <w:rFonts w:eastAsia="Times New Roman" w:cstheme="minorHAnsi"/>
          <w:lang w:eastAsia="en-GB"/>
        </w:rPr>
        <w:t>I</w:t>
      </w:r>
      <w:r w:rsidR="000B29FD" w:rsidRPr="00C147C3">
        <w:rPr>
          <w:rFonts w:eastAsia="Times New Roman" w:cstheme="minorHAnsi"/>
          <w:lang w:eastAsia="en-GB"/>
        </w:rPr>
        <w:t>ndustrial desig</w:t>
      </w:r>
      <w:r w:rsidR="00920FA0" w:rsidRPr="00C147C3">
        <w:rPr>
          <w:rFonts w:eastAsia="Times New Roman" w:cstheme="minorHAnsi"/>
          <w:lang w:eastAsia="en-GB"/>
        </w:rPr>
        <w:t xml:space="preserve">n, for example, often inflates “CCI” figures, but it gives no good guide to what an actual strategy for industrial design might look like. </w:t>
      </w:r>
    </w:p>
    <w:p w14:paraId="5BAA2DEC" w14:textId="2AB0A003" w:rsidR="000B29FD" w:rsidRPr="00C147C3" w:rsidRDefault="000B29FD" w:rsidP="003D4104">
      <w:pPr>
        <w:pStyle w:val="NoSpacing"/>
        <w:rPr>
          <w:rFonts w:eastAsia="Times New Roman" w:cstheme="minorHAnsi"/>
          <w:lang w:eastAsia="en-GB"/>
        </w:rPr>
      </w:pPr>
    </w:p>
    <w:p w14:paraId="54F74E6F" w14:textId="467C94AC" w:rsidR="000B29FD" w:rsidRPr="00C147C3" w:rsidRDefault="000B29FD" w:rsidP="003D4104">
      <w:pPr>
        <w:pStyle w:val="NoSpacing"/>
        <w:rPr>
          <w:rFonts w:eastAsia="Times New Roman" w:cstheme="minorHAnsi"/>
          <w:lang w:eastAsia="en-GB"/>
        </w:rPr>
      </w:pPr>
      <w:r w:rsidRPr="00C147C3">
        <w:rPr>
          <w:rFonts w:eastAsia="Times New Roman" w:cstheme="minorHAnsi"/>
          <w:lang w:eastAsia="en-GB"/>
        </w:rPr>
        <w:t xml:space="preserve">What is clear is that “creative industries” require more than creative input but also material making skills and supplies. </w:t>
      </w:r>
      <w:r w:rsidR="00920FA0" w:rsidRPr="00C147C3">
        <w:rPr>
          <w:rFonts w:eastAsia="Times New Roman" w:cstheme="minorHAnsi"/>
          <w:lang w:eastAsia="en-GB"/>
        </w:rPr>
        <w:t>They deal less in copyright and more in design-related IP rights.</w:t>
      </w:r>
      <w:r w:rsidR="0049627B" w:rsidRPr="00C147C3">
        <w:rPr>
          <w:rFonts w:eastAsia="Times New Roman" w:cstheme="minorHAnsi"/>
          <w:lang w:eastAsia="en-GB"/>
        </w:rPr>
        <w:t xml:space="preserve"> </w:t>
      </w:r>
      <w:r w:rsidRPr="00C147C3">
        <w:rPr>
          <w:rFonts w:eastAsia="Times New Roman" w:cstheme="minorHAnsi"/>
          <w:lang w:eastAsia="en-GB"/>
        </w:rPr>
        <w:t>This is what distinguishes them from arts and the cultural industries.</w:t>
      </w:r>
      <w:r w:rsidR="0049627B" w:rsidRPr="00C147C3">
        <w:rPr>
          <w:rFonts w:eastAsia="Times New Roman" w:cstheme="minorHAnsi"/>
          <w:lang w:eastAsia="en-GB"/>
        </w:rPr>
        <w:t xml:space="preserve"> </w:t>
      </w:r>
    </w:p>
    <w:p w14:paraId="6117B8A1" w14:textId="77777777" w:rsidR="00920FA0" w:rsidRPr="00C147C3" w:rsidRDefault="00920FA0" w:rsidP="003D4104">
      <w:pPr>
        <w:pStyle w:val="NoSpacing"/>
        <w:rPr>
          <w:rFonts w:eastAsia="Times New Roman" w:cstheme="minorHAnsi"/>
          <w:lang w:eastAsia="en-GB"/>
        </w:rPr>
      </w:pPr>
    </w:p>
    <w:p w14:paraId="304D3D05" w14:textId="69CDC489" w:rsidR="000B29FD" w:rsidRPr="00C147C3" w:rsidRDefault="000B29FD" w:rsidP="003D4104">
      <w:pPr>
        <w:pStyle w:val="NoSpacing"/>
        <w:rPr>
          <w:rFonts w:eastAsia="Times New Roman" w:cstheme="minorHAnsi"/>
          <w:lang w:eastAsia="en-GB"/>
        </w:rPr>
      </w:pPr>
      <w:r w:rsidRPr="00C147C3">
        <w:rPr>
          <w:rFonts w:eastAsia="Times New Roman" w:cstheme="minorHAnsi"/>
          <w:lang w:eastAsia="en-GB"/>
        </w:rPr>
        <w:t xml:space="preserve">The concentric circle </w:t>
      </w:r>
      <w:r w:rsidR="0049627B" w:rsidRPr="00C147C3">
        <w:rPr>
          <w:rFonts w:eastAsia="Times New Roman" w:cstheme="minorHAnsi"/>
          <w:lang w:eastAsia="en-GB"/>
        </w:rPr>
        <w:t xml:space="preserve">model used here </w:t>
      </w:r>
      <w:r w:rsidRPr="00C147C3">
        <w:rPr>
          <w:rFonts w:eastAsia="Times New Roman" w:cstheme="minorHAnsi"/>
          <w:lang w:eastAsia="en-GB"/>
        </w:rPr>
        <w:t xml:space="preserve">muddies the water. It smuggles in judgements of quality (arts as pure, industries as mixed) and ignores the </w:t>
      </w:r>
      <w:r w:rsidR="0049627B" w:rsidRPr="00C147C3">
        <w:rPr>
          <w:rFonts w:eastAsia="Times New Roman" w:cstheme="minorHAnsi"/>
          <w:lang w:eastAsia="en-GB"/>
        </w:rPr>
        <w:t xml:space="preserve">very </w:t>
      </w:r>
      <w:r w:rsidRPr="00C147C3">
        <w:rPr>
          <w:rFonts w:eastAsia="Times New Roman" w:cstheme="minorHAnsi"/>
          <w:lang w:eastAsia="en-GB"/>
        </w:rPr>
        <w:t xml:space="preserve">different basis on which their products are </w:t>
      </w:r>
      <w:r w:rsidR="0049627B" w:rsidRPr="00C147C3">
        <w:rPr>
          <w:rFonts w:eastAsia="Times New Roman" w:cstheme="minorHAnsi"/>
          <w:lang w:eastAsia="en-GB"/>
        </w:rPr>
        <w:t>made,</w:t>
      </w:r>
      <w:r w:rsidRPr="00C147C3">
        <w:rPr>
          <w:rFonts w:eastAsia="Times New Roman" w:cstheme="minorHAnsi"/>
          <w:lang w:eastAsia="en-GB"/>
        </w:rPr>
        <w:t xml:space="preserve"> and incomes generated.</w:t>
      </w:r>
    </w:p>
    <w:p w14:paraId="255C6689" w14:textId="64D66B56" w:rsidR="00F67300" w:rsidRPr="00C147C3" w:rsidRDefault="00F67300" w:rsidP="003D4104">
      <w:pPr>
        <w:pStyle w:val="NoSpacing"/>
        <w:rPr>
          <w:rFonts w:eastAsia="Times New Roman" w:cstheme="minorHAnsi"/>
          <w:lang w:eastAsia="en-GB"/>
        </w:rPr>
      </w:pPr>
    </w:p>
    <w:p w14:paraId="10E0ACB8" w14:textId="58BD7A72" w:rsidR="00F67300" w:rsidRPr="00C147C3" w:rsidRDefault="00F67300" w:rsidP="003D4104">
      <w:pPr>
        <w:pStyle w:val="NoSpacing"/>
        <w:rPr>
          <w:rFonts w:eastAsia="Times New Roman" w:cstheme="minorHAnsi"/>
          <w:lang w:eastAsia="en-GB"/>
        </w:rPr>
      </w:pPr>
      <w:r w:rsidRPr="00C147C3">
        <w:rPr>
          <w:rFonts w:eastAsia="Times New Roman" w:cstheme="minorHAnsi"/>
          <w:lang w:eastAsia="en-GB"/>
        </w:rPr>
        <w:t xml:space="preserve">Hence figure 6, which mixes all the above, leaving just the performing arts in the </w:t>
      </w:r>
      <w:r w:rsidR="0049627B" w:rsidRPr="00C147C3">
        <w:rPr>
          <w:rFonts w:eastAsia="Times New Roman" w:cstheme="minorHAnsi"/>
          <w:lang w:eastAsia="en-GB"/>
        </w:rPr>
        <w:t xml:space="preserve">“core </w:t>
      </w:r>
      <w:r w:rsidRPr="00C147C3">
        <w:rPr>
          <w:rFonts w:eastAsia="Times New Roman" w:cstheme="minorHAnsi"/>
          <w:lang w:eastAsia="en-GB"/>
        </w:rPr>
        <w:t xml:space="preserve">creative </w:t>
      </w:r>
      <w:r w:rsidR="0049627B" w:rsidRPr="00C147C3">
        <w:rPr>
          <w:rFonts w:eastAsia="Times New Roman" w:cstheme="minorHAnsi"/>
          <w:lang w:eastAsia="en-GB"/>
        </w:rPr>
        <w:t>arts”</w:t>
      </w:r>
      <w:r w:rsidRPr="00C147C3">
        <w:rPr>
          <w:rFonts w:eastAsia="Times New Roman" w:cstheme="minorHAnsi"/>
          <w:lang w:eastAsia="en-GB"/>
        </w:rPr>
        <w:t xml:space="preserve"> and only libraries and museums in ‘creative industries’ –</w:t>
      </w:r>
      <w:r w:rsidR="0049627B" w:rsidRPr="00C147C3">
        <w:rPr>
          <w:rFonts w:eastAsia="Times New Roman" w:cstheme="minorHAnsi"/>
          <w:lang w:eastAsia="en-GB"/>
        </w:rPr>
        <w:t xml:space="preserve"> a result </w:t>
      </w:r>
      <w:r w:rsidRPr="00C147C3">
        <w:rPr>
          <w:rFonts w:eastAsia="Times New Roman" w:cstheme="minorHAnsi"/>
          <w:lang w:eastAsia="en-GB"/>
        </w:rPr>
        <w:t xml:space="preserve">which </w:t>
      </w:r>
      <w:r w:rsidR="0049627B" w:rsidRPr="00C147C3">
        <w:rPr>
          <w:rFonts w:eastAsia="Times New Roman" w:cstheme="minorHAnsi"/>
          <w:lang w:eastAsia="en-GB"/>
        </w:rPr>
        <w:t>bears</w:t>
      </w:r>
      <w:r w:rsidRPr="00C147C3">
        <w:rPr>
          <w:rFonts w:eastAsia="Times New Roman" w:cstheme="minorHAnsi"/>
          <w:lang w:eastAsia="en-GB"/>
        </w:rPr>
        <w:t xml:space="preserve"> no relation to any definitional schema I’ve ever seen (and I have seen quite a few).</w:t>
      </w:r>
    </w:p>
    <w:p w14:paraId="37D6E0EB" w14:textId="497F7987" w:rsidR="000B29FD" w:rsidRPr="00C147C3" w:rsidRDefault="000B29FD" w:rsidP="003D4104">
      <w:pPr>
        <w:pStyle w:val="NoSpacing"/>
        <w:rPr>
          <w:rFonts w:eastAsia="Times New Roman" w:cstheme="minorHAnsi"/>
          <w:lang w:eastAsia="en-GB"/>
        </w:rPr>
      </w:pPr>
    </w:p>
    <w:p w14:paraId="09BA98AD" w14:textId="7DE239CA" w:rsidR="00F67300" w:rsidRPr="00D75CFF" w:rsidRDefault="000B29FD" w:rsidP="003D4104">
      <w:pPr>
        <w:pStyle w:val="NoSpacing"/>
        <w:rPr>
          <w:rFonts w:eastAsia="Times New Roman" w:cstheme="minorHAnsi"/>
          <w:b/>
          <w:bCs/>
          <w:u w:val="single"/>
          <w:lang w:eastAsia="en-GB"/>
        </w:rPr>
      </w:pPr>
      <w:r w:rsidRPr="00D75CFF">
        <w:rPr>
          <w:rFonts w:eastAsia="Times New Roman" w:cstheme="minorHAnsi"/>
          <w:b/>
          <w:bCs/>
          <w:u w:val="single"/>
          <w:lang w:eastAsia="en-GB"/>
        </w:rPr>
        <w:t>The tripartite model</w:t>
      </w:r>
      <w:r w:rsidR="00F67300" w:rsidRPr="00D75CFF">
        <w:rPr>
          <w:rFonts w:eastAsia="Times New Roman" w:cstheme="minorHAnsi"/>
          <w:b/>
          <w:bCs/>
          <w:u w:val="single"/>
          <w:lang w:eastAsia="en-GB"/>
        </w:rPr>
        <w:t xml:space="preserve"> </w:t>
      </w:r>
    </w:p>
    <w:p w14:paraId="6ACFEC59" w14:textId="77777777" w:rsidR="0049627B" w:rsidRPr="00C147C3" w:rsidRDefault="0049627B" w:rsidP="003D4104">
      <w:pPr>
        <w:pStyle w:val="NoSpacing"/>
        <w:rPr>
          <w:rFonts w:eastAsia="Times New Roman" w:cstheme="minorHAnsi"/>
          <w:b/>
          <w:bCs/>
          <w:lang w:eastAsia="en-GB"/>
        </w:rPr>
      </w:pPr>
    </w:p>
    <w:p w14:paraId="481A79EA" w14:textId="4EDB5078" w:rsidR="0049627B" w:rsidRPr="00C147C3" w:rsidRDefault="00FD7E6A" w:rsidP="003D4104">
      <w:pPr>
        <w:pStyle w:val="NoSpacing"/>
        <w:rPr>
          <w:rFonts w:eastAsia="Times New Roman" w:cstheme="minorHAnsi"/>
          <w:lang w:eastAsia="en-GB"/>
        </w:rPr>
      </w:pPr>
      <w:r w:rsidRPr="00C147C3">
        <w:rPr>
          <w:rFonts w:eastAsia="Times New Roman" w:cstheme="minorHAnsi"/>
          <w:lang w:eastAsia="en-GB"/>
        </w:rPr>
        <w:t xml:space="preserve">This </w:t>
      </w:r>
      <w:r w:rsidR="0049627B" w:rsidRPr="00C147C3">
        <w:rPr>
          <w:rFonts w:eastAsia="Times New Roman" w:cstheme="minorHAnsi"/>
          <w:lang w:eastAsia="en-GB"/>
        </w:rPr>
        <w:t>i</w:t>
      </w:r>
      <w:r w:rsidRPr="00C147C3">
        <w:rPr>
          <w:rFonts w:eastAsia="Times New Roman" w:cstheme="minorHAnsi"/>
          <w:lang w:eastAsia="en-GB"/>
        </w:rPr>
        <w:t xml:space="preserve">s a model used to show cultural employment </w:t>
      </w:r>
      <w:r w:rsidR="0049627B" w:rsidRPr="00C147C3">
        <w:rPr>
          <w:rFonts w:eastAsia="Times New Roman" w:cstheme="minorHAnsi"/>
          <w:lang w:eastAsia="en-GB"/>
        </w:rPr>
        <w:t xml:space="preserve">as a whole, not just in the cultural sector </w:t>
      </w:r>
      <w:r w:rsidR="0049627B" w:rsidRPr="00BF4592">
        <w:rPr>
          <w:rFonts w:eastAsia="Times New Roman" w:cstheme="minorHAnsi"/>
          <w:i/>
          <w:iCs/>
          <w:lang w:eastAsia="en-GB"/>
        </w:rPr>
        <w:t>per se</w:t>
      </w:r>
      <w:r w:rsidR="0049627B" w:rsidRPr="00C147C3">
        <w:rPr>
          <w:rFonts w:eastAsia="Times New Roman" w:cstheme="minorHAnsi"/>
          <w:lang w:eastAsia="en-GB"/>
        </w:rPr>
        <w:t xml:space="preserve">. It was </w:t>
      </w:r>
      <w:r w:rsidRPr="00C147C3">
        <w:rPr>
          <w:rFonts w:eastAsia="Times New Roman" w:cstheme="minorHAnsi"/>
          <w:lang w:eastAsia="en-GB"/>
        </w:rPr>
        <w:t xml:space="preserve">in fact first used by Andy Feist for the (then) Arts council of England in the mid-1990s, and applied by </w:t>
      </w:r>
      <w:r w:rsidR="00BF4592" w:rsidRPr="00C147C3">
        <w:rPr>
          <w:rFonts w:eastAsia="Times New Roman" w:cstheme="minorHAnsi"/>
          <w:lang w:eastAsia="en-GB"/>
        </w:rPr>
        <w:t>me</w:t>
      </w:r>
      <w:r w:rsidRPr="00C147C3">
        <w:rPr>
          <w:rFonts w:eastAsia="Times New Roman" w:cstheme="minorHAnsi"/>
          <w:lang w:eastAsia="en-GB"/>
        </w:rPr>
        <w:t xml:space="preserve"> and Andy Pratt in various employment reports in the 1990s. As the document notes, it is almost impossible to extract reliable GVA or other non-employment data from the “embedded” creatives</w:t>
      </w:r>
      <w:r w:rsidR="0049627B" w:rsidRPr="00C147C3">
        <w:rPr>
          <w:rFonts w:eastAsia="Times New Roman" w:cstheme="minorHAnsi"/>
          <w:lang w:eastAsia="en-GB"/>
        </w:rPr>
        <w:t xml:space="preserve"> (cultural workers in non-cultural sectors)</w:t>
      </w:r>
      <w:r w:rsidRPr="00C147C3">
        <w:rPr>
          <w:rFonts w:eastAsia="Times New Roman" w:cstheme="minorHAnsi"/>
          <w:lang w:eastAsia="en-GB"/>
        </w:rPr>
        <w:t xml:space="preserve">. </w:t>
      </w:r>
    </w:p>
    <w:p w14:paraId="08F0882E" w14:textId="77777777" w:rsidR="0049627B" w:rsidRPr="00C147C3" w:rsidRDefault="0049627B" w:rsidP="003D4104">
      <w:pPr>
        <w:pStyle w:val="NoSpacing"/>
        <w:rPr>
          <w:rFonts w:eastAsia="Times New Roman" w:cstheme="minorHAnsi"/>
          <w:lang w:eastAsia="en-GB"/>
        </w:rPr>
      </w:pPr>
    </w:p>
    <w:p w14:paraId="13B8159F" w14:textId="6AFC0489" w:rsidR="0049627B" w:rsidRPr="00C147C3" w:rsidRDefault="0049627B" w:rsidP="0049627B">
      <w:pPr>
        <w:pStyle w:val="NoSpacing"/>
        <w:rPr>
          <w:rFonts w:eastAsia="Times New Roman" w:cstheme="minorHAnsi"/>
          <w:lang w:eastAsia="en-GB"/>
        </w:rPr>
      </w:pPr>
      <w:r w:rsidRPr="00C147C3">
        <w:rPr>
          <w:rFonts w:eastAsia="Times New Roman" w:cstheme="minorHAnsi"/>
          <w:lang w:eastAsia="en-GB"/>
        </w:rPr>
        <w:t>I</w:t>
      </w:r>
      <w:r w:rsidR="00FD7E6A" w:rsidRPr="00C147C3">
        <w:rPr>
          <w:rFonts w:eastAsia="Times New Roman" w:cstheme="minorHAnsi"/>
          <w:lang w:eastAsia="en-GB"/>
        </w:rPr>
        <w:t>t would also be meaningless.</w:t>
      </w:r>
      <w:r w:rsidRPr="00C147C3">
        <w:rPr>
          <w:rFonts w:eastAsia="Times New Roman" w:cstheme="minorHAnsi"/>
          <w:lang w:eastAsia="en-GB"/>
        </w:rPr>
        <w:t xml:space="preserve"> Whilst we might want to know about cultural employment in non-cultural industries – for the purpose of understanding career destinations and educational targeting etc. – it makes no sense to count a musician’s wages from working in a school or an art therapy unit at a local hospital as part of the cultural sector GVA. What are we trying to measure here and why? A</w:t>
      </w:r>
      <w:r w:rsidR="00F25F2E">
        <w:rPr>
          <w:rFonts w:eastAsia="Times New Roman" w:cstheme="minorHAnsi"/>
          <w:lang w:eastAsia="en-GB"/>
        </w:rPr>
        <w:t>n</w:t>
      </w:r>
      <w:r w:rsidRPr="00C147C3">
        <w:rPr>
          <w:rFonts w:eastAsia="Times New Roman" w:cstheme="minorHAnsi"/>
          <w:lang w:eastAsia="en-GB"/>
        </w:rPr>
        <w:t xml:space="preserve"> industry or </w:t>
      </w:r>
      <w:r w:rsidR="00BF4592">
        <w:rPr>
          <w:rFonts w:eastAsia="Times New Roman" w:cstheme="minorHAnsi"/>
          <w:lang w:eastAsia="en-GB"/>
        </w:rPr>
        <w:t xml:space="preserve">some GVA-related </w:t>
      </w:r>
      <w:r w:rsidR="00F25F2E">
        <w:rPr>
          <w:rFonts w:eastAsia="Times New Roman" w:cstheme="minorHAnsi"/>
          <w:lang w:eastAsia="en-GB"/>
        </w:rPr>
        <w:t xml:space="preserve">level of </w:t>
      </w:r>
      <w:r w:rsidRPr="00C147C3">
        <w:rPr>
          <w:rFonts w:eastAsia="Times New Roman" w:cstheme="minorHAnsi"/>
          <w:lang w:eastAsia="en-GB"/>
        </w:rPr>
        <w:t>‘creativity’ or ‘culture’?</w:t>
      </w:r>
    </w:p>
    <w:p w14:paraId="14E5EE01" w14:textId="1822349B" w:rsidR="00F67300" w:rsidRPr="00C147C3" w:rsidRDefault="00F67300" w:rsidP="003D4104">
      <w:pPr>
        <w:pStyle w:val="NoSpacing"/>
        <w:rPr>
          <w:rFonts w:eastAsia="Times New Roman" w:cstheme="minorHAnsi"/>
          <w:lang w:eastAsia="en-GB"/>
        </w:rPr>
      </w:pPr>
    </w:p>
    <w:p w14:paraId="30E4CD8E" w14:textId="7B379176" w:rsidR="00FD7E6A" w:rsidRPr="00C147C3" w:rsidRDefault="0049627B" w:rsidP="003D4104">
      <w:pPr>
        <w:pStyle w:val="NoSpacing"/>
        <w:rPr>
          <w:rFonts w:eastAsia="Times New Roman" w:cstheme="minorHAnsi"/>
          <w:lang w:eastAsia="en-GB"/>
        </w:rPr>
      </w:pPr>
      <w:r w:rsidRPr="00C147C3">
        <w:rPr>
          <w:rFonts w:eastAsia="Times New Roman" w:cstheme="minorHAnsi"/>
          <w:lang w:eastAsia="en-GB"/>
        </w:rPr>
        <w:t xml:space="preserve">It is also what we might call poaching. </w:t>
      </w:r>
      <w:r w:rsidR="00FD7E6A" w:rsidRPr="00C147C3">
        <w:rPr>
          <w:rFonts w:eastAsia="Times New Roman" w:cstheme="minorHAnsi"/>
          <w:lang w:eastAsia="en-GB"/>
        </w:rPr>
        <w:t xml:space="preserve">Do we count leather processing as part of the dairy industry, or </w:t>
      </w:r>
      <w:r w:rsidR="002E0242" w:rsidRPr="00C147C3">
        <w:rPr>
          <w:rFonts w:eastAsia="Times New Roman" w:cstheme="minorHAnsi"/>
          <w:lang w:eastAsia="en-GB"/>
        </w:rPr>
        <w:t>café-</w:t>
      </w:r>
      <w:r w:rsidR="00FD7E6A" w:rsidRPr="00C147C3">
        <w:rPr>
          <w:rFonts w:eastAsia="Times New Roman" w:cstheme="minorHAnsi"/>
          <w:lang w:eastAsia="en-GB"/>
        </w:rPr>
        <w:t xml:space="preserve">bars as part of the wine industry, or pastry chefs as part of the wheat industry? </w:t>
      </w:r>
      <w:r w:rsidR="002E0242" w:rsidRPr="00C147C3">
        <w:rPr>
          <w:rFonts w:eastAsia="Times New Roman" w:cstheme="minorHAnsi"/>
          <w:lang w:eastAsia="en-GB"/>
        </w:rPr>
        <w:t xml:space="preserve">The extent to which the cultural sector needs to include cultural workers in all these other sectors as part of its </w:t>
      </w:r>
      <w:r w:rsidR="00F25F2E">
        <w:rPr>
          <w:rFonts w:eastAsia="Times New Roman" w:cstheme="minorHAnsi"/>
          <w:lang w:eastAsia="en-GB"/>
        </w:rPr>
        <w:t>“</w:t>
      </w:r>
      <w:r w:rsidR="002E0242" w:rsidRPr="00C147C3">
        <w:rPr>
          <w:rFonts w:eastAsia="Times New Roman" w:cstheme="minorHAnsi"/>
          <w:lang w:eastAsia="en-GB"/>
        </w:rPr>
        <w:t>GVA” is a reflection not of analytical rigour but political weakness. It needs all the employment/ GVA it can get!</w:t>
      </w:r>
    </w:p>
    <w:p w14:paraId="781FD5FF" w14:textId="78619DD5" w:rsidR="00FD7E6A" w:rsidRPr="00C147C3" w:rsidRDefault="00FD7E6A" w:rsidP="003D4104">
      <w:pPr>
        <w:pStyle w:val="NoSpacing"/>
        <w:rPr>
          <w:rFonts w:eastAsia="Times New Roman" w:cstheme="minorHAnsi"/>
          <w:lang w:eastAsia="en-GB"/>
        </w:rPr>
      </w:pPr>
    </w:p>
    <w:p w14:paraId="075A1586" w14:textId="343A9913" w:rsidR="002E0242" w:rsidRPr="00C147C3" w:rsidRDefault="002E0242" w:rsidP="003D4104">
      <w:pPr>
        <w:pStyle w:val="NoSpacing"/>
        <w:rPr>
          <w:rFonts w:eastAsia="Times New Roman" w:cstheme="minorHAnsi"/>
          <w:lang w:eastAsia="en-GB"/>
        </w:rPr>
      </w:pPr>
      <w:r w:rsidRPr="00C147C3">
        <w:rPr>
          <w:rFonts w:eastAsia="Times New Roman" w:cstheme="minorHAnsi"/>
          <w:lang w:eastAsia="en-GB"/>
        </w:rPr>
        <w:t xml:space="preserve">This is worse when we use the term “creativity”. </w:t>
      </w:r>
      <w:r w:rsidR="00FD7E6A" w:rsidRPr="00C147C3">
        <w:rPr>
          <w:rFonts w:eastAsia="Times New Roman" w:cstheme="minorHAnsi"/>
          <w:lang w:eastAsia="en-GB"/>
        </w:rPr>
        <w:t xml:space="preserve">The </w:t>
      </w:r>
      <w:r w:rsidRPr="00C147C3">
        <w:rPr>
          <w:rFonts w:eastAsia="Times New Roman" w:cstheme="minorHAnsi"/>
          <w:lang w:eastAsia="en-GB"/>
        </w:rPr>
        <w:t xml:space="preserve">“creative </w:t>
      </w:r>
      <w:r w:rsidR="00FD7E6A" w:rsidRPr="00C147C3">
        <w:rPr>
          <w:rFonts w:eastAsia="Times New Roman" w:cstheme="minorHAnsi"/>
          <w:lang w:eastAsia="en-GB"/>
        </w:rPr>
        <w:t>trident</w:t>
      </w:r>
      <w:r w:rsidRPr="00C147C3">
        <w:rPr>
          <w:rFonts w:eastAsia="Times New Roman" w:cstheme="minorHAnsi"/>
          <w:lang w:eastAsia="en-GB"/>
        </w:rPr>
        <w:t>”</w:t>
      </w:r>
      <w:r w:rsidR="00FD7E6A" w:rsidRPr="00C147C3">
        <w:rPr>
          <w:rFonts w:eastAsia="Times New Roman" w:cstheme="minorHAnsi"/>
          <w:lang w:eastAsia="en-GB"/>
        </w:rPr>
        <w:t xml:space="preserve"> was based on a </w:t>
      </w:r>
      <w:r w:rsidRPr="00C147C3">
        <w:rPr>
          <w:rFonts w:eastAsia="Times New Roman" w:cstheme="minorHAnsi"/>
          <w:lang w:eastAsia="en-GB"/>
        </w:rPr>
        <w:t xml:space="preserve">NESTA </w:t>
      </w:r>
      <w:r w:rsidR="00FD7E6A" w:rsidRPr="00C147C3">
        <w:rPr>
          <w:rFonts w:eastAsia="Times New Roman" w:cstheme="minorHAnsi"/>
          <w:lang w:eastAsia="en-GB"/>
        </w:rPr>
        <w:t>model of “creative intensity”</w:t>
      </w:r>
      <w:r w:rsidRPr="00C147C3">
        <w:rPr>
          <w:rFonts w:eastAsia="Times New Roman" w:cstheme="minorHAnsi"/>
          <w:lang w:eastAsia="en-GB"/>
        </w:rPr>
        <w:t>, where a creative job was</w:t>
      </w:r>
    </w:p>
    <w:p w14:paraId="28E34FEC" w14:textId="337DE328" w:rsidR="002E0242" w:rsidRPr="00C147C3" w:rsidRDefault="002E0242" w:rsidP="003D4104">
      <w:pPr>
        <w:pStyle w:val="NoSpacing"/>
        <w:rPr>
          <w:rFonts w:eastAsia="Times New Roman" w:cstheme="minorHAnsi"/>
          <w:lang w:eastAsia="en-GB"/>
        </w:rPr>
      </w:pPr>
    </w:p>
    <w:p w14:paraId="4CA5E804" w14:textId="77777777" w:rsidR="002E0242" w:rsidRPr="00C147C3" w:rsidRDefault="002E0242" w:rsidP="002E0242">
      <w:pPr>
        <w:pStyle w:val="NoSpacing"/>
        <w:ind w:left="720"/>
        <w:rPr>
          <w:rFonts w:eastAsia="Times New Roman" w:cstheme="minorHAnsi"/>
          <w:lang w:eastAsia="en-GB"/>
        </w:rPr>
      </w:pPr>
      <w:r w:rsidRPr="00C147C3">
        <w:rPr>
          <w:rFonts w:eastAsia="Times New Roman" w:cstheme="minorHAnsi"/>
          <w:lang w:val="en-GB" w:eastAsia="en-GB"/>
        </w:rPr>
        <w:lastRenderedPageBreak/>
        <w:t>“a role within the creative process that brings cognitive skills to bear about differentiation to yield either novel or significantly enhanced products whose final form is not fully specified in advance”. (NESTA 2013 p.24)</w:t>
      </w:r>
    </w:p>
    <w:p w14:paraId="48E1362A" w14:textId="77777777" w:rsidR="002E0242" w:rsidRPr="00C147C3" w:rsidRDefault="002E0242" w:rsidP="003D4104">
      <w:pPr>
        <w:pStyle w:val="NoSpacing"/>
        <w:rPr>
          <w:rFonts w:eastAsia="Times New Roman" w:cstheme="minorHAnsi"/>
          <w:lang w:eastAsia="en-GB"/>
        </w:rPr>
      </w:pPr>
    </w:p>
    <w:p w14:paraId="53F0DA81" w14:textId="0E65B1DB" w:rsidR="00FD7E6A" w:rsidRPr="00C147C3" w:rsidRDefault="002E0242" w:rsidP="003D4104">
      <w:pPr>
        <w:pStyle w:val="NoSpacing"/>
        <w:rPr>
          <w:rFonts w:eastAsia="Times New Roman" w:cstheme="minorHAnsi"/>
          <w:lang w:eastAsia="en-GB"/>
        </w:rPr>
      </w:pPr>
      <w:r w:rsidRPr="00C147C3">
        <w:rPr>
          <w:rFonts w:eastAsia="Times New Roman" w:cstheme="minorHAnsi"/>
          <w:lang w:eastAsia="en-GB"/>
        </w:rPr>
        <w:t>T</w:t>
      </w:r>
      <w:r w:rsidR="00FD7E6A" w:rsidRPr="00C147C3">
        <w:rPr>
          <w:rFonts w:eastAsia="Times New Roman" w:cstheme="minorHAnsi"/>
          <w:lang w:eastAsia="en-GB"/>
        </w:rPr>
        <w:t xml:space="preserve">his could include </w:t>
      </w:r>
      <w:r w:rsidRPr="00C147C3">
        <w:rPr>
          <w:rFonts w:eastAsia="Times New Roman" w:cstheme="minorHAnsi"/>
          <w:lang w:eastAsia="en-GB"/>
        </w:rPr>
        <w:t xml:space="preserve">a whole range of things from finance to </w:t>
      </w:r>
      <w:r w:rsidR="00196C73" w:rsidRPr="00C147C3">
        <w:rPr>
          <w:rFonts w:eastAsia="Times New Roman" w:cstheme="minorHAnsi"/>
          <w:lang w:eastAsia="en-GB"/>
        </w:rPr>
        <w:t xml:space="preserve">science to medicine. The inclusion of ‘software’ in the definition of creative industries meant that </w:t>
      </w:r>
      <w:r w:rsidR="00B8064D" w:rsidRPr="00C147C3">
        <w:rPr>
          <w:rFonts w:eastAsia="Times New Roman" w:cstheme="minorHAnsi"/>
          <w:lang w:eastAsia="en-GB"/>
        </w:rPr>
        <w:t>a data base designer in a mining company can be classed as “creative employment”.</w:t>
      </w:r>
    </w:p>
    <w:p w14:paraId="7FC90EC5" w14:textId="77777777" w:rsidR="00F67300" w:rsidRPr="00C147C3" w:rsidRDefault="00F67300" w:rsidP="003D4104">
      <w:pPr>
        <w:pStyle w:val="NoSpacing"/>
        <w:rPr>
          <w:rFonts w:eastAsia="Times New Roman" w:cstheme="minorHAnsi"/>
          <w:lang w:eastAsia="en-GB"/>
        </w:rPr>
      </w:pPr>
    </w:p>
    <w:p w14:paraId="37D52155" w14:textId="30543696" w:rsidR="001C1F5B" w:rsidRPr="00D75CFF" w:rsidRDefault="00D75CFF" w:rsidP="003D4104">
      <w:pPr>
        <w:pStyle w:val="NoSpacing"/>
        <w:rPr>
          <w:rFonts w:eastAsia="Times New Roman" w:cstheme="minorHAnsi"/>
          <w:b/>
          <w:bCs/>
          <w:u w:val="single"/>
          <w:lang w:eastAsia="en-GB"/>
        </w:rPr>
      </w:pPr>
      <w:r w:rsidRPr="00D75CFF">
        <w:rPr>
          <w:rFonts w:eastAsia="Times New Roman" w:cstheme="minorHAnsi"/>
          <w:b/>
          <w:bCs/>
          <w:u w:val="single"/>
          <w:lang w:eastAsia="en-GB"/>
        </w:rPr>
        <w:t>The problem of ‘</w:t>
      </w:r>
      <w:r w:rsidR="00B8064D" w:rsidRPr="00D75CFF">
        <w:rPr>
          <w:rFonts w:eastAsia="Times New Roman" w:cstheme="minorHAnsi"/>
          <w:b/>
          <w:bCs/>
          <w:u w:val="single"/>
          <w:lang w:eastAsia="en-GB"/>
        </w:rPr>
        <w:t>Creative</w:t>
      </w:r>
      <w:r w:rsidRPr="00D75CFF">
        <w:rPr>
          <w:rFonts w:eastAsia="Times New Roman" w:cstheme="minorHAnsi"/>
          <w:b/>
          <w:bCs/>
          <w:u w:val="single"/>
          <w:lang w:eastAsia="en-GB"/>
        </w:rPr>
        <w:t>’</w:t>
      </w:r>
    </w:p>
    <w:p w14:paraId="409E4411" w14:textId="12A60AE2" w:rsidR="00B8064D" w:rsidRPr="00C147C3" w:rsidRDefault="00B8064D" w:rsidP="003D4104">
      <w:pPr>
        <w:pStyle w:val="NoSpacing"/>
        <w:rPr>
          <w:rFonts w:eastAsia="Times New Roman" w:cstheme="minorHAnsi"/>
          <w:lang w:eastAsia="en-GB"/>
        </w:rPr>
      </w:pPr>
    </w:p>
    <w:p w14:paraId="046B0EC1" w14:textId="40BC00E9" w:rsidR="00196C73" w:rsidRPr="00C147C3" w:rsidRDefault="00196C73" w:rsidP="003D4104">
      <w:pPr>
        <w:pStyle w:val="NoSpacing"/>
        <w:rPr>
          <w:rFonts w:eastAsia="Times New Roman" w:cstheme="minorHAnsi"/>
          <w:lang w:eastAsia="en-GB"/>
        </w:rPr>
      </w:pPr>
      <w:r w:rsidRPr="00C147C3">
        <w:rPr>
          <w:rFonts w:eastAsia="Times New Roman" w:cstheme="minorHAnsi"/>
          <w:lang w:eastAsia="en-GB"/>
        </w:rPr>
        <w:t>“</w:t>
      </w:r>
      <w:r w:rsidR="00B8064D" w:rsidRPr="00C147C3">
        <w:rPr>
          <w:rFonts w:eastAsia="Times New Roman" w:cstheme="minorHAnsi"/>
          <w:lang w:eastAsia="en-GB"/>
        </w:rPr>
        <w:t>Creative</w:t>
      </w:r>
      <w:r w:rsidRPr="00C147C3">
        <w:rPr>
          <w:rFonts w:eastAsia="Times New Roman" w:cstheme="minorHAnsi"/>
          <w:lang w:eastAsia="en-GB"/>
        </w:rPr>
        <w:t>”</w:t>
      </w:r>
      <w:r w:rsidR="00B8064D" w:rsidRPr="00C147C3">
        <w:rPr>
          <w:rFonts w:eastAsia="Times New Roman" w:cstheme="minorHAnsi"/>
          <w:lang w:eastAsia="en-GB"/>
        </w:rPr>
        <w:t xml:space="preserve"> is so wide as to be meaningless</w:t>
      </w:r>
      <w:r w:rsidRPr="00C147C3">
        <w:rPr>
          <w:rFonts w:eastAsia="Times New Roman" w:cstheme="minorHAnsi"/>
          <w:lang w:eastAsia="en-GB"/>
        </w:rPr>
        <w:t xml:space="preserve"> for definitional purposes. It was used simply because ‘creative’ could link culture to the knowledge economy, and it could be recognised as an ‘input’ by economists. In effect it has worked to dissolve definitional boundaries around culture (already pretty wide) in a most unhelpful manner. </w:t>
      </w:r>
    </w:p>
    <w:p w14:paraId="1A6871B8" w14:textId="77777777" w:rsidR="00196C73" w:rsidRPr="00C147C3" w:rsidRDefault="00196C73" w:rsidP="003D4104">
      <w:pPr>
        <w:pStyle w:val="NoSpacing"/>
        <w:rPr>
          <w:rFonts w:eastAsia="Times New Roman" w:cstheme="minorHAnsi"/>
          <w:lang w:eastAsia="en-GB"/>
        </w:rPr>
      </w:pPr>
    </w:p>
    <w:p w14:paraId="795A1F26" w14:textId="1A2AC7B8" w:rsidR="00196C73" w:rsidRPr="00C147C3" w:rsidRDefault="00B8064D" w:rsidP="003D4104">
      <w:pPr>
        <w:pStyle w:val="NoSpacing"/>
        <w:rPr>
          <w:rFonts w:eastAsia="Times New Roman" w:cstheme="minorHAnsi"/>
          <w:lang w:eastAsia="en-GB"/>
        </w:rPr>
      </w:pPr>
      <w:r w:rsidRPr="00C147C3">
        <w:rPr>
          <w:rFonts w:eastAsia="Times New Roman" w:cstheme="minorHAnsi"/>
          <w:lang w:eastAsia="en-GB"/>
        </w:rPr>
        <w:t>There</w:t>
      </w:r>
      <w:r w:rsidR="00196C73" w:rsidRPr="00C147C3">
        <w:rPr>
          <w:rFonts w:eastAsia="Times New Roman" w:cstheme="minorHAnsi"/>
          <w:lang w:eastAsia="en-GB"/>
        </w:rPr>
        <w:t xml:space="preserve"> are</w:t>
      </w:r>
      <w:r w:rsidRPr="00C147C3">
        <w:rPr>
          <w:rFonts w:eastAsia="Times New Roman" w:cstheme="minorHAnsi"/>
          <w:lang w:eastAsia="en-GB"/>
        </w:rPr>
        <w:t xml:space="preserve"> no clear </w:t>
      </w:r>
      <w:r w:rsidR="00196C73" w:rsidRPr="00C147C3">
        <w:rPr>
          <w:rFonts w:eastAsia="Times New Roman" w:cstheme="minorHAnsi"/>
          <w:lang w:eastAsia="en-GB"/>
        </w:rPr>
        <w:t xml:space="preserve">grounds on which </w:t>
      </w:r>
      <w:r w:rsidRPr="00C147C3">
        <w:rPr>
          <w:rFonts w:eastAsia="Times New Roman" w:cstheme="minorHAnsi"/>
          <w:lang w:eastAsia="en-GB"/>
        </w:rPr>
        <w:t xml:space="preserve">to distinguish cultural </w:t>
      </w:r>
      <w:r w:rsidR="00196C73" w:rsidRPr="00C147C3">
        <w:rPr>
          <w:rFonts w:eastAsia="Times New Roman" w:cstheme="minorHAnsi"/>
          <w:lang w:eastAsia="en-GB"/>
        </w:rPr>
        <w:t>from</w:t>
      </w:r>
      <w:r w:rsidRPr="00C147C3">
        <w:rPr>
          <w:rFonts w:eastAsia="Times New Roman" w:cstheme="minorHAnsi"/>
          <w:lang w:eastAsia="en-GB"/>
        </w:rPr>
        <w:t xml:space="preserve"> creative</w:t>
      </w:r>
      <w:r w:rsidR="00196C73" w:rsidRPr="00C147C3">
        <w:rPr>
          <w:rFonts w:eastAsia="Times New Roman" w:cstheme="minorHAnsi"/>
          <w:lang w:eastAsia="en-GB"/>
        </w:rPr>
        <w:t xml:space="preserve"> activities</w:t>
      </w:r>
      <w:r w:rsidRPr="00C147C3">
        <w:rPr>
          <w:rFonts w:eastAsia="Times New Roman" w:cstheme="minorHAnsi"/>
          <w:lang w:eastAsia="en-GB"/>
        </w:rPr>
        <w:t xml:space="preserve">. </w:t>
      </w:r>
    </w:p>
    <w:p w14:paraId="28A70260" w14:textId="77777777" w:rsidR="00196C73" w:rsidRPr="00C147C3" w:rsidRDefault="00196C73" w:rsidP="003D4104">
      <w:pPr>
        <w:pStyle w:val="NoSpacing"/>
        <w:rPr>
          <w:rFonts w:eastAsia="Times New Roman" w:cstheme="minorHAnsi"/>
          <w:lang w:eastAsia="en-GB"/>
        </w:rPr>
      </w:pPr>
    </w:p>
    <w:p w14:paraId="240A6821" w14:textId="2F64F87F" w:rsidR="00196C73" w:rsidRPr="00C147C3" w:rsidRDefault="00B8064D" w:rsidP="003D4104">
      <w:pPr>
        <w:pStyle w:val="NoSpacing"/>
        <w:rPr>
          <w:rFonts w:eastAsia="Times New Roman" w:cstheme="minorHAnsi"/>
          <w:lang w:eastAsia="en-GB"/>
        </w:rPr>
      </w:pPr>
      <w:r w:rsidRPr="00C147C3">
        <w:rPr>
          <w:rFonts w:eastAsia="Times New Roman" w:cstheme="minorHAnsi"/>
          <w:lang w:eastAsia="en-GB"/>
        </w:rPr>
        <w:t>At best, one can identify sectors where the input of cultural skills and creativity is mixed with a range of other professional (</w:t>
      </w:r>
      <w:proofErr w:type="spellStart"/>
      <w:r w:rsidRPr="00C147C3">
        <w:rPr>
          <w:rFonts w:eastAsia="Times New Roman" w:cstheme="minorHAnsi"/>
          <w:lang w:eastAsia="en-GB"/>
        </w:rPr>
        <w:t>eg.</w:t>
      </w:r>
      <w:proofErr w:type="spellEnd"/>
      <w:r w:rsidRPr="00C147C3">
        <w:rPr>
          <w:rFonts w:eastAsia="Times New Roman" w:cstheme="minorHAnsi"/>
          <w:lang w:eastAsia="en-GB"/>
        </w:rPr>
        <w:t xml:space="preserve"> planning</w:t>
      </w:r>
      <w:r w:rsidR="00196C73" w:rsidRPr="00C147C3">
        <w:rPr>
          <w:rFonts w:eastAsia="Times New Roman" w:cstheme="minorHAnsi"/>
          <w:lang w:eastAsia="en-GB"/>
        </w:rPr>
        <w:t>, engineering</w:t>
      </w:r>
      <w:r w:rsidRPr="00C147C3">
        <w:rPr>
          <w:rFonts w:eastAsia="Times New Roman" w:cstheme="minorHAnsi"/>
          <w:lang w:eastAsia="en-GB"/>
        </w:rPr>
        <w:t xml:space="preserve">) and making (building, sewing) skills. But the source of income/ profit is very different from the cultural industries, not </w:t>
      </w:r>
      <w:r w:rsidR="00196C73" w:rsidRPr="00C147C3">
        <w:rPr>
          <w:rFonts w:eastAsia="Times New Roman" w:cstheme="minorHAnsi"/>
          <w:lang w:eastAsia="en-GB"/>
        </w:rPr>
        <w:t xml:space="preserve">necessarily </w:t>
      </w:r>
      <w:r w:rsidRPr="00C147C3">
        <w:rPr>
          <w:rFonts w:eastAsia="Times New Roman" w:cstheme="minorHAnsi"/>
          <w:lang w:eastAsia="en-GB"/>
        </w:rPr>
        <w:t>relying on production at scale</w:t>
      </w:r>
      <w:r w:rsidR="00196C73" w:rsidRPr="00C147C3">
        <w:rPr>
          <w:rFonts w:eastAsia="Times New Roman" w:cstheme="minorHAnsi"/>
          <w:lang w:eastAsia="en-GB"/>
        </w:rPr>
        <w:t>, or using copywrite</w:t>
      </w:r>
      <w:r w:rsidRPr="00C147C3">
        <w:rPr>
          <w:rFonts w:eastAsia="Times New Roman" w:cstheme="minorHAnsi"/>
          <w:lang w:eastAsia="en-GB"/>
        </w:rPr>
        <w:t xml:space="preserve">. </w:t>
      </w:r>
      <w:r w:rsidR="00196C73" w:rsidRPr="00C147C3">
        <w:rPr>
          <w:rFonts w:eastAsia="Times New Roman" w:cstheme="minorHAnsi"/>
          <w:lang w:eastAsia="en-GB"/>
        </w:rPr>
        <w:t xml:space="preserve">A new building or a </w:t>
      </w:r>
      <w:r w:rsidR="000966A4" w:rsidRPr="00C147C3">
        <w:rPr>
          <w:rFonts w:eastAsia="Times New Roman" w:cstheme="minorHAnsi"/>
          <w:lang w:eastAsia="en-GB"/>
        </w:rPr>
        <w:t xml:space="preserve">summer season fashion range is very different in character from the cultural industries, in fact, it might be nearer the arts. And there is a high level of cross-over </w:t>
      </w:r>
      <w:r w:rsidR="00A975D2">
        <w:rPr>
          <w:rFonts w:eastAsia="Times New Roman" w:cstheme="minorHAnsi"/>
          <w:lang w:eastAsia="en-GB"/>
        </w:rPr>
        <w:t xml:space="preserve">between arts and ‘related industries’ </w:t>
      </w:r>
      <w:r w:rsidR="000966A4" w:rsidRPr="00C147C3">
        <w:rPr>
          <w:rFonts w:eastAsia="Times New Roman" w:cstheme="minorHAnsi"/>
          <w:lang w:eastAsia="en-GB"/>
        </w:rPr>
        <w:t xml:space="preserve">which would not be apparent from the ‘concentric circle’ model. </w:t>
      </w:r>
    </w:p>
    <w:p w14:paraId="289A0F45" w14:textId="39488FE6" w:rsidR="00B8064D" w:rsidRPr="00C147C3" w:rsidRDefault="00B8064D" w:rsidP="003D4104">
      <w:pPr>
        <w:pStyle w:val="NoSpacing"/>
        <w:rPr>
          <w:rFonts w:eastAsia="Times New Roman" w:cstheme="minorHAnsi"/>
          <w:lang w:eastAsia="en-GB"/>
        </w:rPr>
      </w:pPr>
    </w:p>
    <w:p w14:paraId="3C09A1EA" w14:textId="4D4CE47F" w:rsidR="00A975D2" w:rsidRDefault="00A975D2" w:rsidP="003D4104">
      <w:pPr>
        <w:pStyle w:val="NoSpacing"/>
        <w:rPr>
          <w:rFonts w:eastAsia="Times New Roman" w:cstheme="minorHAnsi"/>
          <w:lang w:eastAsia="en-GB"/>
        </w:rPr>
      </w:pPr>
      <w:r>
        <w:rPr>
          <w:rFonts w:eastAsia="Times New Roman" w:cstheme="minorHAnsi"/>
          <w:lang w:eastAsia="en-GB"/>
        </w:rPr>
        <w:t xml:space="preserve">I </w:t>
      </w:r>
      <w:r w:rsidR="000966A4" w:rsidRPr="00C147C3">
        <w:rPr>
          <w:rFonts w:eastAsia="Times New Roman" w:cstheme="minorHAnsi"/>
          <w:lang w:eastAsia="en-GB"/>
        </w:rPr>
        <w:t xml:space="preserve">also note </w:t>
      </w:r>
      <w:r w:rsidR="00B8064D" w:rsidRPr="00C147C3">
        <w:rPr>
          <w:rFonts w:eastAsia="Times New Roman" w:cstheme="minorHAnsi"/>
          <w:lang w:eastAsia="en-GB"/>
        </w:rPr>
        <w:t xml:space="preserve">that footwear and other forms of </w:t>
      </w:r>
      <w:r w:rsidR="000966A4" w:rsidRPr="00C147C3">
        <w:rPr>
          <w:rFonts w:eastAsia="Times New Roman" w:cstheme="minorHAnsi"/>
          <w:lang w:eastAsia="en-GB"/>
        </w:rPr>
        <w:t xml:space="preserve">“cultural” </w:t>
      </w:r>
      <w:r w:rsidR="00B8064D" w:rsidRPr="00C147C3">
        <w:rPr>
          <w:rFonts w:eastAsia="Times New Roman" w:cstheme="minorHAnsi"/>
          <w:lang w:eastAsia="en-GB"/>
        </w:rPr>
        <w:t xml:space="preserve">manufacturing might be </w:t>
      </w:r>
      <w:r>
        <w:rPr>
          <w:rFonts w:eastAsia="Times New Roman" w:cstheme="minorHAnsi"/>
          <w:lang w:eastAsia="en-GB"/>
        </w:rPr>
        <w:t xml:space="preserve">highlighted </w:t>
      </w:r>
      <w:r w:rsidR="00B8064D" w:rsidRPr="00C147C3">
        <w:rPr>
          <w:rFonts w:eastAsia="Times New Roman" w:cstheme="minorHAnsi"/>
          <w:lang w:eastAsia="en-GB"/>
        </w:rPr>
        <w:t xml:space="preserve">in </w:t>
      </w:r>
      <w:r>
        <w:rPr>
          <w:rFonts w:eastAsia="Times New Roman" w:cstheme="minorHAnsi"/>
          <w:lang w:eastAsia="en-GB"/>
        </w:rPr>
        <w:t xml:space="preserve">a </w:t>
      </w:r>
      <w:r w:rsidR="00B8064D" w:rsidRPr="00C147C3">
        <w:rPr>
          <w:rFonts w:eastAsia="Times New Roman" w:cstheme="minorHAnsi"/>
          <w:lang w:eastAsia="en-GB"/>
        </w:rPr>
        <w:t xml:space="preserve">satellite </w:t>
      </w:r>
      <w:r w:rsidRPr="00C147C3">
        <w:rPr>
          <w:rFonts w:eastAsia="Times New Roman" w:cstheme="minorHAnsi"/>
          <w:lang w:eastAsia="en-GB"/>
        </w:rPr>
        <w:t>account,</w:t>
      </w:r>
      <w:r w:rsidR="00B8064D" w:rsidRPr="00C147C3">
        <w:rPr>
          <w:rFonts w:eastAsia="Times New Roman" w:cstheme="minorHAnsi"/>
          <w:lang w:eastAsia="en-GB"/>
        </w:rPr>
        <w:t xml:space="preserve"> but these should not be folded into the accounts willy-nilly. </w:t>
      </w:r>
      <w:r>
        <w:rPr>
          <w:rFonts w:eastAsia="Times New Roman" w:cstheme="minorHAnsi"/>
          <w:lang w:eastAsia="en-GB"/>
        </w:rPr>
        <w:t xml:space="preserve">Including those working in clothing retail or manufacturing </w:t>
      </w:r>
      <w:r w:rsidR="00BF4592">
        <w:rPr>
          <w:rFonts w:eastAsia="Times New Roman" w:cstheme="minorHAnsi"/>
          <w:lang w:eastAsia="en-GB"/>
        </w:rPr>
        <w:t>Hi-Viz</w:t>
      </w:r>
      <w:r>
        <w:rPr>
          <w:rFonts w:eastAsia="Times New Roman" w:cstheme="minorHAnsi"/>
          <w:lang w:eastAsia="en-GB"/>
        </w:rPr>
        <w:t xml:space="preserve"> vests and </w:t>
      </w:r>
      <w:r w:rsidR="00BF4592">
        <w:rPr>
          <w:rFonts w:eastAsia="Times New Roman" w:cstheme="minorHAnsi"/>
          <w:lang w:eastAsia="en-GB"/>
        </w:rPr>
        <w:t>work boots</w:t>
      </w:r>
      <w:r>
        <w:rPr>
          <w:rFonts w:eastAsia="Times New Roman" w:cstheme="minorHAnsi"/>
          <w:lang w:eastAsia="en-GB"/>
        </w:rPr>
        <w:t xml:space="preserve"> as ‘cultural and creative’ is </w:t>
      </w:r>
      <w:r w:rsidR="00BF4592">
        <w:rPr>
          <w:rFonts w:eastAsia="Times New Roman" w:cstheme="minorHAnsi"/>
          <w:lang w:eastAsia="en-GB"/>
        </w:rPr>
        <w:t>sleight</w:t>
      </w:r>
      <w:r>
        <w:rPr>
          <w:rFonts w:eastAsia="Times New Roman" w:cstheme="minorHAnsi"/>
          <w:lang w:eastAsia="en-GB"/>
        </w:rPr>
        <w:t xml:space="preserve"> of hand and does not help anyone – least of all those manufacturing workers whose jobs are continually being squeezed. </w:t>
      </w:r>
    </w:p>
    <w:p w14:paraId="76F73EEA" w14:textId="77777777" w:rsidR="00A975D2" w:rsidRDefault="00A975D2" w:rsidP="003D4104">
      <w:pPr>
        <w:pStyle w:val="NoSpacing"/>
        <w:rPr>
          <w:rFonts w:eastAsia="Times New Roman" w:cstheme="minorHAnsi"/>
          <w:lang w:eastAsia="en-GB"/>
        </w:rPr>
      </w:pPr>
    </w:p>
    <w:p w14:paraId="2FC54F7C" w14:textId="491BC212" w:rsidR="00B8064D" w:rsidRDefault="000966A4" w:rsidP="003D4104">
      <w:pPr>
        <w:pStyle w:val="NoSpacing"/>
        <w:rPr>
          <w:rFonts w:eastAsia="Times New Roman" w:cstheme="minorHAnsi"/>
          <w:lang w:eastAsia="en-GB"/>
        </w:rPr>
      </w:pPr>
      <w:r w:rsidRPr="00C147C3">
        <w:rPr>
          <w:rFonts w:eastAsia="Times New Roman" w:cstheme="minorHAnsi"/>
          <w:lang w:eastAsia="en-GB"/>
        </w:rPr>
        <w:t>If “support services” are to be included however, then why not the production of computers and other digital equipment, and the communications services which underpin them? Perhaps because most of these are made outside Australia – but they are a net import? Do imports of such equipment outweigh our cultural exports? The question is not asked.</w:t>
      </w:r>
    </w:p>
    <w:p w14:paraId="48F0FECF" w14:textId="606C35F8" w:rsidR="00A975D2" w:rsidRDefault="00A975D2" w:rsidP="003D4104">
      <w:pPr>
        <w:pStyle w:val="NoSpacing"/>
        <w:rPr>
          <w:rFonts w:eastAsia="Times New Roman" w:cstheme="minorHAnsi"/>
          <w:lang w:eastAsia="en-GB"/>
        </w:rPr>
      </w:pPr>
    </w:p>
    <w:p w14:paraId="325F6514" w14:textId="6C19957F" w:rsidR="00A975D2" w:rsidRPr="00D75CFF" w:rsidRDefault="00A975D2" w:rsidP="003D4104">
      <w:pPr>
        <w:pStyle w:val="NoSpacing"/>
        <w:rPr>
          <w:rFonts w:eastAsia="Times New Roman" w:cstheme="minorHAnsi"/>
          <w:b/>
          <w:bCs/>
          <w:u w:val="single"/>
          <w:lang w:eastAsia="en-GB"/>
        </w:rPr>
      </w:pPr>
      <w:r w:rsidRPr="00D75CFF">
        <w:rPr>
          <w:rFonts w:eastAsia="Times New Roman" w:cstheme="minorHAnsi"/>
          <w:b/>
          <w:bCs/>
          <w:u w:val="single"/>
          <w:lang w:eastAsia="en-GB"/>
        </w:rPr>
        <w:t>Conclusion</w:t>
      </w:r>
    </w:p>
    <w:p w14:paraId="23883A99" w14:textId="3C3CC81D" w:rsidR="000966A4" w:rsidRPr="00C147C3" w:rsidRDefault="000966A4" w:rsidP="003D4104">
      <w:pPr>
        <w:pStyle w:val="NoSpacing"/>
        <w:rPr>
          <w:rFonts w:eastAsia="Times New Roman" w:cstheme="minorHAnsi"/>
          <w:lang w:eastAsia="en-GB"/>
        </w:rPr>
      </w:pPr>
    </w:p>
    <w:p w14:paraId="2712A819" w14:textId="4102DEF6" w:rsidR="00A975D2" w:rsidRDefault="000966A4" w:rsidP="003D4104">
      <w:pPr>
        <w:pStyle w:val="NoSpacing"/>
        <w:rPr>
          <w:rFonts w:eastAsia="Times New Roman" w:cstheme="minorHAnsi"/>
          <w:lang w:eastAsia="en-GB"/>
        </w:rPr>
      </w:pPr>
      <w:r w:rsidRPr="00C147C3">
        <w:rPr>
          <w:rFonts w:eastAsia="Times New Roman" w:cstheme="minorHAnsi"/>
          <w:lang w:eastAsia="en-GB"/>
        </w:rPr>
        <w:t xml:space="preserve">In short, we need to go back to first principles and ask what </w:t>
      </w:r>
      <w:r w:rsidR="00BF4592" w:rsidRPr="00C147C3">
        <w:rPr>
          <w:rFonts w:eastAsia="Times New Roman" w:cstheme="minorHAnsi"/>
          <w:lang w:eastAsia="en-GB"/>
        </w:rPr>
        <w:t>we are</w:t>
      </w:r>
      <w:r w:rsidRPr="00C147C3">
        <w:rPr>
          <w:rFonts w:eastAsia="Times New Roman" w:cstheme="minorHAnsi"/>
          <w:lang w:eastAsia="en-GB"/>
        </w:rPr>
        <w:t xml:space="preserve"> measuring an</w:t>
      </w:r>
      <w:r w:rsidR="00A975D2">
        <w:rPr>
          <w:rFonts w:eastAsia="Times New Roman" w:cstheme="minorHAnsi"/>
          <w:lang w:eastAsia="en-GB"/>
        </w:rPr>
        <w:t>d</w:t>
      </w:r>
      <w:r w:rsidRPr="00C147C3">
        <w:rPr>
          <w:rFonts w:eastAsia="Times New Roman" w:cstheme="minorHAnsi"/>
          <w:lang w:eastAsia="en-GB"/>
        </w:rPr>
        <w:t xml:space="preserve"> why. </w:t>
      </w:r>
      <w:r w:rsidR="00A975D2">
        <w:rPr>
          <w:rFonts w:eastAsia="Times New Roman" w:cstheme="minorHAnsi"/>
          <w:lang w:eastAsia="en-GB"/>
        </w:rPr>
        <w:t>This satellite account uses</w:t>
      </w:r>
    </w:p>
    <w:p w14:paraId="60233D15" w14:textId="77777777" w:rsidR="00A975D2" w:rsidRDefault="00A975D2" w:rsidP="003D4104">
      <w:pPr>
        <w:pStyle w:val="NoSpacing"/>
        <w:rPr>
          <w:rFonts w:eastAsia="Times New Roman" w:cstheme="minorHAnsi"/>
          <w:lang w:eastAsia="en-GB"/>
        </w:rPr>
      </w:pPr>
    </w:p>
    <w:p w14:paraId="4F3D1C87" w14:textId="77777777" w:rsidR="00A975D2" w:rsidRDefault="00A975D2" w:rsidP="00A975D2">
      <w:pPr>
        <w:pStyle w:val="NoSpacing"/>
        <w:ind w:left="720"/>
        <w:rPr>
          <w:rFonts w:cstheme="minorHAnsi"/>
        </w:rPr>
      </w:pPr>
      <w:r w:rsidRPr="00C147C3">
        <w:rPr>
          <w:rFonts w:cstheme="minorHAnsi"/>
        </w:rPr>
        <w:t>the broad definition of cultural and creative activity as the sum of market and non-market activities that produce and support cultural and creative final goods and services.</w:t>
      </w:r>
      <w:r w:rsidRPr="00C147C3">
        <w:rPr>
          <w:rFonts w:eastAsia="Times New Roman" w:cstheme="minorHAnsi"/>
          <w:lang w:eastAsia="en-GB"/>
        </w:rPr>
        <w:t xml:space="preserve"> (p.13)</w:t>
      </w:r>
    </w:p>
    <w:p w14:paraId="6304EE76" w14:textId="52DF5E30" w:rsidR="00A975D2" w:rsidRDefault="00A975D2" w:rsidP="003D4104">
      <w:pPr>
        <w:pStyle w:val="NoSpacing"/>
        <w:rPr>
          <w:rFonts w:eastAsia="Times New Roman" w:cstheme="minorHAnsi"/>
          <w:lang w:eastAsia="en-GB"/>
        </w:rPr>
      </w:pPr>
    </w:p>
    <w:p w14:paraId="5E2D2CEE" w14:textId="6EF87A18" w:rsidR="00A975D2" w:rsidRDefault="00A975D2" w:rsidP="003D4104">
      <w:pPr>
        <w:pStyle w:val="NoSpacing"/>
        <w:rPr>
          <w:rFonts w:eastAsia="Times New Roman" w:cstheme="minorHAnsi"/>
          <w:lang w:eastAsia="en-GB"/>
        </w:rPr>
      </w:pPr>
      <w:r>
        <w:rPr>
          <w:rFonts w:eastAsia="Times New Roman" w:cstheme="minorHAnsi"/>
          <w:lang w:eastAsia="en-GB"/>
        </w:rPr>
        <w:t xml:space="preserve">These ‘non-market activities’ are basically volunteers and unpaid labour. Somehow the value of these ‘non-market activities’ is to be estimated as part of the value of the ‘Cultural </w:t>
      </w:r>
      <w:r>
        <w:rPr>
          <w:rFonts w:eastAsia="Times New Roman" w:cstheme="minorHAnsi"/>
          <w:lang w:eastAsia="en-GB"/>
        </w:rPr>
        <w:lastRenderedPageBreak/>
        <w:t>and creative sector’. But describing this in the negative ‘non-market’ in fact hides the positive social contribution these make, in the form of keeping the social and cultural infrastructure alive</w:t>
      </w:r>
      <w:r w:rsidR="005C66C1">
        <w:rPr>
          <w:rFonts w:eastAsia="Times New Roman" w:cstheme="minorHAnsi"/>
          <w:lang w:eastAsia="en-GB"/>
        </w:rPr>
        <w:t xml:space="preserve">, or keeping publicly subsidised sectors going, or as unpaid interns (often exploited) by the big commercial sector. The reason this huge non-market - and also the ‘informal’, freelance and precarious – sector keeps on is not to produce goods and services for an industry but to produce culture as a value in its own right. </w:t>
      </w:r>
    </w:p>
    <w:p w14:paraId="4D70D770" w14:textId="7D05D31A" w:rsidR="005C66C1" w:rsidRDefault="005C66C1" w:rsidP="003D4104">
      <w:pPr>
        <w:pStyle w:val="NoSpacing"/>
        <w:rPr>
          <w:rFonts w:eastAsia="Times New Roman" w:cstheme="minorHAnsi"/>
          <w:lang w:eastAsia="en-GB"/>
        </w:rPr>
      </w:pPr>
    </w:p>
    <w:p w14:paraId="325E5071" w14:textId="25F3B16F" w:rsidR="00A975D2" w:rsidRDefault="005C66C1" w:rsidP="003D4104">
      <w:pPr>
        <w:pStyle w:val="NoSpacing"/>
        <w:rPr>
          <w:rFonts w:eastAsia="Times New Roman" w:cstheme="minorHAnsi"/>
          <w:lang w:eastAsia="en-GB"/>
        </w:rPr>
      </w:pPr>
      <w:r>
        <w:rPr>
          <w:rFonts w:eastAsia="Times New Roman" w:cstheme="minorHAnsi"/>
          <w:lang w:eastAsia="en-GB"/>
        </w:rPr>
        <w:t>In making culture an industry this document distorts what it actually does, its core purpose</w:t>
      </w:r>
      <w:r w:rsidR="00BF4592">
        <w:rPr>
          <w:rFonts w:eastAsia="Times New Roman" w:cstheme="minorHAnsi"/>
          <w:lang w:eastAsia="en-GB"/>
        </w:rPr>
        <w:t>, and the value it provides us all.</w:t>
      </w:r>
    </w:p>
    <w:p w14:paraId="3CED3E97" w14:textId="77777777" w:rsidR="00A975D2" w:rsidRDefault="00A975D2" w:rsidP="003D4104">
      <w:pPr>
        <w:pStyle w:val="NoSpacing"/>
        <w:rPr>
          <w:rFonts w:eastAsia="Times New Roman" w:cstheme="minorHAnsi"/>
          <w:lang w:eastAsia="en-GB"/>
        </w:rPr>
      </w:pPr>
    </w:p>
    <w:p w14:paraId="071686EA" w14:textId="13E82636" w:rsidR="00BF4592" w:rsidRDefault="00BF4592" w:rsidP="003D4104">
      <w:pPr>
        <w:pStyle w:val="NoSpacing"/>
        <w:rPr>
          <w:rFonts w:eastAsia="Times New Roman" w:cstheme="minorHAnsi"/>
          <w:lang w:eastAsia="en-GB"/>
        </w:rPr>
      </w:pPr>
      <w:r>
        <w:rPr>
          <w:rFonts w:eastAsia="Times New Roman" w:cstheme="minorHAnsi"/>
          <w:lang w:eastAsia="en-GB"/>
        </w:rPr>
        <w:t>Alternatively,</w:t>
      </w:r>
      <w:r w:rsidR="005C66C1">
        <w:rPr>
          <w:rFonts w:eastAsia="Times New Roman" w:cstheme="minorHAnsi"/>
          <w:lang w:eastAsia="en-GB"/>
        </w:rPr>
        <w:t xml:space="preserve"> one could ask h</w:t>
      </w:r>
      <w:r w:rsidR="000966A4" w:rsidRPr="00C147C3">
        <w:rPr>
          <w:rFonts w:eastAsia="Times New Roman" w:cstheme="minorHAnsi"/>
          <w:lang w:eastAsia="en-GB"/>
        </w:rPr>
        <w:t xml:space="preserve">ow </w:t>
      </w:r>
      <w:r w:rsidRPr="00C147C3">
        <w:rPr>
          <w:rFonts w:eastAsia="Times New Roman" w:cstheme="minorHAnsi"/>
          <w:lang w:eastAsia="en-GB"/>
        </w:rPr>
        <w:t>this kind of accounting compares</w:t>
      </w:r>
      <w:r w:rsidR="000966A4" w:rsidRPr="00C147C3">
        <w:rPr>
          <w:rFonts w:eastAsia="Times New Roman" w:cstheme="minorHAnsi"/>
          <w:lang w:eastAsia="en-GB"/>
        </w:rPr>
        <w:t xml:space="preserve"> to that for education or health or social services. Can these </w:t>
      </w:r>
      <w:r>
        <w:rPr>
          <w:rFonts w:eastAsia="Times New Roman" w:cstheme="minorHAnsi"/>
          <w:lang w:eastAsia="en-GB"/>
        </w:rPr>
        <w:t xml:space="preserve">sectors </w:t>
      </w:r>
      <w:r w:rsidR="000966A4" w:rsidRPr="00C147C3">
        <w:rPr>
          <w:rFonts w:eastAsia="Times New Roman" w:cstheme="minorHAnsi"/>
          <w:lang w:eastAsia="en-GB"/>
        </w:rPr>
        <w:t xml:space="preserve">be </w:t>
      </w:r>
      <w:r>
        <w:rPr>
          <w:rFonts w:eastAsia="Times New Roman" w:cstheme="minorHAnsi"/>
          <w:lang w:eastAsia="en-GB"/>
        </w:rPr>
        <w:t xml:space="preserve">better </w:t>
      </w:r>
      <w:r w:rsidR="000966A4" w:rsidRPr="00C147C3">
        <w:rPr>
          <w:rFonts w:eastAsia="Times New Roman" w:cstheme="minorHAnsi"/>
          <w:lang w:eastAsia="en-GB"/>
        </w:rPr>
        <w:t xml:space="preserve">aligned in some way? </w:t>
      </w:r>
      <w:r>
        <w:rPr>
          <w:rFonts w:eastAsia="Times New Roman" w:cstheme="minorHAnsi"/>
          <w:lang w:eastAsia="en-GB"/>
        </w:rPr>
        <w:t xml:space="preserve">What similarities and differences are there? What does government spend on culture generate compared to these other sectors. One might also note here the massive subsidised to the mining industries, </w:t>
      </w:r>
      <w:r w:rsidR="003B4CB6">
        <w:rPr>
          <w:rFonts w:eastAsia="Times New Roman" w:cstheme="minorHAnsi"/>
          <w:lang w:eastAsia="en-GB"/>
        </w:rPr>
        <w:t xml:space="preserve">which are never subjected to the save ROI scrutiny as ever the smallest arts grants. More pointedly, putting culture in the same frame as education, health etc. would allow us to understand productivity, which is low in all sectors precisely because they are jobs rich. Though real efficiencies are always useful, in many case increasing productivity (ration of capital/ </w:t>
      </w:r>
      <w:proofErr w:type="spellStart"/>
      <w:r w:rsidR="003B4CB6">
        <w:rPr>
          <w:rFonts w:eastAsia="Times New Roman" w:cstheme="minorHAnsi"/>
          <w:lang w:eastAsia="en-GB"/>
        </w:rPr>
        <w:t>labor</w:t>
      </w:r>
      <w:proofErr w:type="spellEnd"/>
      <w:r w:rsidR="003B4CB6">
        <w:rPr>
          <w:rFonts w:eastAsia="Times New Roman" w:cstheme="minorHAnsi"/>
          <w:lang w:eastAsia="en-GB"/>
        </w:rPr>
        <w:t xml:space="preserve">) is counter-productive. One does not ask </w:t>
      </w:r>
      <w:proofErr w:type="gramStart"/>
      <w:r w:rsidR="003B4CB6">
        <w:rPr>
          <w:rFonts w:eastAsia="Times New Roman" w:cstheme="minorHAnsi"/>
          <w:lang w:eastAsia="en-GB"/>
        </w:rPr>
        <w:t>these question of an “industry’</w:t>
      </w:r>
      <w:proofErr w:type="gramEnd"/>
      <w:r w:rsidR="003B4CB6">
        <w:rPr>
          <w:rFonts w:eastAsia="Times New Roman" w:cstheme="minorHAnsi"/>
          <w:lang w:eastAsia="en-GB"/>
        </w:rPr>
        <w:t xml:space="preserve"> where productivity is a central value next to profitability.</w:t>
      </w:r>
    </w:p>
    <w:p w14:paraId="403CD90D" w14:textId="77777777" w:rsidR="00BF4592" w:rsidRDefault="00BF4592" w:rsidP="003D4104">
      <w:pPr>
        <w:pStyle w:val="NoSpacing"/>
        <w:rPr>
          <w:rFonts w:eastAsia="Times New Roman" w:cstheme="minorHAnsi"/>
          <w:lang w:eastAsia="en-GB"/>
        </w:rPr>
      </w:pPr>
    </w:p>
    <w:p w14:paraId="02D5D3C9" w14:textId="06428033" w:rsidR="000966A4" w:rsidRDefault="000966A4" w:rsidP="003D4104">
      <w:pPr>
        <w:pStyle w:val="NoSpacing"/>
        <w:rPr>
          <w:rFonts w:eastAsia="Times New Roman" w:cstheme="minorHAnsi"/>
          <w:lang w:eastAsia="en-GB"/>
        </w:rPr>
      </w:pPr>
      <w:r w:rsidRPr="00C147C3">
        <w:rPr>
          <w:rFonts w:eastAsia="Times New Roman" w:cstheme="minorHAnsi"/>
          <w:lang w:eastAsia="en-GB"/>
        </w:rPr>
        <w:t xml:space="preserve">Are there questions we can ask of the statistics that depend on a better understanding of the object </w:t>
      </w:r>
      <w:r w:rsidR="0050359C" w:rsidRPr="00C147C3">
        <w:rPr>
          <w:rFonts w:eastAsia="Times New Roman" w:cstheme="minorHAnsi"/>
          <w:lang w:eastAsia="en-GB"/>
        </w:rPr>
        <w:t xml:space="preserve">– not an incoherent set of definitional categories – and might therefore actually help us formulate a useful policy? </w:t>
      </w:r>
    </w:p>
    <w:p w14:paraId="7C140CE7" w14:textId="283FF70D" w:rsidR="005C66C1" w:rsidRDefault="005C66C1" w:rsidP="003D4104">
      <w:pPr>
        <w:pStyle w:val="NoSpacing"/>
        <w:rPr>
          <w:rFonts w:eastAsia="Times New Roman" w:cstheme="minorHAnsi"/>
          <w:lang w:eastAsia="en-GB"/>
        </w:rPr>
      </w:pPr>
    </w:p>
    <w:p w14:paraId="38F56E63" w14:textId="3D401975" w:rsidR="005C66C1" w:rsidRPr="00C147C3" w:rsidRDefault="005C66C1" w:rsidP="003D4104">
      <w:pPr>
        <w:pStyle w:val="NoSpacing"/>
        <w:rPr>
          <w:rFonts w:eastAsia="Times New Roman" w:cstheme="minorHAnsi"/>
          <w:lang w:eastAsia="en-GB"/>
        </w:rPr>
      </w:pPr>
      <w:r>
        <w:rPr>
          <w:rFonts w:eastAsia="Times New Roman" w:cstheme="minorHAnsi"/>
          <w:lang w:eastAsia="en-GB"/>
        </w:rPr>
        <w:t xml:space="preserve">Perhaps we need a serious process of reflection not on the specifics of this accounting exercise but to better align the collection of cultural statistics to the needs to both culture and the nation. </w:t>
      </w:r>
    </w:p>
    <w:p w14:paraId="716C6A48" w14:textId="67363C79" w:rsidR="00723863" w:rsidRPr="00C147C3" w:rsidRDefault="00723863" w:rsidP="003D4104">
      <w:pPr>
        <w:pStyle w:val="NoSpacing"/>
        <w:rPr>
          <w:rFonts w:eastAsia="Times New Roman" w:cstheme="minorHAnsi"/>
          <w:lang w:eastAsia="en-GB"/>
        </w:rPr>
      </w:pPr>
    </w:p>
    <w:p w14:paraId="26BAD296" w14:textId="77777777" w:rsidR="00723863" w:rsidRPr="00C147C3" w:rsidRDefault="00723863" w:rsidP="003D4104">
      <w:pPr>
        <w:pStyle w:val="NoSpacing"/>
        <w:rPr>
          <w:rFonts w:eastAsia="Times New Roman" w:cstheme="minorHAnsi"/>
          <w:lang w:eastAsia="en-GB"/>
        </w:rPr>
      </w:pPr>
    </w:p>
    <w:p w14:paraId="75B2BCFD" w14:textId="77777777" w:rsidR="00501F3D" w:rsidRPr="00C147C3" w:rsidRDefault="00501F3D" w:rsidP="003D4104">
      <w:pPr>
        <w:pStyle w:val="NoSpacing"/>
        <w:rPr>
          <w:rFonts w:eastAsia="Times New Roman" w:cstheme="minorHAnsi"/>
          <w:lang w:eastAsia="en-GB"/>
        </w:rPr>
      </w:pPr>
    </w:p>
    <w:sectPr w:rsidR="00501F3D" w:rsidRPr="00C147C3" w:rsidSect="00923F8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181B4" w14:textId="77777777" w:rsidR="00FA44A6" w:rsidRDefault="00FA44A6" w:rsidP="00B9436B">
      <w:pPr>
        <w:spacing w:after="0"/>
      </w:pPr>
      <w:r>
        <w:separator/>
      </w:r>
    </w:p>
  </w:endnote>
  <w:endnote w:type="continuationSeparator" w:id="0">
    <w:p w14:paraId="01FB57B4" w14:textId="77777777" w:rsidR="00FA44A6" w:rsidRDefault="00FA44A6" w:rsidP="00B943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8E0D9" w14:textId="77777777" w:rsidR="00FA44A6" w:rsidRDefault="00FA44A6" w:rsidP="00B9436B">
      <w:pPr>
        <w:spacing w:after="0"/>
      </w:pPr>
      <w:r>
        <w:separator/>
      </w:r>
    </w:p>
  </w:footnote>
  <w:footnote w:type="continuationSeparator" w:id="0">
    <w:p w14:paraId="72F2EBEB" w14:textId="77777777" w:rsidR="00FA44A6" w:rsidRDefault="00FA44A6" w:rsidP="00B943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09FF"/>
    <w:multiLevelType w:val="hybridMultilevel"/>
    <w:tmpl w:val="46D8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04"/>
    <w:rsid w:val="00073A23"/>
    <w:rsid w:val="000963F0"/>
    <w:rsid w:val="000966A4"/>
    <w:rsid w:val="000A3BE2"/>
    <w:rsid w:val="000B29FD"/>
    <w:rsid w:val="000C7EA6"/>
    <w:rsid w:val="0012733C"/>
    <w:rsid w:val="00162303"/>
    <w:rsid w:val="0017642D"/>
    <w:rsid w:val="00190EB5"/>
    <w:rsid w:val="00196C73"/>
    <w:rsid w:val="001C1F5B"/>
    <w:rsid w:val="001E1D55"/>
    <w:rsid w:val="00253EB7"/>
    <w:rsid w:val="00264073"/>
    <w:rsid w:val="00265C7E"/>
    <w:rsid w:val="002E0242"/>
    <w:rsid w:val="003307C8"/>
    <w:rsid w:val="003B4CB6"/>
    <w:rsid w:val="003B569F"/>
    <w:rsid w:val="003D4104"/>
    <w:rsid w:val="003F207E"/>
    <w:rsid w:val="0049627B"/>
    <w:rsid w:val="004B578D"/>
    <w:rsid w:val="004F3780"/>
    <w:rsid w:val="00501F3D"/>
    <w:rsid w:val="0050359C"/>
    <w:rsid w:val="00514D4A"/>
    <w:rsid w:val="0053075C"/>
    <w:rsid w:val="00566572"/>
    <w:rsid w:val="005C66C1"/>
    <w:rsid w:val="006918DE"/>
    <w:rsid w:val="00710172"/>
    <w:rsid w:val="00723863"/>
    <w:rsid w:val="0072693F"/>
    <w:rsid w:val="00781427"/>
    <w:rsid w:val="007A2491"/>
    <w:rsid w:val="007C358E"/>
    <w:rsid w:val="007C6D8D"/>
    <w:rsid w:val="008714CC"/>
    <w:rsid w:val="008F25CA"/>
    <w:rsid w:val="00904143"/>
    <w:rsid w:val="00920FA0"/>
    <w:rsid w:val="00923F8E"/>
    <w:rsid w:val="009872D7"/>
    <w:rsid w:val="009942E7"/>
    <w:rsid w:val="009B4FD9"/>
    <w:rsid w:val="009E5EF0"/>
    <w:rsid w:val="00A606C2"/>
    <w:rsid w:val="00A975D2"/>
    <w:rsid w:val="00AB70DF"/>
    <w:rsid w:val="00AC71B6"/>
    <w:rsid w:val="00AD6868"/>
    <w:rsid w:val="00AF74B1"/>
    <w:rsid w:val="00B14E6F"/>
    <w:rsid w:val="00B8064D"/>
    <w:rsid w:val="00B9436B"/>
    <w:rsid w:val="00BB761F"/>
    <w:rsid w:val="00BF4592"/>
    <w:rsid w:val="00C147C3"/>
    <w:rsid w:val="00C33A02"/>
    <w:rsid w:val="00C64B6F"/>
    <w:rsid w:val="00C80F6D"/>
    <w:rsid w:val="00C828AA"/>
    <w:rsid w:val="00CD60CC"/>
    <w:rsid w:val="00CE1C24"/>
    <w:rsid w:val="00D11FBC"/>
    <w:rsid w:val="00D14DC9"/>
    <w:rsid w:val="00D17A9A"/>
    <w:rsid w:val="00D75CFF"/>
    <w:rsid w:val="00DC26DD"/>
    <w:rsid w:val="00E95A44"/>
    <w:rsid w:val="00EC1EDA"/>
    <w:rsid w:val="00EC269A"/>
    <w:rsid w:val="00F25F2E"/>
    <w:rsid w:val="00F67300"/>
    <w:rsid w:val="00FA44A6"/>
    <w:rsid w:val="00FB16BC"/>
    <w:rsid w:val="00FD361E"/>
    <w:rsid w:val="00FD7E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9C1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F3D"/>
    <w:pPr>
      <w:spacing w:after="160"/>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4104"/>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3D4104"/>
  </w:style>
  <w:style w:type="paragraph" w:customStyle="1" w:styleId="Introduction">
    <w:name w:val="Introduction"/>
    <w:basedOn w:val="Normal"/>
    <w:uiPriority w:val="2"/>
    <w:qFormat/>
    <w:rsid w:val="009942E7"/>
    <w:pPr>
      <w:suppressAutoHyphens/>
      <w:spacing w:before="240" w:after="240"/>
    </w:pPr>
    <w:rPr>
      <w:rFonts w:asciiTheme="minorHAnsi" w:hAnsiTheme="minorHAnsi"/>
      <w:color w:val="377B88"/>
      <w:sz w:val="26"/>
      <w:lang w:val="x-none"/>
    </w:rPr>
  </w:style>
  <w:style w:type="paragraph" w:styleId="EndnoteText">
    <w:name w:val="endnote text"/>
    <w:basedOn w:val="Normal"/>
    <w:link w:val="EndnoteTextChar"/>
    <w:uiPriority w:val="99"/>
    <w:unhideWhenUsed/>
    <w:rsid w:val="00B9436B"/>
    <w:pPr>
      <w:suppressAutoHyphens/>
      <w:spacing w:after="0"/>
    </w:pPr>
    <w:rPr>
      <w:rFonts w:asciiTheme="minorHAnsi" w:hAnsiTheme="minorHAnsi"/>
      <w:color w:val="000000" w:themeColor="text1"/>
      <w:kern w:val="12"/>
      <w:szCs w:val="20"/>
    </w:rPr>
  </w:style>
  <w:style w:type="character" w:customStyle="1" w:styleId="EndnoteTextChar">
    <w:name w:val="Endnote Text Char"/>
    <w:basedOn w:val="DefaultParagraphFont"/>
    <w:link w:val="EndnoteText"/>
    <w:uiPriority w:val="99"/>
    <w:rsid w:val="00B9436B"/>
    <w:rPr>
      <w:color w:val="000000" w:themeColor="text1"/>
      <w:kern w:val="12"/>
      <w:sz w:val="22"/>
      <w:szCs w:val="20"/>
    </w:rPr>
  </w:style>
  <w:style w:type="character" w:styleId="EndnoteReference">
    <w:name w:val="endnote reference"/>
    <w:basedOn w:val="DefaultParagraphFont"/>
    <w:uiPriority w:val="99"/>
    <w:unhideWhenUsed/>
    <w:rsid w:val="00B9436B"/>
    <w:rPr>
      <w:vertAlign w:val="superscript"/>
    </w:rPr>
  </w:style>
  <w:style w:type="paragraph" w:styleId="Header">
    <w:name w:val="header"/>
    <w:basedOn w:val="Normal"/>
    <w:link w:val="HeaderChar"/>
    <w:uiPriority w:val="99"/>
    <w:unhideWhenUsed/>
    <w:rsid w:val="00190EB5"/>
    <w:pPr>
      <w:tabs>
        <w:tab w:val="center" w:pos="4513"/>
        <w:tab w:val="right" w:pos="9026"/>
      </w:tabs>
      <w:spacing w:after="0"/>
    </w:pPr>
  </w:style>
  <w:style w:type="character" w:customStyle="1" w:styleId="HeaderChar">
    <w:name w:val="Header Char"/>
    <w:basedOn w:val="DefaultParagraphFont"/>
    <w:link w:val="Header"/>
    <w:uiPriority w:val="99"/>
    <w:rsid w:val="00190EB5"/>
    <w:rPr>
      <w:rFonts w:ascii="Calibri" w:hAnsi="Calibri"/>
      <w:sz w:val="22"/>
      <w:szCs w:val="22"/>
    </w:rPr>
  </w:style>
  <w:style w:type="paragraph" w:styleId="Footer">
    <w:name w:val="footer"/>
    <w:basedOn w:val="Normal"/>
    <w:link w:val="FooterChar"/>
    <w:uiPriority w:val="99"/>
    <w:unhideWhenUsed/>
    <w:rsid w:val="00190EB5"/>
    <w:pPr>
      <w:tabs>
        <w:tab w:val="center" w:pos="4513"/>
        <w:tab w:val="right" w:pos="9026"/>
      </w:tabs>
      <w:spacing w:after="0"/>
    </w:pPr>
  </w:style>
  <w:style w:type="character" w:customStyle="1" w:styleId="FooterChar">
    <w:name w:val="Footer Char"/>
    <w:basedOn w:val="DefaultParagraphFont"/>
    <w:link w:val="Footer"/>
    <w:uiPriority w:val="99"/>
    <w:rsid w:val="00190EB5"/>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727776">
      <w:bodyDiv w:val="1"/>
      <w:marLeft w:val="0"/>
      <w:marRight w:val="0"/>
      <w:marTop w:val="0"/>
      <w:marBottom w:val="0"/>
      <w:divBdr>
        <w:top w:val="none" w:sz="0" w:space="0" w:color="auto"/>
        <w:left w:val="none" w:sz="0" w:space="0" w:color="auto"/>
        <w:bottom w:val="none" w:sz="0" w:space="0" w:color="auto"/>
        <w:right w:val="none" w:sz="0" w:space="0" w:color="auto"/>
      </w:divBdr>
    </w:div>
    <w:div w:id="2026667496">
      <w:bodyDiv w:val="1"/>
      <w:marLeft w:val="0"/>
      <w:marRight w:val="0"/>
      <w:marTop w:val="0"/>
      <w:marBottom w:val="0"/>
      <w:divBdr>
        <w:top w:val="none" w:sz="0" w:space="0" w:color="auto"/>
        <w:left w:val="none" w:sz="0" w:space="0" w:color="auto"/>
        <w:bottom w:val="none" w:sz="0" w:space="0" w:color="auto"/>
        <w:right w:val="none" w:sz="0" w:space="0" w:color="auto"/>
      </w:divBdr>
      <w:divsChild>
        <w:div w:id="427970552">
          <w:marLeft w:val="0"/>
          <w:marRight w:val="0"/>
          <w:marTop w:val="0"/>
          <w:marBottom w:val="0"/>
          <w:divBdr>
            <w:top w:val="none" w:sz="0" w:space="0" w:color="auto"/>
            <w:left w:val="none" w:sz="0" w:space="0" w:color="auto"/>
            <w:bottom w:val="none" w:sz="0" w:space="0" w:color="auto"/>
            <w:right w:val="none" w:sz="0" w:space="0" w:color="auto"/>
          </w:divBdr>
          <w:divsChild>
            <w:div w:id="1489633467">
              <w:marLeft w:val="0"/>
              <w:marRight w:val="0"/>
              <w:marTop w:val="0"/>
              <w:marBottom w:val="0"/>
              <w:divBdr>
                <w:top w:val="none" w:sz="0" w:space="0" w:color="auto"/>
                <w:left w:val="none" w:sz="0" w:space="0" w:color="auto"/>
                <w:bottom w:val="none" w:sz="0" w:space="0" w:color="auto"/>
                <w:right w:val="none" w:sz="0" w:space="0" w:color="auto"/>
              </w:divBdr>
              <w:divsChild>
                <w:div w:id="895092158">
                  <w:marLeft w:val="0"/>
                  <w:marRight w:val="0"/>
                  <w:marTop w:val="0"/>
                  <w:marBottom w:val="0"/>
                  <w:divBdr>
                    <w:top w:val="none" w:sz="0" w:space="0" w:color="auto"/>
                    <w:left w:val="none" w:sz="0" w:space="0" w:color="auto"/>
                    <w:bottom w:val="none" w:sz="0" w:space="0" w:color="auto"/>
                    <w:right w:val="none" w:sz="0" w:space="0" w:color="auto"/>
                  </w:divBdr>
                  <w:divsChild>
                    <w:div w:id="18577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3803</Words>
  <Characters>21683</Characters>
  <Application>Microsoft Office Word</Application>
  <DocSecurity>0</DocSecurity>
  <Lines>180</Lines>
  <Paragraphs>50</Paragraphs>
  <ScaleCrop>false</ScaleCrop>
  <Company/>
  <LinksUpToDate>false</LinksUpToDate>
  <CharactersWithSpaces>25436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2023-12-14T23:08:00Z</dcterms:created>
  <dcterms:modified xsi:type="dcterms:W3CDTF">2023-12-14T23:08:00Z</dcterms:modified>
</cp:coreProperties>
</file>