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00789" w14:textId="77777777" w:rsidR="00072919" w:rsidRDefault="00072919" w:rsidP="00072919">
      <w:pPr>
        <w:spacing w:before="0" w:after="1440"/>
      </w:pPr>
      <w:bookmarkStart w:id="0" w:name="_GoBack"/>
      <w:bookmarkEnd w:id="0"/>
    </w:p>
    <w:p w14:paraId="47FABBCE" w14:textId="77777777" w:rsidR="00FC7C4D" w:rsidRDefault="00FC7C4D" w:rsidP="00FC7C4D"/>
    <w:p w14:paraId="67CDCB44" w14:textId="4CA0982C" w:rsidR="005653A9" w:rsidRPr="00C04A81" w:rsidRDefault="008E68E9" w:rsidP="00FC7C4D">
      <w:pPr>
        <w:pStyle w:val="Heading1"/>
      </w:pPr>
      <w:r>
        <w:t>Brisbane Airport Community Airspace Advisory Board</w:t>
      </w:r>
      <w:r w:rsidR="00362B03">
        <w:t xml:space="preserve"> (AAB)</w:t>
      </w:r>
    </w:p>
    <w:sdt>
      <w:sdtPr>
        <w:alias w:val="Title"/>
        <w:tag w:val=""/>
        <w:id w:val="975726233"/>
        <w:placeholder>
          <w:docPart w:val="B2C50FF8A0BE40B3B8B1E2117BEDB6B6"/>
        </w:placeholder>
        <w:dataBinding w:prefixMappings="xmlns:ns0='http://purl.org/dc/elements/1.1/' xmlns:ns1='http://schemas.openxmlformats.org/package/2006/metadata/core-properties' " w:xpath="/ns1:coreProperties[1]/ns0:title[1]" w:storeItemID="{6C3C8BC8-F283-45AE-878A-BAB7291924A1}"/>
        <w:text/>
      </w:sdtPr>
      <w:sdtEndPr/>
      <w:sdtContent>
        <w:p w14:paraId="5CFBDEE4" w14:textId="1286E178" w:rsidR="00B56379" w:rsidRPr="00BE3AD8" w:rsidRDefault="009222F2" w:rsidP="00BF0E3F">
          <w:pPr>
            <w:pStyle w:val="Title"/>
            <w:spacing w:before="240"/>
          </w:pPr>
          <w:r>
            <w:t>Meeting Minutes</w:t>
          </w:r>
        </w:p>
      </w:sdtContent>
    </w:sdt>
    <w:p w14:paraId="45A2AFB0" w14:textId="77777777" w:rsidR="00E95BA5" w:rsidRDefault="00E95BA5" w:rsidP="00D02062">
      <w:pPr>
        <w:pStyle w:val="Heading1"/>
        <w:sectPr w:rsidR="00E95BA5" w:rsidSect="001C23E5">
          <w:headerReference w:type="even" r:id="rId9"/>
          <w:headerReference w:type="default" r:id="rId10"/>
          <w:footerReference w:type="even" r:id="rId11"/>
          <w:footerReference w:type="default" r:id="rId12"/>
          <w:footerReference w:type="first" r:id="rId13"/>
          <w:pgSz w:w="11906" w:h="16838" w:code="9"/>
          <w:pgMar w:top="1021" w:right="1021" w:bottom="1021" w:left="1021" w:header="510" w:footer="567" w:gutter="0"/>
          <w:cols w:space="708"/>
          <w:titlePg/>
          <w:docGrid w:linePitch="360"/>
        </w:sectPr>
      </w:pPr>
      <w:bookmarkStart w:id="1" w:name="_Toc49855348"/>
    </w:p>
    <w:tbl>
      <w:tblPr>
        <w:tblStyle w:val="DefaultTable1"/>
        <w:tblW w:w="5000" w:type="pct"/>
        <w:tblLook w:val="0620" w:firstRow="1" w:lastRow="0" w:firstColumn="0" w:lastColumn="0" w:noHBand="1" w:noVBand="1"/>
        <w:tblDescription w:val="Meeting details"/>
      </w:tblPr>
      <w:tblGrid>
        <w:gridCol w:w="2478"/>
        <w:gridCol w:w="4831"/>
        <w:gridCol w:w="1314"/>
        <w:gridCol w:w="1241"/>
      </w:tblGrid>
      <w:tr w:rsidR="00327FCD" w:rsidRPr="009222F2" w14:paraId="539A2686" w14:textId="77777777" w:rsidTr="00006233">
        <w:trPr>
          <w:cnfStyle w:val="100000000000" w:firstRow="1" w:lastRow="0" w:firstColumn="0" w:lastColumn="0" w:oddVBand="0" w:evenVBand="0" w:oddHBand="0" w:evenHBand="0" w:firstRowFirstColumn="0" w:firstRowLastColumn="0" w:lastRowFirstColumn="0" w:lastRowLastColumn="0"/>
          <w:trHeight w:val="214"/>
        </w:trPr>
        <w:tc>
          <w:tcPr>
            <w:tcW w:w="1256" w:type="pct"/>
            <w:noWrap/>
          </w:tcPr>
          <w:bookmarkEnd w:id="1"/>
          <w:p w14:paraId="0D3ACB22" w14:textId="77777777" w:rsidR="00327FCD" w:rsidRPr="0042365E" w:rsidRDefault="00327FCD" w:rsidP="00327FCD">
            <w:pPr>
              <w:rPr>
                <w:b w:val="0"/>
              </w:rPr>
            </w:pPr>
            <w:r w:rsidRPr="0042365E">
              <w:t>DATE</w:t>
            </w:r>
          </w:p>
        </w:tc>
        <w:tc>
          <w:tcPr>
            <w:tcW w:w="3744" w:type="pct"/>
            <w:gridSpan w:val="3"/>
            <w:noWrap/>
          </w:tcPr>
          <w:p w14:paraId="238F82D0" w14:textId="77777777" w:rsidR="00327FCD" w:rsidRPr="0042365E" w:rsidRDefault="00327FCD" w:rsidP="00327FCD">
            <w:pPr>
              <w:rPr>
                <w:b w:val="0"/>
              </w:rPr>
            </w:pPr>
            <w:r w:rsidRPr="0042365E">
              <w:t>LOCATION</w:t>
            </w:r>
          </w:p>
        </w:tc>
      </w:tr>
      <w:tr w:rsidR="009222F2" w:rsidRPr="009222F2" w14:paraId="48A5ED4B" w14:textId="77777777" w:rsidTr="00006233">
        <w:trPr>
          <w:trHeight w:val="442"/>
        </w:trPr>
        <w:tc>
          <w:tcPr>
            <w:tcW w:w="1256" w:type="pct"/>
            <w:noWrap/>
            <w:hideMark/>
          </w:tcPr>
          <w:p w14:paraId="5BC4CF06" w14:textId="6B0A3824" w:rsidR="009222F2" w:rsidRPr="009222F2" w:rsidRDefault="001C23E5" w:rsidP="009222F2">
            <w:pPr>
              <w:pStyle w:val="CoverDate"/>
              <w:rPr>
                <w:b w:val="0"/>
              </w:rPr>
            </w:pPr>
            <w:sdt>
              <w:sdtPr>
                <w:rPr>
                  <w:b w:val="0"/>
                  <w:color w:val="auto"/>
                </w:rPr>
                <w:alias w:val="Publish Date"/>
                <w:tag w:val=""/>
                <w:id w:val="452527336"/>
                <w:placeholder>
                  <w:docPart w:val="60D58180678D4A7585CC3108E518ACAC"/>
                </w:placeholder>
                <w:dataBinding w:prefixMappings="xmlns:ns0='http://schemas.microsoft.com/office/2006/coverPageProps' " w:xpath="/ns0:CoverPageProperties[1]/ns0:PublishDate[1]" w:storeItemID="{55AF091B-3C7A-41E3-B477-F2FDAA23CFDA}"/>
                <w:date w:fullDate="2023-05-18T00:00:00Z">
                  <w:dateFormat w:val="d MMMM yyyy"/>
                  <w:lid w:val="en-AU"/>
                  <w:storeMappedDataAs w:val="dateTime"/>
                  <w:calendar w:val="gregorian"/>
                </w:date>
              </w:sdtPr>
              <w:sdtEndPr/>
              <w:sdtContent>
                <w:r w:rsidR="008407AD" w:rsidRPr="00411214">
                  <w:rPr>
                    <w:b w:val="0"/>
                    <w:color w:val="auto"/>
                  </w:rPr>
                  <w:t>18 May 2023</w:t>
                </w:r>
              </w:sdtContent>
            </w:sdt>
          </w:p>
        </w:tc>
        <w:tc>
          <w:tcPr>
            <w:tcW w:w="3744" w:type="pct"/>
            <w:gridSpan w:val="3"/>
            <w:noWrap/>
            <w:hideMark/>
          </w:tcPr>
          <w:p w14:paraId="28470C0C" w14:textId="77777777" w:rsidR="009222F2" w:rsidRPr="009222F2" w:rsidRDefault="00096119" w:rsidP="009222F2">
            <w:r w:rsidRPr="00096119">
              <w:t xml:space="preserve">Brisbane </w:t>
            </w:r>
          </w:p>
        </w:tc>
      </w:tr>
      <w:tr w:rsidR="009222F2" w:rsidRPr="009222F2" w14:paraId="2953E763" w14:textId="77777777" w:rsidTr="00006233">
        <w:trPr>
          <w:trHeight w:val="256"/>
        </w:trPr>
        <w:tc>
          <w:tcPr>
            <w:tcW w:w="3705" w:type="pct"/>
            <w:gridSpan w:val="2"/>
            <w:noWrap/>
            <w:hideMark/>
          </w:tcPr>
          <w:p w14:paraId="208D3449" w14:textId="77777777" w:rsidR="009222F2" w:rsidRPr="009222F2" w:rsidRDefault="009222F2" w:rsidP="009222F2">
            <w:pPr>
              <w:rPr>
                <w:b/>
              </w:rPr>
            </w:pPr>
            <w:r w:rsidRPr="009222F2">
              <w:rPr>
                <w:b/>
              </w:rPr>
              <w:t>MEETING TITLE</w:t>
            </w:r>
          </w:p>
        </w:tc>
        <w:tc>
          <w:tcPr>
            <w:tcW w:w="666" w:type="pct"/>
            <w:noWrap/>
            <w:hideMark/>
          </w:tcPr>
          <w:p w14:paraId="641B866B" w14:textId="77777777" w:rsidR="009222F2" w:rsidRPr="009222F2" w:rsidRDefault="009222F2" w:rsidP="009222F2">
            <w:pPr>
              <w:rPr>
                <w:b/>
              </w:rPr>
            </w:pPr>
            <w:r w:rsidRPr="009222F2">
              <w:rPr>
                <w:b/>
              </w:rPr>
              <w:t>START TIME</w:t>
            </w:r>
          </w:p>
        </w:tc>
        <w:tc>
          <w:tcPr>
            <w:tcW w:w="629" w:type="pct"/>
            <w:noWrap/>
            <w:hideMark/>
          </w:tcPr>
          <w:p w14:paraId="0F00B607" w14:textId="77777777" w:rsidR="009222F2" w:rsidRPr="009222F2" w:rsidRDefault="009222F2" w:rsidP="009222F2">
            <w:pPr>
              <w:rPr>
                <w:b/>
              </w:rPr>
            </w:pPr>
            <w:r w:rsidRPr="009222F2">
              <w:rPr>
                <w:b/>
              </w:rPr>
              <w:t>END TIME</w:t>
            </w:r>
          </w:p>
        </w:tc>
      </w:tr>
      <w:tr w:rsidR="009222F2" w:rsidRPr="009222F2" w14:paraId="13C9BCE8" w14:textId="77777777" w:rsidTr="00006233">
        <w:trPr>
          <w:trHeight w:val="442"/>
        </w:trPr>
        <w:tc>
          <w:tcPr>
            <w:tcW w:w="3705" w:type="pct"/>
            <w:gridSpan w:val="2"/>
            <w:noWrap/>
            <w:hideMark/>
          </w:tcPr>
          <w:p w14:paraId="12E08753" w14:textId="77777777" w:rsidR="009222F2" w:rsidRPr="009222F2" w:rsidRDefault="00411214" w:rsidP="009222F2">
            <w:r>
              <w:t>Brisbane Airport Community Airspace Advisory Board</w:t>
            </w:r>
            <w:r w:rsidR="00096119">
              <w:t xml:space="preserve"> Meeting 01</w:t>
            </w:r>
          </w:p>
        </w:tc>
        <w:tc>
          <w:tcPr>
            <w:tcW w:w="666" w:type="pct"/>
            <w:noWrap/>
          </w:tcPr>
          <w:p w14:paraId="4AB44422" w14:textId="77777777" w:rsidR="009222F2" w:rsidRPr="009222F2" w:rsidRDefault="00096119" w:rsidP="009222F2">
            <w:r>
              <w:t>15.30 AEST</w:t>
            </w:r>
          </w:p>
        </w:tc>
        <w:tc>
          <w:tcPr>
            <w:tcW w:w="629" w:type="pct"/>
            <w:noWrap/>
          </w:tcPr>
          <w:p w14:paraId="00A6A30C" w14:textId="77777777" w:rsidR="009222F2" w:rsidRPr="009222F2" w:rsidRDefault="00096119" w:rsidP="009222F2">
            <w:r>
              <w:t>18.00 AEST</w:t>
            </w:r>
          </w:p>
        </w:tc>
      </w:tr>
    </w:tbl>
    <w:p w14:paraId="3D60D6F1" w14:textId="08588868" w:rsidR="00635920" w:rsidRDefault="00D76FDE" w:rsidP="00FC7C4D">
      <w:r w:rsidRPr="00362B03">
        <w:rPr>
          <w:i/>
        </w:rPr>
        <w:t>Refer to Attachment A</w:t>
      </w:r>
      <w:r w:rsidR="00644CBE">
        <w:rPr>
          <w:i/>
        </w:rPr>
        <w:t xml:space="preserve"> within this document</w:t>
      </w:r>
      <w:r w:rsidRPr="00362B03">
        <w:rPr>
          <w:i/>
        </w:rPr>
        <w:t xml:space="preserve"> for attendees and apologies.</w:t>
      </w:r>
    </w:p>
    <w:p w14:paraId="0DBA72C9" w14:textId="77777777" w:rsidR="00FC7C4D" w:rsidRDefault="00FC7C4D" w:rsidP="00FC7C4D"/>
    <w:p w14:paraId="4722A58B" w14:textId="77777777" w:rsidR="009222F2" w:rsidRPr="00635920" w:rsidRDefault="009222F2" w:rsidP="00635920">
      <w:pPr>
        <w:pStyle w:val="Heading2"/>
        <w:rPr>
          <w:b/>
        </w:rPr>
      </w:pPr>
      <w:r w:rsidRPr="00635920">
        <w:rPr>
          <w:b/>
        </w:rPr>
        <w:t>Minutes</w:t>
      </w:r>
    </w:p>
    <w:tbl>
      <w:tblPr>
        <w:tblStyle w:val="DefaultTable1"/>
        <w:tblW w:w="5000" w:type="pct"/>
        <w:tblLook w:val="0600" w:firstRow="0" w:lastRow="0" w:firstColumn="0" w:lastColumn="0" w:noHBand="1" w:noVBand="1"/>
        <w:tblDescription w:val="Meeting minutes on agenda items"/>
      </w:tblPr>
      <w:tblGrid>
        <w:gridCol w:w="9864"/>
      </w:tblGrid>
      <w:tr w:rsidR="000915C1" w:rsidRPr="009222F2" w14:paraId="7E6DE093" w14:textId="77777777" w:rsidTr="00635920">
        <w:trPr>
          <w:trHeight w:val="510"/>
        </w:trPr>
        <w:tc>
          <w:tcPr>
            <w:tcW w:w="5000" w:type="pct"/>
            <w:tcBorders>
              <w:bottom w:val="nil"/>
            </w:tcBorders>
          </w:tcPr>
          <w:p w14:paraId="17359A51" w14:textId="77777777" w:rsidR="000915C1" w:rsidRPr="00635920" w:rsidRDefault="000915C1" w:rsidP="00635920">
            <w:pPr>
              <w:keepNext/>
              <w:spacing w:after="0"/>
              <w:rPr>
                <w:b/>
                <w:bCs/>
              </w:rPr>
            </w:pPr>
            <w:r w:rsidRPr="00635920">
              <w:rPr>
                <w:b/>
              </w:rPr>
              <w:t xml:space="preserve">Agenda Item 1:  Welcome </w:t>
            </w:r>
            <w:r w:rsidR="00635920">
              <w:rPr>
                <w:b/>
              </w:rPr>
              <w:t xml:space="preserve">and </w:t>
            </w:r>
            <w:r w:rsidRPr="00635920">
              <w:rPr>
                <w:b/>
              </w:rPr>
              <w:t>Acknowledgement of Country</w:t>
            </w:r>
          </w:p>
        </w:tc>
      </w:tr>
      <w:tr w:rsidR="009222F2" w:rsidRPr="009222F2" w14:paraId="2D9D8AD9" w14:textId="77777777" w:rsidTr="00635920">
        <w:trPr>
          <w:trHeight w:val="453"/>
        </w:trPr>
        <w:tc>
          <w:tcPr>
            <w:tcW w:w="5000" w:type="pct"/>
            <w:tcBorders>
              <w:top w:val="nil"/>
            </w:tcBorders>
            <w:hideMark/>
          </w:tcPr>
          <w:p w14:paraId="584D6EB9" w14:textId="77777777" w:rsidR="00362B03" w:rsidRPr="00FE4775" w:rsidRDefault="00FE4775" w:rsidP="00005885">
            <w:r>
              <w:t>The Chair, Ron Brent, opened the meeting at</w:t>
            </w:r>
            <w:r w:rsidR="00F632D3">
              <w:t xml:space="preserve"> 15</w:t>
            </w:r>
            <w:r w:rsidR="00F973F1">
              <w:t>:</w:t>
            </w:r>
            <w:r>
              <w:t>30 and</w:t>
            </w:r>
            <w:r w:rsidR="00F973F1">
              <w:t xml:space="preserve"> welcomed members and industry advisors to the inaugural </w:t>
            </w:r>
            <w:r w:rsidR="00362B03">
              <w:t>AAB meeting. The Chair</w:t>
            </w:r>
            <w:r>
              <w:t xml:space="preserve"> acknowledged the traditional Custodians of the land</w:t>
            </w:r>
            <w:r w:rsidR="00362B03">
              <w:t xml:space="preserve"> on which Brisbane Airport is located</w:t>
            </w:r>
            <w:r>
              <w:t>, the Turrbal people</w:t>
            </w:r>
            <w:r w:rsidR="00362B03">
              <w:t>, and paid respects to their elders past, present and emerging</w:t>
            </w:r>
            <w:r>
              <w:t xml:space="preserve">.  </w:t>
            </w:r>
          </w:p>
        </w:tc>
      </w:tr>
      <w:tr w:rsidR="00FE4775" w:rsidRPr="009222F2" w14:paraId="4740F0AC" w14:textId="77777777" w:rsidTr="00635920">
        <w:trPr>
          <w:trHeight w:val="510"/>
        </w:trPr>
        <w:tc>
          <w:tcPr>
            <w:tcW w:w="5000" w:type="pct"/>
            <w:tcBorders>
              <w:bottom w:val="nil"/>
            </w:tcBorders>
          </w:tcPr>
          <w:p w14:paraId="0FE45FEE" w14:textId="77777777" w:rsidR="00FE4775" w:rsidRPr="009222F2" w:rsidRDefault="00FE4775" w:rsidP="00635920">
            <w:pPr>
              <w:tabs>
                <w:tab w:val="left" w:pos="4286"/>
              </w:tabs>
              <w:rPr>
                <w:b/>
              </w:rPr>
            </w:pPr>
            <w:r w:rsidRPr="00FE4775">
              <w:rPr>
                <w:b/>
              </w:rPr>
              <w:t>Agenda Item 2: Introductions</w:t>
            </w:r>
          </w:p>
        </w:tc>
      </w:tr>
      <w:tr w:rsidR="009222F2" w:rsidRPr="009222F2" w14:paraId="4496EADE" w14:textId="77777777" w:rsidTr="00635920">
        <w:trPr>
          <w:trHeight w:val="453"/>
        </w:trPr>
        <w:tc>
          <w:tcPr>
            <w:tcW w:w="5000" w:type="pct"/>
            <w:tcBorders>
              <w:top w:val="nil"/>
            </w:tcBorders>
            <w:hideMark/>
          </w:tcPr>
          <w:p w14:paraId="26A9365A" w14:textId="20F57A9F" w:rsidR="00362B03" w:rsidRPr="00D76FDE" w:rsidRDefault="00FE4775" w:rsidP="00D76FDE">
            <w:r>
              <w:t>The Chair introduced himself to the group and provided a background on his relevant experience, notably as the inaugural Australian Noise Ombudsman</w:t>
            </w:r>
            <w:r w:rsidR="00362B03">
              <w:t xml:space="preserve"> from 2010 to 2017</w:t>
            </w:r>
            <w:r>
              <w:t xml:space="preserve">. </w:t>
            </w:r>
            <w:r w:rsidR="00362B03">
              <w:t xml:space="preserve">The Chair </w:t>
            </w:r>
            <w:r>
              <w:t xml:space="preserve">invited the </w:t>
            </w:r>
            <w:r w:rsidR="00362B03">
              <w:t>community representatives and industry advisors</w:t>
            </w:r>
            <w:r>
              <w:t xml:space="preserve"> to introduce themselves</w:t>
            </w:r>
            <w:r w:rsidR="00362B03">
              <w:t>.</w:t>
            </w:r>
            <w:r>
              <w:t xml:space="preserve"> </w:t>
            </w:r>
          </w:p>
        </w:tc>
      </w:tr>
      <w:tr w:rsidR="00005885" w:rsidRPr="009222F2" w14:paraId="309F558C" w14:textId="77777777" w:rsidTr="00635920">
        <w:trPr>
          <w:trHeight w:val="510"/>
        </w:trPr>
        <w:tc>
          <w:tcPr>
            <w:tcW w:w="5000" w:type="pct"/>
            <w:tcBorders>
              <w:bottom w:val="nil"/>
            </w:tcBorders>
          </w:tcPr>
          <w:p w14:paraId="6CBD2E1F" w14:textId="77777777" w:rsidR="00005885" w:rsidRPr="009222F2" w:rsidRDefault="00005885" w:rsidP="00635920">
            <w:pPr>
              <w:spacing w:after="0"/>
              <w:rPr>
                <w:b/>
              </w:rPr>
            </w:pPr>
            <w:r w:rsidRPr="009222F2">
              <w:rPr>
                <w:b/>
              </w:rPr>
              <w:t xml:space="preserve">Agenda Item 3: </w:t>
            </w:r>
            <w:r>
              <w:rPr>
                <w:b/>
              </w:rPr>
              <w:t>Conflict of interest declaration</w:t>
            </w:r>
          </w:p>
        </w:tc>
      </w:tr>
      <w:tr w:rsidR="009222F2" w:rsidRPr="009222F2" w14:paraId="49B7FB12" w14:textId="77777777" w:rsidTr="00635920">
        <w:trPr>
          <w:trHeight w:val="453"/>
        </w:trPr>
        <w:tc>
          <w:tcPr>
            <w:tcW w:w="5000" w:type="pct"/>
            <w:tcBorders>
              <w:top w:val="nil"/>
            </w:tcBorders>
            <w:hideMark/>
          </w:tcPr>
          <w:p w14:paraId="6BA1A01E" w14:textId="77777777" w:rsidR="009222F2" w:rsidRDefault="00005885" w:rsidP="00855955">
            <w:r>
              <w:t xml:space="preserve">The Chair </w:t>
            </w:r>
            <w:r w:rsidR="00362B03">
              <w:t xml:space="preserve">asked </w:t>
            </w:r>
            <w:r>
              <w:t xml:space="preserve">AAB members to declare any potential </w:t>
            </w:r>
            <w:r w:rsidR="00362B03">
              <w:t xml:space="preserve">or perceived </w:t>
            </w:r>
            <w:r>
              <w:t>conflicts of interest.</w:t>
            </w:r>
          </w:p>
          <w:p w14:paraId="32888AF2" w14:textId="5F00DDF2" w:rsidR="00005885" w:rsidRDefault="00855955" w:rsidP="00855955">
            <w:r>
              <w:t xml:space="preserve">The Chair advised that he is also the current chair of the Gold Coast </w:t>
            </w:r>
            <w:r w:rsidR="00362B03">
              <w:t xml:space="preserve">Airport </w:t>
            </w:r>
            <w:r>
              <w:t>Community Aviation Consultation Group</w:t>
            </w:r>
            <w:r w:rsidR="00362B03">
              <w:t xml:space="preserve"> and Sunshine Coast</w:t>
            </w:r>
            <w:r w:rsidR="000333DE">
              <w:t xml:space="preserve"> Community </w:t>
            </w:r>
            <w:r w:rsidR="007B297F">
              <w:t xml:space="preserve">Airport </w:t>
            </w:r>
            <w:r w:rsidR="000333DE">
              <w:t>Forum</w:t>
            </w:r>
            <w:r w:rsidR="00B76447">
              <w:t>,</w:t>
            </w:r>
            <w:r>
              <w:t xml:space="preserve"> but that he does not believe that will influence him in matters related to</w:t>
            </w:r>
            <w:r w:rsidR="00B3393B">
              <w:t xml:space="preserve"> the</w:t>
            </w:r>
            <w:r>
              <w:t xml:space="preserve"> AAB.</w:t>
            </w:r>
          </w:p>
          <w:p w14:paraId="0FBB97CD" w14:textId="77777777" w:rsidR="00FC7C4D" w:rsidRDefault="00FC7C4D" w:rsidP="00855955">
            <w:r>
              <w:t>Potential or perceived conflicts of interest of community representatives were recorded by the Secretariat.</w:t>
            </w:r>
          </w:p>
          <w:p w14:paraId="4EEF3458" w14:textId="3BB64627" w:rsidR="00FC7C4D" w:rsidRPr="00005885" w:rsidRDefault="00362B03" w:rsidP="00855955">
            <w:r>
              <w:lastRenderedPageBreak/>
              <w:t>The Chair reminded community representatives to declare any potential or perceived conflicts of interest</w:t>
            </w:r>
            <w:r w:rsidR="00821810">
              <w:t xml:space="preserve"> (not just actual conflicts</w:t>
            </w:r>
            <w:r w:rsidR="00B350F4">
              <w:t xml:space="preserve">) </w:t>
            </w:r>
            <w:r>
              <w:t xml:space="preserve">that may arise during the course </w:t>
            </w:r>
            <w:r w:rsidR="00D44501">
              <w:t>of their terms on the AAB to the Chair or Secretariat.</w:t>
            </w:r>
          </w:p>
        </w:tc>
      </w:tr>
      <w:tr w:rsidR="00DE6647" w:rsidRPr="009222F2" w14:paraId="38F04E0D" w14:textId="77777777" w:rsidTr="00635920">
        <w:trPr>
          <w:trHeight w:val="510"/>
        </w:trPr>
        <w:tc>
          <w:tcPr>
            <w:tcW w:w="5000" w:type="pct"/>
            <w:tcBorders>
              <w:bottom w:val="nil"/>
            </w:tcBorders>
          </w:tcPr>
          <w:p w14:paraId="3227B8FB" w14:textId="77777777" w:rsidR="00DE6647" w:rsidRPr="009222F2" w:rsidRDefault="00DE6647" w:rsidP="009222F2">
            <w:pPr>
              <w:rPr>
                <w:b/>
              </w:rPr>
            </w:pPr>
            <w:r w:rsidRPr="009222F2">
              <w:rPr>
                <w:b/>
              </w:rPr>
              <w:lastRenderedPageBreak/>
              <w:t xml:space="preserve">Agenda Item 4: </w:t>
            </w:r>
            <w:r>
              <w:rPr>
                <w:b/>
              </w:rPr>
              <w:t>Governance and operation of the AAB</w:t>
            </w:r>
          </w:p>
        </w:tc>
      </w:tr>
      <w:tr w:rsidR="009222F2" w:rsidRPr="009222F2" w14:paraId="3BEC4E2C" w14:textId="77777777" w:rsidTr="00635920">
        <w:trPr>
          <w:trHeight w:val="453"/>
        </w:trPr>
        <w:tc>
          <w:tcPr>
            <w:tcW w:w="5000" w:type="pct"/>
            <w:tcBorders>
              <w:top w:val="nil"/>
            </w:tcBorders>
            <w:hideMark/>
          </w:tcPr>
          <w:p w14:paraId="75EF0C88" w14:textId="77777777" w:rsidR="00D44501" w:rsidRPr="00F013D7" w:rsidRDefault="00D44501" w:rsidP="00D44501">
            <w:r w:rsidRPr="00F013D7">
              <w:t xml:space="preserve">The Chair tabled a paper on the operation of the AAB. </w:t>
            </w:r>
          </w:p>
          <w:p w14:paraId="6EC0A601" w14:textId="2578C159" w:rsidR="00D44501" w:rsidRPr="00F013D7" w:rsidRDefault="00D44501" w:rsidP="00D44501">
            <w:pPr>
              <w:ind w:left="720"/>
              <w:rPr>
                <w:i/>
              </w:rPr>
            </w:pPr>
            <w:r w:rsidRPr="00F013D7">
              <w:rPr>
                <w:i/>
              </w:rPr>
              <w:t xml:space="preserve">Refer to Attachment </w:t>
            </w:r>
            <w:r w:rsidR="00FC7C4D">
              <w:rPr>
                <w:i/>
              </w:rPr>
              <w:t>B</w:t>
            </w:r>
            <w:r w:rsidRPr="00F013D7">
              <w:rPr>
                <w:i/>
              </w:rPr>
              <w:t>.</w:t>
            </w:r>
          </w:p>
          <w:p w14:paraId="6FAD6414" w14:textId="2835B3DD" w:rsidR="00C752C0" w:rsidRPr="00F013D7" w:rsidRDefault="00C752C0" w:rsidP="00C752C0">
            <w:r w:rsidRPr="00F013D7">
              <w:t xml:space="preserve">The Chair confirmed that the members had read </w:t>
            </w:r>
            <w:r w:rsidR="00F013D7" w:rsidRPr="00F013D7">
              <w:t xml:space="preserve">and understood </w:t>
            </w:r>
            <w:r w:rsidRPr="00F013D7">
              <w:t>the Terms of Reference and agreed to the Code of Conduct</w:t>
            </w:r>
            <w:r w:rsidR="00D44501" w:rsidRPr="00F013D7">
              <w:t xml:space="preserve">. The Chair </w:t>
            </w:r>
            <w:r w:rsidRPr="00F013D7">
              <w:t>emphasis</w:t>
            </w:r>
            <w:r w:rsidR="00D44501" w:rsidRPr="00F013D7">
              <w:t>ed that community representatives and industry advisors</w:t>
            </w:r>
            <w:r w:rsidRPr="00F013D7">
              <w:t xml:space="preserve"> </w:t>
            </w:r>
            <w:r w:rsidR="00FD798A">
              <w:t>sh</w:t>
            </w:r>
            <w:r w:rsidRPr="00F013D7">
              <w:t xml:space="preserve">ould be respectful, and </w:t>
            </w:r>
            <w:r w:rsidR="00D44501" w:rsidRPr="00F013D7">
              <w:t>c</w:t>
            </w:r>
            <w:r w:rsidRPr="00F013D7">
              <w:t xml:space="preserve">ommunity </w:t>
            </w:r>
            <w:r w:rsidR="00D44501" w:rsidRPr="00F013D7">
              <w:t>r</w:t>
            </w:r>
            <w:r w:rsidRPr="00F013D7">
              <w:t xml:space="preserve">epresentatives </w:t>
            </w:r>
            <w:r w:rsidR="00FD798A">
              <w:t>sh</w:t>
            </w:r>
            <w:r w:rsidRPr="00F013D7">
              <w:t>ould represent the views of their communities</w:t>
            </w:r>
            <w:r w:rsidR="00D44501" w:rsidRPr="00F013D7">
              <w:t xml:space="preserve"> to the best of their ability</w:t>
            </w:r>
            <w:r w:rsidRPr="00F013D7">
              <w:t>, even if they are not</w:t>
            </w:r>
            <w:r w:rsidR="00D44501" w:rsidRPr="00F013D7">
              <w:t xml:space="preserve"> consistent</w:t>
            </w:r>
            <w:r w:rsidRPr="00F013D7">
              <w:t xml:space="preserve"> with their own</w:t>
            </w:r>
            <w:r w:rsidR="00D44501" w:rsidRPr="00F013D7">
              <w:t xml:space="preserve"> personal views</w:t>
            </w:r>
            <w:r w:rsidRPr="00F013D7">
              <w:t xml:space="preserve">. </w:t>
            </w:r>
          </w:p>
          <w:p w14:paraId="69E54CDF" w14:textId="3A6460F1" w:rsidR="00CF40AF" w:rsidRPr="00F013D7" w:rsidRDefault="00D44501" w:rsidP="00C752C0">
            <w:r w:rsidRPr="00F013D7">
              <w:t>Community representatives</w:t>
            </w:r>
            <w:r w:rsidR="00CF40AF" w:rsidRPr="00F013D7">
              <w:t xml:space="preserve"> agreed that they not speak on behalf of the AAB, unless cleared by the Chair.</w:t>
            </w:r>
            <w:r w:rsidR="00AE0237">
              <w:t xml:space="preserve"> </w:t>
            </w:r>
            <w:r w:rsidR="00052F43">
              <w:t xml:space="preserve">Members are free to discuss </w:t>
            </w:r>
            <w:r w:rsidR="0084315C">
              <w:t xml:space="preserve">the matters before the AAB with the community and colleagues unless designated </w:t>
            </w:r>
            <w:r w:rsidR="005420DE">
              <w:t>a</w:t>
            </w:r>
            <w:r w:rsidR="0084315C">
              <w:t>s confidential. There may be a few occasions where this occurs, given the AAB’s privileged access to information.</w:t>
            </w:r>
          </w:p>
          <w:p w14:paraId="1CC2FFB9" w14:textId="77777777" w:rsidR="00C752C0" w:rsidRPr="00F013D7" w:rsidRDefault="00C752C0" w:rsidP="00861FEA">
            <w:r w:rsidRPr="00F013D7">
              <w:t>The Chair confirmed that there would be four AAB meeting</w:t>
            </w:r>
            <w:r w:rsidR="00CF40AF" w:rsidRPr="00F013D7">
              <w:t>s</w:t>
            </w:r>
            <w:r w:rsidRPr="00F013D7">
              <w:t xml:space="preserve"> a </w:t>
            </w:r>
            <w:r w:rsidR="00CF40AF" w:rsidRPr="00F013D7">
              <w:t>year</w:t>
            </w:r>
            <w:r w:rsidRPr="00F013D7">
              <w:t xml:space="preserve">, with significant out of session communication </w:t>
            </w:r>
            <w:r w:rsidR="00D44501" w:rsidRPr="00F013D7">
              <w:t>expected</w:t>
            </w:r>
            <w:r w:rsidRPr="00F013D7">
              <w:t xml:space="preserve">, especially while Airservices Australia </w:t>
            </w:r>
            <w:r w:rsidR="00CF40AF" w:rsidRPr="00F013D7">
              <w:t xml:space="preserve">(Airservices) is implementing their Noise Action Plan. </w:t>
            </w:r>
            <w:r w:rsidR="00D44501" w:rsidRPr="00F013D7">
              <w:t>The AAB Secretariat will be primarily responsible for handling correspondence between representatives, industry advisors, members of the public and the Chair.</w:t>
            </w:r>
          </w:p>
          <w:p w14:paraId="7FD92795" w14:textId="77777777" w:rsidR="00D44501" w:rsidRPr="00F013D7" w:rsidRDefault="00DF2FAD" w:rsidP="00861FEA">
            <w:r w:rsidRPr="00F013D7">
              <w:t>In response to questions, t</w:t>
            </w:r>
            <w:r w:rsidR="00D44501" w:rsidRPr="00F013D7">
              <w:t>he Chair and Secretariat confirmed that:</w:t>
            </w:r>
          </w:p>
          <w:p w14:paraId="48D074FE" w14:textId="77777777" w:rsidR="00373822" w:rsidRPr="00F013D7" w:rsidRDefault="00373822" w:rsidP="00F013D7">
            <w:pPr>
              <w:pStyle w:val="ListParagraph"/>
              <w:numPr>
                <w:ilvl w:val="0"/>
                <w:numId w:val="35"/>
              </w:numPr>
              <w:contextualSpacing w:val="0"/>
            </w:pPr>
            <w:r w:rsidRPr="00F013D7">
              <w:t>community representative contact details will</w:t>
            </w:r>
            <w:r w:rsidR="00D44501" w:rsidRPr="00F013D7">
              <w:t xml:space="preserve"> not be published on the </w:t>
            </w:r>
            <w:r w:rsidRPr="00F013D7">
              <w:t>AAB website</w:t>
            </w:r>
            <w:r w:rsidR="00D44501" w:rsidRPr="00F013D7">
              <w:t xml:space="preserve"> or shared with members of the public</w:t>
            </w:r>
            <w:r w:rsidRPr="00F013D7">
              <w:t xml:space="preserve">. Any community enquires </w:t>
            </w:r>
            <w:r w:rsidR="00D44501" w:rsidRPr="00F013D7">
              <w:t>should be</w:t>
            </w:r>
            <w:r w:rsidRPr="00F013D7">
              <w:t xml:space="preserve"> directed to the Secretariat, and the Secretariat would distribute those enquiries to the community representatives.</w:t>
            </w:r>
          </w:p>
          <w:p w14:paraId="0025037A" w14:textId="77777777" w:rsidR="00DF2FAD" w:rsidRPr="00F013D7" w:rsidRDefault="00D44501" w:rsidP="00F013D7">
            <w:pPr>
              <w:pStyle w:val="ListParagraph"/>
              <w:numPr>
                <w:ilvl w:val="0"/>
                <w:numId w:val="35"/>
              </w:numPr>
              <w:contextualSpacing w:val="0"/>
            </w:pPr>
            <w:r w:rsidRPr="00F013D7">
              <w:t xml:space="preserve">AAB </w:t>
            </w:r>
            <w:r w:rsidR="00373822" w:rsidRPr="00F013D7">
              <w:t xml:space="preserve">meetings </w:t>
            </w:r>
            <w:r w:rsidRPr="00F013D7">
              <w:t xml:space="preserve">will not </w:t>
            </w:r>
            <w:r w:rsidR="00373822" w:rsidRPr="00F013D7">
              <w:t xml:space="preserve">be recorded. </w:t>
            </w:r>
          </w:p>
          <w:p w14:paraId="3040934E" w14:textId="77777777" w:rsidR="00F013D7" w:rsidRDefault="00F013D7" w:rsidP="00F013D7">
            <w:pPr>
              <w:pStyle w:val="ListParagraph"/>
              <w:numPr>
                <w:ilvl w:val="0"/>
                <w:numId w:val="35"/>
              </w:numPr>
            </w:pPr>
            <w:r>
              <w:t>c</w:t>
            </w:r>
            <w:r w:rsidRPr="00F013D7">
              <w:t>ommunity representatives are appointed by the Minister, but substitutes may be discussed with the Chair</w:t>
            </w:r>
            <w:r>
              <w:t xml:space="preserve"> in advance of meetings</w:t>
            </w:r>
            <w:r w:rsidRPr="00F013D7">
              <w:t xml:space="preserve"> if </w:t>
            </w:r>
            <w:r>
              <w:t>necessary</w:t>
            </w:r>
            <w:r w:rsidRPr="00F013D7">
              <w:t xml:space="preserve">. </w:t>
            </w:r>
          </w:p>
          <w:p w14:paraId="09BA85E3" w14:textId="77777777" w:rsidR="004C2D23" w:rsidRDefault="004C2D23" w:rsidP="004C2D23">
            <w:pPr>
              <w:rPr>
                <w:b/>
                <w:u w:val="single"/>
              </w:rPr>
            </w:pPr>
            <w:r w:rsidRPr="00E354BA">
              <w:rPr>
                <w:b/>
                <w:u w:val="single"/>
              </w:rPr>
              <w:t>ACTION</w:t>
            </w:r>
            <w:r>
              <w:rPr>
                <w:b/>
                <w:u w:val="single"/>
              </w:rPr>
              <w:t>S:</w:t>
            </w:r>
          </w:p>
          <w:p w14:paraId="5C7F6DDC" w14:textId="77777777" w:rsidR="004C2D23" w:rsidRDefault="004C2D23" w:rsidP="004C2D23">
            <w:pPr>
              <w:pStyle w:val="ListParagraph"/>
              <w:numPr>
                <w:ilvl w:val="0"/>
                <w:numId w:val="47"/>
              </w:numPr>
            </w:pPr>
            <w:r>
              <w:t>Secretariat to circulate website link to membership.</w:t>
            </w:r>
          </w:p>
          <w:p w14:paraId="27031293" w14:textId="6EE3893C" w:rsidR="004C2D23" w:rsidRPr="00F013D7" w:rsidRDefault="004C2D23" w:rsidP="004C2D23">
            <w:pPr>
              <w:pStyle w:val="ListParagraph"/>
              <w:numPr>
                <w:ilvl w:val="0"/>
                <w:numId w:val="47"/>
              </w:numPr>
            </w:pPr>
            <w:r w:rsidRPr="004C2D23">
              <w:t>Ms Bignell, as a BFPCA office holder, to raise removal of the AAB Secretariat email from the BFPCA one-click complaint form.</w:t>
            </w:r>
          </w:p>
        </w:tc>
      </w:tr>
      <w:tr w:rsidR="00B3393B" w:rsidRPr="009222F2" w14:paraId="0652F026" w14:textId="77777777" w:rsidTr="00635920">
        <w:trPr>
          <w:trHeight w:val="510"/>
        </w:trPr>
        <w:tc>
          <w:tcPr>
            <w:tcW w:w="5000" w:type="pct"/>
            <w:tcBorders>
              <w:bottom w:val="nil"/>
            </w:tcBorders>
          </w:tcPr>
          <w:p w14:paraId="737FBBC2" w14:textId="77777777" w:rsidR="00B3393B" w:rsidRPr="00F013D7" w:rsidRDefault="00B3393B" w:rsidP="00C752C0">
            <w:pPr>
              <w:rPr>
                <w:b/>
              </w:rPr>
            </w:pPr>
            <w:r w:rsidRPr="00F013D7">
              <w:rPr>
                <w:b/>
              </w:rPr>
              <w:t>Agenda Item 5: Airservices Australia</w:t>
            </w:r>
          </w:p>
        </w:tc>
      </w:tr>
      <w:tr w:rsidR="00B3393B" w:rsidRPr="009222F2" w14:paraId="51CC2B2E" w14:textId="77777777" w:rsidTr="00635920">
        <w:trPr>
          <w:trHeight w:val="453"/>
        </w:trPr>
        <w:tc>
          <w:tcPr>
            <w:tcW w:w="5000" w:type="pct"/>
            <w:tcBorders>
              <w:top w:val="nil"/>
            </w:tcBorders>
          </w:tcPr>
          <w:p w14:paraId="36D3A039" w14:textId="77777777" w:rsidR="00B3393B" w:rsidRPr="00F013D7" w:rsidRDefault="00F1063C" w:rsidP="00C752C0">
            <w:r w:rsidRPr="00F013D7">
              <w:t>Peter</w:t>
            </w:r>
            <w:r w:rsidR="00516DA9" w:rsidRPr="00F013D7">
              <w:t xml:space="preserve"> Curran, Chief Customer Experience and Strategy Officer,</w:t>
            </w:r>
            <w:r w:rsidR="00016CC0" w:rsidRPr="00F013D7">
              <w:t xml:space="preserve"> Airservices Australia (Airservices)</w:t>
            </w:r>
            <w:r w:rsidR="00B3393B" w:rsidRPr="00F013D7">
              <w:t xml:space="preserve"> provided a</w:t>
            </w:r>
            <w:r w:rsidR="00516DA9" w:rsidRPr="00F013D7">
              <w:t xml:space="preserve">n update on </w:t>
            </w:r>
            <w:r w:rsidR="00B3393B" w:rsidRPr="00F013D7">
              <w:t>the Noise Action Plan</w:t>
            </w:r>
            <w:r w:rsidR="00516DA9" w:rsidRPr="00F013D7">
              <w:t xml:space="preserve"> for Brisbane</w:t>
            </w:r>
            <w:r w:rsidR="00B3393B" w:rsidRPr="00F013D7">
              <w:t xml:space="preserve">, </w:t>
            </w:r>
            <w:r w:rsidR="00516DA9" w:rsidRPr="00F013D7">
              <w:t xml:space="preserve">community </w:t>
            </w:r>
            <w:r w:rsidR="00B3393B" w:rsidRPr="00F013D7">
              <w:t xml:space="preserve">engagement and </w:t>
            </w:r>
            <w:r w:rsidR="00516DA9" w:rsidRPr="00F013D7">
              <w:t xml:space="preserve">interaction </w:t>
            </w:r>
            <w:r w:rsidR="00B3393B" w:rsidRPr="00F013D7">
              <w:t>with the AAB.</w:t>
            </w:r>
            <w:r w:rsidR="00D356F5" w:rsidRPr="00F013D7">
              <w:t xml:space="preserve"> </w:t>
            </w:r>
          </w:p>
          <w:p w14:paraId="6FB669F2" w14:textId="29834EC1" w:rsidR="00516DA9" w:rsidRPr="00F013D7" w:rsidRDefault="00516DA9" w:rsidP="00516DA9">
            <w:pPr>
              <w:ind w:left="720"/>
              <w:rPr>
                <w:i/>
              </w:rPr>
            </w:pPr>
            <w:r w:rsidRPr="00F013D7">
              <w:rPr>
                <w:i/>
              </w:rPr>
              <w:t xml:space="preserve">Refer to presentation at Attachment </w:t>
            </w:r>
            <w:r w:rsidR="00FC7C4D">
              <w:rPr>
                <w:i/>
              </w:rPr>
              <w:t>C</w:t>
            </w:r>
            <w:r w:rsidRPr="00F013D7">
              <w:rPr>
                <w:i/>
              </w:rPr>
              <w:t>.</w:t>
            </w:r>
          </w:p>
          <w:p w14:paraId="440B4E71" w14:textId="77777777" w:rsidR="00D356F5" w:rsidRPr="00F013D7" w:rsidRDefault="002A3869" w:rsidP="00C752C0">
            <w:pPr>
              <w:rPr>
                <w:u w:val="single"/>
              </w:rPr>
            </w:pPr>
            <w:r w:rsidRPr="00F013D7">
              <w:rPr>
                <w:u w:val="single"/>
              </w:rPr>
              <w:t>Issues discussed</w:t>
            </w:r>
          </w:p>
          <w:p w14:paraId="00CD23B0" w14:textId="77777777" w:rsidR="00F24D75" w:rsidRPr="00F013D7" w:rsidRDefault="00DA02EF" w:rsidP="00C752C0">
            <w:r w:rsidRPr="00F013D7">
              <w:t>Community representatives agreed t</w:t>
            </w:r>
            <w:r w:rsidR="00016CC0" w:rsidRPr="00F013D7">
              <w:t xml:space="preserve">hat it would be useful for Airservices Australia to release a single document for the </w:t>
            </w:r>
            <w:r w:rsidR="00016CC0" w:rsidRPr="00F013D7">
              <w:rPr>
                <w:i/>
              </w:rPr>
              <w:t>Noise Action Plan for Brisbane</w:t>
            </w:r>
            <w:r w:rsidR="00016CC0" w:rsidRPr="00F013D7">
              <w:t xml:space="preserve"> (NAP4B in short), to eliminate the confusion in referring to the Post Implementation Review (PIR) Final Report as the Noise Action Plan. The NAP4B consists of the recommendations in the PIR.</w:t>
            </w:r>
          </w:p>
          <w:p w14:paraId="58DEDA39" w14:textId="77777777" w:rsidR="00F24D75" w:rsidRPr="00F013D7" w:rsidRDefault="00F24D75" w:rsidP="00C752C0">
            <w:r w:rsidRPr="00F013D7">
              <w:t>In response to questions from the community representatives, Mr Curran advised:</w:t>
            </w:r>
          </w:p>
          <w:p w14:paraId="78669AE4" w14:textId="77777777" w:rsidR="00F24D75" w:rsidRPr="00F013D7" w:rsidRDefault="00F24D75" w:rsidP="00682905">
            <w:pPr>
              <w:pStyle w:val="ListParagraph"/>
              <w:numPr>
                <w:ilvl w:val="0"/>
                <w:numId w:val="35"/>
              </w:numPr>
              <w:contextualSpacing w:val="0"/>
            </w:pPr>
            <w:r w:rsidRPr="00F013D7">
              <w:lastRenderedPageBreak/>
              <w:t xml:space="preserve">All recommendations from Trax International have been adopted in the Noise Action Plan, however each package is subject to further community input. </w:t>
            </w:r>
            <w:r w:rsidR="00016CC0" w:rsidRPr="00F013D7">
              <w:t>R</w:t>
            </w:r>
            <w:r w:rsidRPr="00F013D7">
              <w:t>ecommendations are high level</w:t>
            </w:r>
            <w:r w:rsidR="00016CC0" w:rsidRPr="00F013D7">
              <w:t xml:space="preserve"> and</w:t>
            </w:r>
            <w:r w:rsidRPr="00F013D7">
              <w:t xml:space="preserve"> specific changes may not go ahead based on community feedback.</w:t>
            </w:r>
          </w:p>
          <w:p w14:paraId="13510E7F" w14:textId="77777777" w:rsidR="00F24D75" w:rsidRPr="00F013D7" w:rsidRDefault="00F24D75" w:rsidP="00682905">
            <w:pPr>
              <w:pStyle w:val="ListParagraph"/>
              <w:numPr>
                <w:ilvl w:val="0"/>
                <w:numId w:val="35"/>
              </w:numPr>
              <w:contextualSpacing w:val="0"/>
            </w:pPr>
            <w:r w:rsidRPr="00F013D7">
              <w:t>In considering both community and industry feedback, there is no exact formula o</w:t>
            </w:r>
            <w:r w:rsidR="00A97DFC" w:rsidRPr="00F013D7">
              <w:t>r</w:t>
            </w:r>
            <w:r w:rsidRPr="00F013D7">
              <w:t xml:space="preserve"> metric for decision-making around airspace changes, but Airservices </w:t>
            </w:r>
            <w:r w:rsidR="00016CC0" w:rsidRPr="00F013D7">
              <w:t xml:space="preserve">is committed </w:t>
            </w:r>
            <w:r w:rsidRPr="00F013D7">
              <w:t>to be</w:t>
            </w:r>
            <w:r w:rsidR="00016CC0" w:rsidRPr="00F013D7">
              <w:t>ing</w:t>
            </w:r>
            <w:r w:rsidRPr="00F013D7">
              <w:t xml:space="preserve"> transparent</w:t>
            </w:r>
            <w:r w:rsidR="00016CC0" w:rsidRPr="00F013D7">
              <w:t xml:space="preserve"> to the AAB and community on </w:t>
            </w:r>
            <w:r w:rsidRPr="00F013D7">
              <w:t>decisions.</w:t>
            </w:r>
          </w:p>
          <w:p w14:paraId="27A5E6BE" w14:textId="0F16C736" w:rsidR="00F24D75" w:rsidRPr="00F013D7" w:rsidRDefault="00F24D75" w:rsidP="00682905">
            <w:pPr>
              <w:pStyle w:val="ListParagraph"/>
              <w:numPr>
                <w:ilvl w:val="1"/>
                <w:numId w:val="35"/>
              </w:numPr>
              <w:contextualSpacing w:val="0"/>
            </w:pPr>
            <w:r w:rsidRPr="00F013D7">
              <w:t xml:space="preserve">The Chair </w:t>
            </w:r>
            <w:r w:rsidR="00682905" w:rsidRPr="00F013D7">
              <w:t>note</w:t>
            </w:r>
            <w:r w:rsidR="00D76FDE">
              <w:t>d</w:t>
            </w:r>
            <w:r w:rsidRPr="00F013D7">
              <w:t xml:space="preserve"> the AAB </w:t>
            </w:r>
            <w:r w:rsidR="00682905" w:rsidRPr="00F013D7">
              <w:t xml:space="preserve">will have a key role in making sure the reasons for decisions are clear and transparent. </w:t>
            </w:r>
          </w:p>
          <w:p w14:paraId="2291E13D" w14:textId="77777777" w:rsidR="00C770C5" w:rsidRPr="00F013D7" w:rsidRDefault="00C770C5" w:rsidP="00C770C5">
            <w:r w:rsidRPr="00F013D7">
              <w:t xml:space="preserve">Ms Bell enquired as to what communications were provided to aircraft operators and airlines about the intersection departures trial. </w:t>
            </w:r>
          </w:p>
          <w:p w14:paraId="517AAF4F" w14:textId="77777777" w:rsidR="00C770C5" w:rsidRPr="00F013D7" w:rsidRDefault="00C770C5" w:rsidP="00C770C5">
            <w:r w:rsidRPr="00F013D7">
              <w:t>In response:</w:t>
            </w:r>
          </w:p>
          <w:p w14:paraId="6AA454D8" w14:textId="09D19805" w:rsidR="00C770C5" w:rsidRPr="00F013D7" w:rsidRDefault="00485496" w:rsidP="00682905">
            <w:pPr>
              <w:pStyle w:val="ListParagraph"/>
              <w:numPr>
                <w:ilvl w:val="0"/>
                <w:numId w:val="35"/>
              </w:numPr>
            </w:pPr>
            <w:r w:rsidRPr="00F013D7">
              <w:t>Mr</w:t>
            </w:r>
            <w:r w:rsidR="00C770C5" w:rsidRPr="00F013D7">
              <w:t xml:space="preserve"> Healy, Virgin Australia Fleet Manager, responded that there was no Notices-to-Airmen (NOTAM) or modified Standard Instrument Departure Route (SID) associated with the trial. He also added that more thrust at take-off spreads noise</w:t>
            </w:r>
            <w:r w:rsidR="005420DE">
              <w:t xml:space="preserve"> impacts</w:t>
            </w:r>
            <w:r w:rsidR="00C770C5" w:rsidRPr="00F013D7">
              <w:t xml:space="preserve"> to immediate airport communities.</w:t>
            </w:r>
          </w:p>
          <w:p w14:paraId="3D57D8EE" w14:textId="7B10247C" w:rsidR="00C770C5" w:rsidRPr="00F013D7" w:rsidRDefault="00C770C5" w:rsidP="00682905">
            <w:pPr>
              <w:pStyle w:val="ListParagraph"/>
              <w:numPr>
                <w:ilvl w:val="0"/>
                <w:numId w:val="35"/>
              </w:numPr>
            </w:pPr>
            <w:r w:rsidRPr="00F013D7">
              <w:t xml:space="preserve">The Chair </w:t>
            </w:r>
            <w:r w:rsidR="00682905" w:rsidRPr="00F013D7">
              <w:t>noted</w:t>
            </w:r>
            <w:r w:rsidRPr="00F013D7">
              <w:t xml:space="preserve"> a similar intersection departure trial </w:t>
            </w:r>
            <w:r w:rsidR="00682905" w:rsidRPr="00F013D7">
              <w:t xml:space="preserve">was </w:t>
            </w:r>
            <w:r w:rsidR="00E01864">
              <w:t>conducted</w:t>
            </w:r>
            <w:r w:rsidR="00682905" w:rsidRPr="00F013D7">
              <w:t xml:space="preserve"> </w:t>
            </w:r>
            <w:r w:rsidRPr="00F013D7">
              <w:t>in Perth, and there was very little difference in noise outcomes</w:t>
            </w:r>
            <w:r w:rsidR="005420DE">
              <w:t xml:space="preserve"> recorded during that trial</w:t>
            </w:r>
            <w:r w:rsidRPr="00F013D7">
              <w:t>.</w:t>
            </w:r>
          </w:p>
          <w:p w14:paraId="6E2A02F7" w14:textId="77777777" w:rsidR="00C770C5" w:rsidRPr="00F013D7" w:rsidRDefault="00C770C5" w:rsidP="00C770C5">
            <w:pPr>
              <w:rPr>
                <w:u w:val="single"/>
              </w:rPr>
            </w:pPr>
            <w:r w:rsidRPr="00F013D7">
              <w:rPr>
                <w:u w:val="single"/>
              </w:rPr>
              <w:t>Phase One</w:t>
            </w:r>
            <w:r w:rsidR="00682905" w:rsidRPr="00F013D7">
              <w:rPr>
                <w:u w:val="single"/>
              </w:rPr>
              <w:t xml:space="preserve"> of the NAP4B</w:t>
            </w:r>
          </w:p>
          <w:p w14:paraId="5CC0BC22" w14:textId="77777777" w:rsidR="00F24D75" w:rsidRPr="00F013D7" w:rsidRDefault="00E354BA" w:rsidP="00F24D75">
            <w:r w:rsidRPr="00F013D7">
              <w:t xml:space="preserve">Community </w:t>
            </w:r>
            <w:r w:rsidR="00F24D75" w:rsidRPr="00F013D7">
              <w:t>representatives</w:t>
            </w:r>
            <w:r w:rsidRPr="00F013D7">
              <w:t xml:space="preserve"> noted</w:t>
            </w:r>
            <w:r w:rsidR="00F24D75" w:rsidRPr="00F013D7">
              <w:t>:</w:t>
            </w:r>
          </w:p>
          <w:p w14:paraId="68FE4EAC" w14:textId="77777777" w:rsidR="00F24D75" w:rsidRPr="00F013D7" w:rsidRDefault="00016CC0" w:rsidP="00E354BA">
            <w:pPr>
              <w:pStyle w:val="ListParagraph"/>
              <w:numPr>
                <w:ilvl w:val="0"/>
                <w:numId w:val="35"/>
              </w:numPr>
              <w:ind w:left="714" w:hanging="357"/>
              <w:contextualSpacing w:val="0"/>
            </w:pPr>
            <w:r w:rsidRPr="00F013D7">
              <w:t>A</w:t>
            </w:r>
            <w:r w:rsidR="00F24D75" w:rsidRPr="00F013D7">
              <w:t>dvertising of the community drop-in sessions</w:t>
            </w:r>
            <w:r w:rsidRPr="00F013D7">
              <w:t xml:space="preserve"> for Phase One engagement on the NAP4B was perceived as insufficient</w:t>
            </w:r>
            <w:r w:rsidR="00F24D75" w:rsidRPr="00F013D7">
              <w:t>.</w:t>
            </w:r>
          </w:p>
          <w:p w14:paraId="7F1D1304" w14:textId="77777777" w:rsidR="00F24D75" w:rsidRPr="00F013D7" w:rsidRDefault="00F24D75" w:rsidP="00E354BA">
            <w:pPr>
              <w:pStyle w:val="ListParagraph"/>
              <w:numPr>
                <w:ilvl w:val="0"/>
                <w:numId w:val="35"/>
              </w:numPr>
              <w:ind w:left="714" w:hanging="357"/>
              <w:contextualSpacing w:val="0"/>
            </w:pPr>
            <w:r w:rsidRPr="00F013D7">
              <w:t xml:space="preserve">Signage for the drop-in sessions </w:t>
            </w:r>
            <w:r w:rsidR="00016CC0" w:rsidRPr="00F013D7">
              <w:t>could be</w:t>
            </w:r>
            <w:r w:rsidRPr="00F013D7">
              <w:t xml:space="preserve"> clear</w:t>
            </w:r>
            <w:r w:rsidR="00016CC0" w:rsidRPr="00F013D7">
              <w:t xml:space="preserve">er to make </w:t>
            </w:r>
            <w:r w:rsidRPr="00F013D7">
              <w:t xml:space="preserve">sites </w:t>
            </w:r>
            <w:r w:rsidR="00016CC0" w:rsidRPr="00F013D7">
              <w:t xml:space="preserve">easier </w:t>
            </w:r>
            <w:r w:rsidRPr="00F013D7">
              <w:t>to locate.</w:t>
            </w:r>
          </w:p>
          <w:p w14:paraId="196F8E4C" w14:textId="77777777" w:rsidR="00F24D75" w:rsidRPr="00F013D7" w:rsidRDefault="00016CC0" w:rsidP="00E354BA">
            <w:pPr>
              <w:pStyle w:val="ListParagraph"/>
              <w:numPr>
                <w:ilvl w:val="0"/>
                <w:numId w:val="35"/>
              </w:numPr>
              <w:ind w:left="714" w:hanging="357"/>
              <w:contextualSpacing w:val="0"/>
            </w:pPr>
            <w:r w:rsidRPr="00F013D7">
              <w:t>L</w:t>
            </w:r>
            <w:r w:rsidR="00F24D75" w:rsidRPr="00F013D7">
              <w:t>etterbox drops would be the most effective way of advertising the drop-in sessions.</w:t>
            </w:r>
          </w:p>
          <w:p w14:paraId="67B2A73D" w14:textId="77777777" w:rsidR="00E354BA" w:rsidRPr="00F013D7" w:rsidRDefault="00E354BA" w:rsidP="00E354BA">
            <w:pPr>
              <w:pStyle w:val="ListParagraph"/>
              <w:numPr>
                <w:ilvl w:val="0"/>
                <w:numId w:val="35"/>
              </w:numPr>
              <w:ind w:left="714" w:hanging="357"/>
              <w:contextualSpacing w:val="0"/>
            </w:pPr>
            <w:r w:rsidRPr="00F013D7">
              <w:t>Ms Bignell advised her community was disappointed with the lack of options presented for her area in NAP4B Phase One.</w:t>
            </w:r>
          </w:p>
          <w:p w14:paraId="4BC6C0C0" w14:textId="77777777" w:rsidR="00E354BA" w:rsidRPr="00F013D7" w:rsidRDefault="00E354BA" w:rsidP="00E354BA">
            <w:pPr>
              <w:pStyle w:val="ListParagraph"/>
              <w:numPr>
                <w:ilvl w:val="0"/>
                <w:numId w:val="35"/>
              </w:numPr>
              <w:ind w:left="714" w:hanging="357"/>
              <w:contextualSpacing w:val="0"/>
            </w:pPr>
            <w:r w:rsidRPr="00F013D7">
              <w:t xml:space="preserve">Mr Muller stated that sending aircraft over the water did not resolve noise issues as aircraft still turn over communities and impact residents of those communities.  </w:t>
            </w:r>
          </w:p>
          <w:p w14:paraId="22DD6DAD" w14:textId="77777777" w:rsidR="00485D6E" w:rsidRPr="00F013D7" w:rsidRDefault="003400D1" w:rsidP="00D356F5">
            <w:r w:rsidRPr="00F013D7">
              <w:t xml:space="preserve">Mr Curran stated that Phase One </w:t>
            </w:r>
            <w:r w:rsidR="00016CC0" w:rsidRPr="00F013D7">
              <w:t xml:space="preserve">of the NAP4B </w:t>
            </w:r>
            <w:r w:rsidRPr="00F013D7">
              <w:t>was focused on improving over-water operations</w:t>
            </w:r>
            <w:r w:rsidR="00016CC0" w:rsidRPr="00F013D7">
              <w:t>. Further Phases will include options that could improve noise outcomes in other areas of operation around Brisbane Airport. It is not possible to progress</w:t>
            </w:r>
            <w:r w:rsidRPr="00F013D7">
              <w:t xml:space="preserve"> all options simultaneously. </w:t>
            </w:r>
          </w:p>
          <w:p w14:paraId="23C55D37" w14:textId="3E45033D" w:rsidR="0033272E" w:rsidRPr="00F013D7" w:rsidRDefault="0033272E" w:rsidP="0033272E">
            <w:r w:rsidRPr="00F013D7">
              <w:rPr>
                <w:b/>
                <w:u w:val="single"/>
              </w:rPr>
              <w:t>ACTION</w:t>
            </w:r>
            <w:r w:rsidR="00CF6D85">
              <w:rPr>
                <w:b/>
                <w:u w:val="single"/>
              </w:rPr>
              <w:t>S</w:t>
            </w:r>
            <w:r w:rsidRPr="00F013D7">
              <w:rPr>
                <w:b/>
              </w:rPr>
              <w:t>:</w:t>
            </w:r>
            <w:r w:rsidRPr="00F013D7">
              <w:rPr>
                <w:b/>
                <w:u w:val="single"/>
              </w:rPr>
              <w:t xml:space="preserve"> </w:t>
            </w:r>
          </w:p>
          <w:p w14:paraId="6595D8E0" w14:textId="77777777" w:rsidR="0033272E" w:rsidRPr="00F013D7" w:rsidRDefault="0033272E" w:rsidP="004C2D23">
            <w:pPr>
              <w:pStyle w:val="ListParagraph"/>
              <w:numPr>
                <w:ilvl w:val="0"/>
                <w:numId w:val="46"/>
              </w:numPr>
            </w:pPr>
            <w:r w:rsidRPr="00F013D7">
              <w:t xml:space="preserve">Airservices to </w:t>
            </w:r>
            <w:r w:rsidR="00485496" w:rsidRPr="00F013D7">
              <w:t>publish</w:t>
            </w:r>
            <w:r w:rsidRPr="00F013D7">
              <w:t xml:space="preserve"> a simplified document of the Noise Action Plan for Brisbane (NAP4B).</w:t>
            </w:r>
          </w:p>
          <w:p w14:paraId="40ADF7AB" w14:textId="77777777" w:rsidR="0033272E" w:rsidRPr="00F013D7" w:rsidRDefault="00485496" w:rsidP="004C2D23">
            <w:pPr>
              <w:pStyle w:val="ListParagraph"/>
              <w:numPr>
                <w:ilvl w:val="0"/>
                <w:numId w:val="46"/>
              </w:numPr>
            </w:pPr>
            <w:r w:rsidRPr="00F013D7">
              <w:t>Airservices to provide AAB representatives with detailed information on how they advertised NAP4B Phase One community consultation activities</w:t>
            </w:r>
            <w:r w:rsidR="0033272E" w:rsidRPr="00F013D7">
              <w:t>.</w:t>
            </w:r>
          </w:p>
          <w:p w14:paraId="6D034358" w14:textId="43F3814A" w:rsidR="00485496" w:rsidRPr="00F013D7" w:rsidRDefault="00485496" w:rsidP="004C2D23">
            <w:pPr>
              <w:pStyle w:val="ListParagraph"/>
              <w:numPr>
                <w:ilvl w:val="0"/>
                <w:numId w:val="46"/>
              </w:numPr>
            </w:pPr>
            <w:r w:rsidRPr="00F013D7">
              <w:t>Airservices to confirm communication and procedure changes advised to aircraft operators during the 12-month trial prohibiting intersection departures on the new parallel runway towards the city.</w:t>
            </w:r>
          </w:p>
          <w:p w14:paraId="7079C66E" w14:textId="77777777" w:rsidR="00464FEF" w:rsidRDefault="00464FEF" w:rsidP="004C2D23">
            <w:pPr>
              <w:pStyle w:val="ListParagraph"/>
              <w:numPr>
                <w:ilvl w:val="0"/>
                <w:numId w:val="46"/>
              </w:numPr>
            </w:pPr>
            <w:r w:rsidRPr="00F013D7">
              <w:t xml:space="preserve">Secretariat to circulate PowerPoint slides from Airservices’ presentation to the </w:t>
            </w:r>
            <w:r w:rsidR="00C770C5" w:rsidRPr="00F013D7">
              <w:t xml:space="preserve">AAB </w:t>
            </w:r>
            <w:r w:rsidRPr="00F013D7">
              <w:t>membership.</w:t>
            </w:r>
          </w:p>
          <w:p w14:paraId="313B7A36" w14:textId="695CDCC2" w:rsidR="004C2D23" w:rsidRPr="00F013D7" w:rsidRDefault="004C2D23" w:rsidP="004C2D23">
            <w:pPr>
              <w:pStyle w:val="ListParagraph"/>
              <w:numPr>
                <w:ilvl w:val="0"/>
                <w:numId w:val="46"/>
              </w:numPr>
            </w:pPr>
            <w:r>
              <w:t>Airservices to provide representatives with information on piston and turboprop aircraft overnight flight movements.</w:t>
            </w:r>
          </w:p>
        </w:tc>
      </w:tr>
      <w:tr w:rsidR="00D16E0C" w:rsidRPr="009222F2" w14:paraId="692FE029" w14:textId="77777777" w:rsidTr="00635920">
        <w:trPr>
          <w:trHeight w:val="510"/>
        </w:trPr>
        <w:tc>
          <w:tcPr>
            <w:tcW w:w="5000" w:type="pct"/>
            <w:tcBorders>
              <w:bottom w:val="nil"/>
            </w:tcBorders>
          </w:tcPr>
          <w:p w14:paraId="20A15B14" w14:textId="77777777" w:rsidR="00D16E0C" w:rsidRDefault="00D16E0C" w:rsidP="00C752C0">
            <w:r w:rsidRPr="009222F2">
              <w:rPr>
                <w:b/>
              </w:rPr>
              <w:lastRenderedPageBreak/>
              <w:t xml:space="preserve">Agenda Item </w:t>
            </w:r>
            <w:r>
              <w:rPr>
                <w:b/>
              </w:rPr>
              <w:t>6</w:t>
            </w:r>
            <w:r w:rsidRPr="009222F2">
              <w:rPr>
                <w:b/>
              </w:rPr>
              <w:t xml:space="preserve">: </w:t>
            </w:r>
            <w:r>
              <w:rPr>
                <w:b/>
              </w:rPr>
              <w:t>AAB Role in Noise Action Plan</w:t>
            </w:r>
          </w:p>
        </w:tc>
      </w:tr>
      <w:tr w:rsidR="00D16E0C" w:rsidRPr="009222F2" w14:paraId="2954A1BE" w14:textId="77777777" w:rsidTr="00635920">
        <w:trPr>
          <w:trHeight w:val="453"/>
        </w:trPr>
        <w:tc>
          <w:tcPr>
            <w:tcW w:w="5000" w:type="pct"/>
            <w:tcBorders>
              <w:top w:val="nil"/>
            </w:tcBorders>
          </w:tcPr>
          <w:p w14:paraId="6CB77330" w14:textId="77777777" w:rsidR="00E354BA" w:rsidRPr="004C2D23" w:rsidRDefault="00D16E0C" w:rsidP="00C752C0">
            <w:r w:rsidRPr="004C2D23">
              <w:t xml:space="preserve">The </w:t>
            </w:r>
            <w:r w:rsidR="00E354BA" w:rsidRPr="004C2D23">
              <w:t xml:space="preserve">AAB agreed that: </w:t>
            </w:r>
          </w:p>
          <w:p w14:paraId="54CAE0A9" w14:textId="1536F4C3" w:rsidR="00F013D7" w:rsidRPr="004C2D23" w:rsidRDefault="00AB151B" w:rsidP="006407E8">
            <w:pPr>
              <w:pStyle w:val="ListParagraph"/>
              <w:numPr>
                <w:ilvl w:val="0"/>
                <w:numId w:val="43"/>
              </w:numPr>
              <w:ind w:left="714" w:hanging="357"/>
              <w:contextualSpacing w:val="0"/>
            </w:pPr>
            <w:r>
              <w:t>I</w:t>
            </w:r>
            <w:r w:rsidR="00F013D7" w:rsidRPr="004C2D23">
              <w:t>nitial focus of the AAB will be input to Airservices Australia, Brisbane Airport Corporation and industry on the implementation of the Noise Action Plan.</w:t>
            </w:r>
          </w:p>
          <w:p w14:paraId="0619A6B7" w14:textId="77777777" w:rsidR="00D16E0C" w:rsidRPr="004C2D23" w:rsidRDefault="00F013D7" w:rsidP="006407E8">
            <w:pPr>
              <w:pStyle w:val="ListParagraph"/>
              <w:numPr>
                <w:ilvl w:val="0"/>
                <w:numId w:val="43"/>
              </w:numPr>
              <w:ind w:left="714" w:hanging="357"/>
              <w:contextualSpacing w:val="0"/>
            </w:pPr>
            <w:r w:rsidRPr="004C2D23">
              <w:lastRenderedPageBreak/>
              <w:t>Out of session engagement within the AAB will be critical to ensure timely information, advice and feedback is provided to and from community representatives</w:t>
            </w:r>
            <w:r w:rsidR="00D16E0C" w:rsidRPr="004C2D23">
              <w:t xml:space="preserve">. </w:t>
            </w:r>
          </w:p>
          <w:p w14:paraId="211D5C80" w14:textId="77777777" w:rsidR="00F013D7" w:rsidRPr="004C2D23" w:rsidRDefault="00F013D7" w:rsidP="006407E8">
            <w:pPr>
              <w:pStyle w:val="ListParagraph"/>
              <w:numPr>
                <w:ilvl w:val="0"/>
                <w:numId w:val="43"/>
              </w:numPr>
              <w:ind w:left="714" w:hanging="357"/>
              <w:contextualSpacing w:val="0"/>
            </w:pPr>
            <w:r w:rsidRPr="004C2D23">
              <w:t>AAB members would have a minimum of two weeks to</w:t>
            </w:r>
            <w:r w:rsidR="006407E8" w:rsidRPr="004C2D23">
              <w:t xml:space="preserve"> consult with their communities and</w:t>
            </w:r>
            <w:r w:rsidRPr="004C2D23">
              <w:t xml:space="preserve"> consider draft NAP4B engagement material ahead of general community consultation.</w:t>
            </w:r>
          </w:p>
          <w:p w14:paraId="7E725FCE" w14:textId="77777777" w:rsidR="00F013D7" w:rsidRPr="004C2D23" w:rsidRDefault="00F013D7" w:rsidP="006407E8">
            <w:pPr>
              <w:pStyle w:val="ListParagraph"/>
              <w:numPr>
                <w:ilvl w:val="0"/>
                <w:numId w:val="43"/>
              </w:numPr>
              <w:ind w:left="714" w:hanging="357"/>
              <w:contextualSpacing w:val="0"/>
            </w:pPr>
            <w:r w:rsidRPr="004C2D23">
              <w:t xml:space="preserve">Consideration of draft material by the AAB does not constitute endorsement </w:t>
            </w:r>
            <w:r w:rsidR="006407E8" w:rsidRPr="004C2D23">
              <w:t xml:space="preserve">of an option or fact sheet </w:t>
            </w:r>
            <w:r w:rsidRPr="004C2D23">
              <w:t>by the AAB – the aim is to improve the content and engagement with the community.</w:t>
            </w:r>
          </w:p>
          <w:p w14:paraId="04D262B7" w14:textId="5387CC96" w:rsidR="00F013D7" w:rsidRPr="004C2D23" w:rsidRDefault="00F013D7" w:rsidP="006407E8">
            <w:pPr>
              <w:pStyle w:val="ListParagraph"/>
              <w:numPr>
                <w:ilvl w:val="0"/>
                <w:numId w:val="43"/>
              </w:numPr>
              <w:ind w:left="714" w:hanging="357"/>
              <w:contextualSpacing w:val="0"/>
            </w:pPr>
            <w:r w:rsidRPr="004C2D23">
              <w:t>AAB community representatives agreed that they</w:t>
            </w:r>
            <w:r w:rsidR="006407E8" w:rsidRPr="004C2D23">
              <w:t xml:space="preserve"> would not circulate or duplicate draft engagement material to eliminate the potential for confusion that may arise should final engagement material differ from draft material following feedback from the AAB. </w:t>
            </w:r>
            <w:r w:rsidR="00201266" w:rsidRPr="004C2D23">
              <w:t xml:space="preserve">Representatives are free to discuss the content of the </w:t>
            </w:r>
            <w:r w:rsidR="00EA3D47" w:rsidRPr="004C2D23">
              <w:t>draft material, but should treat the documentation as confidential.</w:t>
            </w:r>
          </w:p>
          <w:p w14:paraId="6F2B4FA1" w14:textId="25959669" w:rsidR="004C2D23" w:rsidRPr="004C2D23" w:rsidRDefault="00464FEF" w:rsidP="00485496">
            <w:pPr>
              <w:suppressAutoHyphens w:val="0"/>
            </w:pPr>
            <w:r w:rsidRPr="004C2D23">
              <w:rPr>
                <w:b/>
                <w:u w:val="single"/>
              </w:rPr>
              <w:t>ACTION</w:t>
            </w:r>
            <w:r w:rsidRPr="004C2D23">
              <w:rPr>
                <w:b/>
              </w:rPr>
              <w:t>:</w:t>
            </w:r>
            <w:r w:rsidRPr="004C2D23">
              <w:t xml:space="preserve"> </w:t>
            </w:r>
          </w:p>
          <w:p w14:paraId="1621CA25" w14:textId="361217E4" w:rsidR="00464FEF" w:rsidRPr="004C2D23" w:rsidRDefault="00485496" w:rsidP="004C2D23">
            <w:pPr>
              <w:pStyle w:val="ListParagraph"/>
              <w:numPr>
                <w:ilvl w:val="0"/>
                <w:numId w:val="46"/>
              </w:numPr>
            </w:pPr>
            <w:r w:rsidRPr="004C2D23">
              <w:t xml:space="preserve">Airservices to brief AAB representatives on draft NAP4B Phase 2 options for preliminary feedback ahead of general community consultation. </w:t>
            </w:r>
          </w:p>
        </w:tc>
      </w:tr>
      <w:tr w:rsidR="00D16E0C" w:rsidRPr="009222F2" w14:paraId="276FF12F" w14:textId="77777777" w:rsidTr="00635920">
        <w:trPr>
          <w:trHeight w:val="510"/>
        </w:trPr>
        <w:tc>
          <w:tcPr>
            <w:tcW w:w="5000" w:type="pct"/>
            <w:tcBorders>
              <w:bottom w:val="nil"/>
            </w:tcBorders>
          </w:tcPr>
          <w:p w14:paraId="2ECDC79F" w14:textId="77777777" w:rsidR="00D16E0C" w:rsidRDefault="0088218E" w:rsidP="00C752C0">
            <w:r w:rsidRPr="009222F2">
              <w:rPr>
                <w:b/>
              </w:rPr>
              <w:lastRenderedPageBreak/>
              <w:t xml:space="preserve">Agenda Item </w:t>
            </w:r>
            <w:r>
              <w:rPr>
                <w:b/>
              </w:rPr>
              <w:t>7</w:t>
            </w:r>
            <w:r w:rsidRPr="009222F2">
              <w:rPr>
                <w:b/>
              </w:rPr>
              <w:t xml:space="preserve">: </w:t>
            </w:r>
            <w:r>
              <w:rPr>
                <w:b/>
              </w:rPr>
              <w:t>Community member issues</w:t>
            </w:r>
          </w:p>
        </w:tc>
      </w:tr>
      <w:tr w:rsidR="00D16E0C" w:rsidRPr="009222F2" w14:paraId="12A15D96" w14:textId="77777777" w:rsidTr="00635920">
        <w:trPr>
          <w:trHeight w:val="453"/>
        </w:trPr>
        <w:tc>
          <w:tcPr>
            <w:tcW w:w="5000" w:type="pct"/>
            <w:tcBorders>
              <w:top w:val="nil"/>
            </w:tcBorders>
          </w:tcPr>
          <w:p w14:paraId="0C846A6D" w14:textId="77777777" w:rsidR="00D16E0C" w:rsidRDefault="00387657" w:rsidP="00C752C0">
            <w:r>
              <w:t>The Chair table</w:t>
            </w:r>
            <w:r w:rsidR="000D2A45">
              <w:t>d</w:t>
            </w:r>
            <w:r>
              <w:t xml:space="preserve"> a paper submitted by Mr Diamond.</w:t>
            </w:r>
          </w:p>
          <w:p w14:paraId="4EF37C9D" w14:textId="7BCEE34E" w:rsidR="00387657" w:rsidRPr="00387657" w:rsidRDefault="00387657" w:rsidP="00387657">
            <w:pPr>
              <w:ind w:left="720"/>
              <w:rPr>
                <w:i/>
              </w:rPr>
            </w:pPr>
            <w:r w:rsidRPr="00387657">
              <w:rPr>
                <w:i/>
              </w:rPr>
              <w:t xml:space="preserve">Refer to paper at Attachment </w:t>
            </w:r>
            <w:r w:rsidR="00FC7C4D">
              <w:rPr>
                <w:i/>
              </w:rPr>
              <w:t>D</w:t>
            </w:r>
            <w:r w:rsidRPr="00387657">
              <w:rPr>
                <w:i/>
              </w:rPr>
              <w:t>.</w:t>
            </w:r>
          </w:p>
          <w:p w14:paraId="6E006288" w14:textId="77777777" w:rsidR="0029626D" w:rsidRDefault="00F013D7" w:rsidP="00C752C0">
            <w:r>
              <w:t xml:space="preserve">The </w:t>
            </w:r>
            <w:r w:rsidR="00CE1DD6">
              <w:t xml:space="preserve">AAB </w:t>
            </w:r>
            <w:r>
              <w:t>note Mr Di</w:t>
            </w:r>
            <w:r w:rsidR="002E2DA2">
              <w:t>a</w:t>
            </w:r>
            <w:r>
              <w:t xml:space="preserve">mond’s paper and </w:t>
            </w:r>
            <w:r w:rsidR="00CE1DD6">
              <w:t xml:space="preserve">agreed there is merit in improving information and data provided to the community, particularly on previous and proposed impacts of options being considered through the NAP4B. </w:t>
            </w:r>
          </w:p>
          <w:p w14:paraId="1FD0F0E5" w14:textId="77777777" w:rsidR="000D2A45" w:rsidRDefault="000D2A45" w:rsidP="00CE1DD6">
            <w:r>
              <w:t xml:space="preserve">Mr Curran advised that Airservices is currently developing tools for </w:t>
            </w:r>
            <w:r w:rsidR="00CE1DD6">
              <w:t xml:space="preserve">comparative use by the community, however, the tool was not ready for </w:t>
            </w:r>
            <w:r>
              <w:t>Phase One engagement.</w:t>
            </w:r>
          </w:p>
          <w:p w14:paraId="2DB653D7" w14:textId="77777777" w:rsidR="00E60E88" w:rsidRPr="00016CC0" w:rsidRDefault="00E60E88">
            <w:pPr>
              <w:rPr>
                <w:i/>
              </w:rPr>
            </w:pPr>
            <w:r w:rsidRPr="00016CC0">
              <w:rPr>
                <w:i/>
              </w:rPr>
              <w:t>Environment Impact Statement</w:t>
            </w:r>
          </w:p>
          <w:p w14:paraId="46BB1FFE" w14:textId="77777777" w:rsidR="00B745B6" w:rsidRDefault="00485496" w:rsidP="00E60E88">
            <w:r>
              <w:t xml:space="preserve">Ms Bell noted community </w:t>
            </w:r>
            <w:r w:rsidR="000D2A45">
              <w:t>concerns about the Environment Impact Statement</w:t>
            </w:r>
            <w:r>
              <w:t xml:space="preserve"> (EIS)</w:t>
            </w:r>
            <w:r w:rsidR="000D2A45">
              <w:t xml:space="preserve"> </w:t>
            </w:r>
            <w:r>
              <w:t>approved</w:t>
            </w:r>
            <w:r w:rsidR="000D2A45">
              <w:t xml:space="preserve"> in 2007 </w:t>
            </w:r>
            <w:r>
              <w:t>for the new parallel runway project</w:t>
            </w:r>
            <w:r w:rsidR="00F013D7">
              <w:t xml:space="preserve"> and proposed discussion of the EIS as a future agenda item</w:t>
            </w:r>
            <w:r>
              <w:t xml:space="preserve">. </w:t>
            </w:r>
          </w:p>
          <w:p w14:paraId="13C738A8" w14:textId="77777777" w:rsidR="00464FEF" w:rsidRDefault="00E354BA" w:rsidP="00E60E88">
            <w:r>
              <w:t xml:space="preserve">The AAB agreed </w:t>
            </w:r>
            <w:r w:rsidR="00CE1DD6">
              <w:t xml:space="preserve">to focus the AAB’s time and efforts on future outcomes that could be achieved.  </w:t>
            </w:r>
            <w:r>
              <w:t xml:space="preserve"> </w:t>
            </w:r>
          </w:p>
          <w:p w14:paraId="5CD52F4A" w14:textId="77777777" w:rsidR="00B745B6" w:rsidRPr="00CE1DD6" w:rsidRDefault="00B745B6" w:rsidP="00CE1DD6">
            <w:pPr>
              <w:rPr>
                <w:i/>
              </w:rPr>
            </w:pPr>
            <w:r w:rsidRPr="00CE1DD6">
              <w:rPr>
                <w:i/>
              </w:rPr>
              <w:t>Defence Restricted Airspace</w:t>
            </w:r>
          </w:p>
          <w:p w14:paraId="798414CD" w14:textId="77777777" w:rsidR="00B745B6" w:rsidRDefault="00464FEF" w:rsidP="00E60E88">
            <w:r>
              <w:t xml:space="preserve">In response to community enquiries around adjusting </w:t>
            </w:r>
            <w:r w:rsidR="00485496">
              <w:t xml:space="preserve">restricted </w:t>
            </w:r>
            <w:r>
              <w:t>Amberly airspace, Mr Curran</w:t>
            </w:r>
            <w:r w:rsidR="00B745B6">
              <w:t xml:space="preserve"> advised th</w:t>
            </w:r>
            <w:r w:rsidR="00B3082B">
              <w:t>at</w:t>
            </w:r>
            <w:r w:rsidR="00B745B6">
              <w:t xml:space="preserve"> engag</w:t>
            </w:r>
            <w:r w:rsidR="00485496">
              <w:t>ement</w:t>
            </w:r>
            <w:r w:rsidR="00B745B6">
              <w:t xml:space="preserve"> with Defence </w:t>
            </w:r>
            <w:r w:rsidR="00485496">
              <w:t>is ongoing</w:t>
            </w:r>
            <w:r w:rsidR="00B745B6">
              <w:t xml:space="preserve">. </w:t>
            </w:r>
          </w:p>
          <w:p w14:paraId="5B1F0464" w14:textId="77777777" w:rsidR="00B745B6" w:rsidRPr="00016CC0" w:rsidRDefault="00B745B6" w:rsidP="00016CC0">
            <w:pPr>
              <w:keepNext/>
              <w:rPr>
                <w:i/>
              </w:rPr>
            </w:pPr>
            <w:r w:rsidRPr="00016CC0">
              <w:rPr>
                <w:i/>
              </w:rPr>
              <w:t>Noise Complaints and Information Service (NCIS)</w:t>
            </w:r>
          </w:p>
          <w:p w14:paraId="4FF85D59" w14:textId="77777777" w:rsidR="00E60E88" w:rsidRDefault="00464FEF" w:rsidP="00016CC0">
            <w:pPr>
              <w:keepNext/>
            </w:pPr>
            <w:r>
              <w:t xml:space="preserve">Ms Bignell </w:t>
            </w:r>
            <w:r w:rsidR="00E354BA">
              <w:t xml:space="preserve">stated </w:t>
            </w:r>
            <w:r w:rsidR="00B745B6">
              <w:t xml:space="preserve">that Airservices’ NCIS is not perceived to be effective and the community believes that complaints effectively go nowhere, which is why the Brisbane Flight Path Community Alliance (BFPCA) created a one-click complaint form to go to various politicians and </w:t>
            </w:r>
            <w:r w:rsidR="00485496">
              <w:t>organisations</w:t>
            </w:r>
            <w:r w:rsidR="00B745B6">
              <w:t xml:space="preserve">. </w:t>
            </w:r>
          </w:p>
          <w:p w14:paraId="06220430" w14:textId="77777777" w:rsidR="00B745B6" w:rsidRDefault="00485496" w:rsidP="00485496">
            <w:r>
              <w:t xml:space="preserve">The Chair asked Airservices to </w:t>
            </w:r>
            <w:r w:rsidR="00B745B6">
              <w:t xml:space="preserve">give a presentation at the next </w:t>
            </w:r>
            <w:r w:rsidR="00464FEF">
              <w:t xml:space="preserve">AAB </w:t>
            </w:r>
            <w:r w:rsidR="00B745B6">
              <w:t>meeting on how</w:t>
            </w:r>
            <w:r w:rsidR="00464FEF">
              <w:t xml:space="preserve"> the</w:t>
            </w:r>
            <w:r w:rsidR="00B745B6">
              <w:t xml:space="preserve"> NCIS operates, so that there is transparency and understanding around how they process complaints.</w:t>
            </w:r>
          </w:p>
          <w:p w14:paraId="62076BA5" w14:textId="329AC141" w:rsidR="00464FEF" w:rsidRDefault="00464FEF" w:rsidP="00464FEF">
            <w:pPr>
              <w:rPr>
                <w:b/>
                <w:u w:val="single"/>
              </w:rPr>
            </w:pPr>
            <w:r>
              <w:rPr>
                <w:b/>
                <w:u w:val="single"/>
              </w:rPr>
              <w:t>ACTION</w:t>
            </w:r>
            <w:r w:rsidR="00CF6D85">
              <w:rPr>
                <w:b/>
                <w:u w:val="single"/>
              </w:rPr>
              <w:t>S</w:t>
            </w:r>
            <w:r w:rsidRPr="00485496">
              <w:rPr>
                <w:b/>
              </w:rPr>
              <w:t>:</w:t>
            </w:r>
          </w:p>
          <w:p w14:paraId="6F8F00AB" w14:textId="4F3E20A6" w:rsidR="004C2D23" w:rsidRDefault="004C2D23" w:rsidP="004C2D23">
            <w:pPr>
              <w:pStyle w:val="ListParagraph"/>
              <w:numPr>
                <w:ilvl w:val="0"/>
                <w:numId w:val="46"/>
              </w:numPr>
            </w:pPr>
            <w:r w:rsidRPr="004C2D23">
              <w:t>Chair to work with Qantas Group representative on what information can be provided to the community on Jetstar fleet modernisation</w:t>
            </w:r>
            <w:r w:rsidR="00B018F9">
              <w:t>, noting that Jetstar already has the youngest fleet out of the major Australian airlines.</w:t>
            </w:r>
          </w:p>
          <w:p w14:paraId="512F15B1" w14:textId="77777777" w:rsidR="004C2D23" w:rsidRDefault="004C2D23" w:rsidP="004C2D23">
            <w:pPr>
              <w:pStyle w:val="ListParagraph"/>
              <w:numPr>
                <w:ilvl w:val="0"/>
                <w:numId w:val="46"/>
              </w:numPr>
            </w:pPr>
            <w:r>
              <w:t>Ms Bell</w:t>
            </w:r>
            <w:r w:rsidRPr="003D7885">
              <w:t xml:space="preserve"> to </w:t>
            </w:r>
            <w:r>
              <w:t xml:space="preserve">email Secretariat with details on an option included in the Trax International final review report, that may not appear in the final PIR report. Airservices to advise if or why the option is not in the PIR report. </w:t>
            </w:r>
          </w:p>
          <w:p w14:paraId="51B97A59" w14:textId="1453A240" w:rsidR="00CE1DD6" w:rsidRDefault="00CE1DD6" w:rsidP="004C2D23">
            <w:pPr>
              <w:pStyle w:val="ListParagraph"/>
              <w:numPr>
                <w:ilvl w:val="0"/>
                <w:numId w:val="46"/>
              </w:numPr>
            </w:pPr>
            <w:r>
              <w:lastRenderedPageBreak/>
              <w:t>AAB to work with Brisbane Airport Corporation (BAC) and Airservices on how to better provide information and data on expected aircraft movements, and previous and proposed impacts.</w:t>
            </w:r>
          </w:p>
          <w:p w14:paraId="67842180" w14:textId="3E805BE5" w:rsidR="00CF6D85" w:rsidRDefault="00CF6D85" w:rsidP="004C2D23">
            <w:pPr>
              <w:pStyle w:val="ListParagraph"/>
              <w:numPr>
                <w:ilvl w:val="0"/>
                <w:numId w:val="46"/>
              </w:numPr>
            </w:pPr>
            <w:r w:rsidRPr="00CF6D85">
              <w:t>Airservices to provide technical briefing by noise acoustics expert on how aircraft noise is monitored and reported.</w:t>
            </w:r>
          </w:p>
          <w:p w14:paraId="5D522340" w14:textId="4D361C3F" w:rsidR="00CF6D85" w:rsidRDefault="00CF6D85" w:rsidP="004C2D23">
            <w:pPr>
              <w:pStyle w:val="ListParagraph"/>
              <w:numPr>
                <w:ilvl w:val="0"/>
                <w:numId w:val="46"/>
              </w:numPr>
            </w:pPr>
            <w:r w:rsidRPr="00E354BA">
              <w:t>Mr Muller to provide information to the Secretariat about perceived incorrect existing flight paths included in NAP4B Phase One fact sheets for Airservices to investigate.</w:t>
            </w:r>
          </w:p>
          <w:p w14:paraId="53978744" w14:textId="77777777" w:rsidR="00464FEF" w:rsidRDefault="00464FEF" w:rsidP="004C2D23">
            <w:pPr>
              <w:pStyle w:val="ListParagraph"/>
              <w:numPr>
                <w:ilvl w:val="0"/>
                <w:numId w:val="46"/>
              </w:numPr>
            </w:pPr>
            <w:r w:rsidRPr="00464FEF">
              <w:t>Airservices to provide</w:t>
            </w:r>
            <w:r w:rsidR="00D65049">
              <w:t xml:space="preserve"> a</w:t>
            </w:r>
            <w:r w:rsidRPr="00464FEF">
              <w:t xml:space="preserve"> presentation on the Noise Complaints and Information Service (NCIS</w:t>
            </w:r>
            <w:r w:rsidR="00D65049">
              <w:t>)</w:t>
            </w:r>
            <w:r w:rsidRPr="00464FEF">
              <w:t>.</w:t>
            </w:r>
            <w:r w:rsidR="00D65049">
              <w:t xml:space="preserve"> This is to be included as an</w:t>
            </w:r>
            <w:r w:rsidRPr="00464FEF">
              <w:t xml:space="preserve"> </w:t>
            </w:r>
            <w:r w:rsidR="00D65049" w:rsidRPr="00D65049">
              <w:t>a</w:t>
            </w:r>
            <w:r w:rsidRPr="00D65049">
              <w:t xml:space="preserve">genda </w:t>
            </w:r>
            <w:r w:rsidR="00D65049" w:rsidRPr="00D65049">
              <w:t>i</w:t>
            </w:r>
            <w:r w:rsidRPr="00D65049">
              <w:t xml:space="preserve">tem </w:t>
            </w:r>
            <w:r w:rsidR="00D65049" w:rsidRPr="00D65049">
              <w:t xml:space="preserve">for AAB </w:t>
            </w:r>
            <w:r w:rsidRPr="00D65049">
              <w:t>Meeting</w:t>
            </w:r>
            <w:r w:rsidR="00D65049" w:rsidRPr="00D65049">
              <w:t xml:space="preserve"> #</w:t>
            </w:r>
            <w:r w:rsidRPr="00D65049">
              <w:t>02.</w:t>
            </w:r>
          </w:p>
          <w:p w14:paraId="772D1ADC" w14:textId="77777777" w:rsidR="00E354BA" w:rsidRDefault="00E354BA" w:rsidP="004C2D23">
            <w:pPr>
              <w:pStyle w:val="ListParagraph"/>
              <w:numPr>
                <w:ilvl w:val="0"/>
                <w:numId w:val="46"/>
              </w:numPr>
            </w:pPr>
            <w:r>
              <w:t>Chair to explore options with Airservices on way complaint numbers are reported.</w:t>
            </w:r>
          </w:p>
          <w:p w14:paraId="105E7453" w14:textId="4DC1DB33" w:rsidR="008302AA" w:rsidRDefault="00CF6D85" w:rsidP="004C2D23">
            <w:pPr>
              <w:pStyle w:val="ListParagraph"/>
              <w:numPr>
                <w:ilvl w:val="0"/>
                <w:numId w:val="46"/>
              </w:numPr>
            </w:pPr>
            <w:r w:rsidRPr="00CF6D85">
              <w:t>Secretariat to circulate the Chair’s contact information to AAB.</w:t>
            </w:r>
          </w:p>
        </w:tc>
      </w:tr>
      <w:tr w:rsidR="00B745B6" w:rsidRPr="009222F2" w14:paraId="550DD93F" w14:textId="77777777" w:rsidTr="00635920">
        <w:trPr>
          <w:trHeight w:val="510"/>
        </w:trPr>
        <w:tc>
          <w:tcPr>
            <w:tcW w:w="5000" w:type="pct"/>
            <w:tcBorders>
              <w:bottom w:val="nil"/>
            </w:tcBorders>
          </w:tcPr>
          <w:p w14:paraId="538FF744" w14:textId="77777777" w:rsidR="00B745B6" w:rsidRDefault="00B745B6" w:rsidP="00C752C0">
            <w:pPr>
              <w:rPr>
                <w:u w:val="single"/>
              </w:rPr>
            </w:pPr>
            <w:r w:rsidRPr="009222F2">
              <w:rPr>
                <w:b/>
              </w:rPr>
              <w:lastRenderedPageBreak/>
              <w:t xml:space="preserve">Agenda Item </w:t>
            </w:r>
            <w:r>
              <w:rPr>
                <w:b/>
              </w:rPr>
              <w:t>7</w:t>
            </w:r>
            <w:r w:rsidRPr="009222F2">
              <w:rPr>
                <w:b/>
              </w:rPr>
              <w:t xml:space="preserve">: </w:t>
            </w:r>
            <w:r>
              <w:rPr>
                <w:b/>
              </w:rPr>
              <w:t>Other Business</w:t>
            </w:r>
          </w:p>
        </w:tc>
      </w:tr>
      <w:tr w:rsidR="00B745B6" w:rsidRPr="009222F2" w14:paraId="023A6B30" w14:textId="77777777" w:rsidTr="00635920">
        <w:trPr>
          <w:trHeight w:val="453"/>
        </w:trPr>
        <w:tc>
          <w:tcPr>
            <w:tcW w:w="5000" w:type="pct"/>
            <w:tcBorders>
              <w:top w:val="nil"/>
            </w:tcBorders>
          </w:tcPr>
          <w:p w14:paraId="0F543529" w14:textId="77777777" w:rsidR="00B745B6" w:rsidRDefault="00B745B6" w:rsidP="00C752C0">
            <w:r>
              <w:t>The Chair confirmed future meeting dates</w:t>
            </w:r>
            <w:r w:rsidR="00D65049">
              <w:t xml:space="preserve"> for 2023</w:t>
            </w:r>
            <w:r>
              <w:t>:</w:t>
            </w:r>
          </w:p>
          <w:p w14:paraId="2C880F42" w14:textId="1CE2B7CB" w:rsidR="00B745B6" w:rsidRDefault="00B745B6" w:rsidP="00F632D3">
            <w:pPr>
              <w:pStyle w:val="ListParagraph"/>
              <w:numPr>
                <w:ilvl w:val="0"/>
                <w:numId w:val="33"/>
              </w:numPr>
            </w:pPr>
            <w:r>
              <w:t xml:space="preserve">Wednesday, 19 July 2023 </w:t>
            </w:r>
          </w:p>
          <w:p w14:paraId="7ABE14A4" w14:textId="1C0DC9AE" w:rsidR="00B745B6" w:rsidRDefault="00B745B6" w:rsidP="00F632D3">
            <w:pPr>
              <w:pStyle w:val="ListParagraph"/>
              <w:numPr>
                <w:ilvl w:val="0"/>
                <w:numId w:val="33"/>
              </w:numPr>
            </w:pPr>
            <w:r>
              <w:t>Wednesday, 22 November 2023</w:t>
            </w:r>
          </w:p>
          <w:p w14:paraId="692AC439" w14:textId="77777777" w:rsidR="00F632D3" w:rsidRDefault="00F632D3" w:rsidP="00F632D3">
            <w:r>
              <w:t xml:space="preserve">If </w:t>
            </w:r>
            <w:r w:rsidR="00D65049">
              <w:t>required</w:t>
            </w:r>
            <w:r>
              <w:t xml:space="preserve">, a September meeting may be organised. </w:t>
            </w:r>
            <w:r w:rsidR="00D65049">
              <w:t xml:space="preserve">The need for a September meeting will be discussed at Meeting #02 on 19 July. </w:t>
            </w:r>
          </w:p>
          <w:p w14:paraId="28B6A73C" w14:textId="77777777" w:rsidR="00F632D3" w:rsidRPr="00635920" w:rsidRDefault="00F632D3" w:rsidP="00F632D3">
            <w:r w:rsidRPr="00635920">
              <w:t>Meeting closed at 18</w:t>
            </w:r>
            <w:r w:rsidR="00D65049">
              <w:t>:</w:t>
            </w:r>
            <w:r w:rsidRPr="00635920">
              <w:t>0</w:t>
            </w:r>
            <w:r w:rsidR="00B3082B" w:rsidRPr="00635920">
              <w:t>2</w:t>
            </w:r>
            <w:r w:rsidR="00635920">
              <w:t>.</w:t>
            </w:r>
          </w:p>
        </w:tc>
      </w:tr>
    </w:tbl>
    <w:p w14:paraId="162EC15E" w14:textId="77777777" w:rsidR="00635920" w:rsidRDefault="00635920">
      <w:pPr>
        <w:suppressAutoHyphens w:val="0"/>
        <w:rPr>
          <w:rFonts w:asciiTheme="majorHAnsi" w:eastAsiaTheme="majorEastAsia" w:hAnsiTheme="majorHAnsi" w:cstheme="majorBidi"/>
          <w:color w:val="081E3E" w:themeColor="text2"/>
          <w:sz w:val="36"/>
          <w:szCs w:val="26"/>
        </w:rPr>
      </w:pPr>
      <w:r>
        <w:br w:type="page"/>
      </w:r>
    </w:p>
    <w:p w14:paraId="1ABCFE15" w14:textId="77777777" w:rsidR="00411214" w:rsidRDefault="00362B03" w:rsidP="00635920">
      <w:pPr>
        <w:pStyle w:val="Heading2"/>
      </w:pPr>
      <w:r>
        <w:lastRenderedPageBreak/>
        <w:t xml:space="preserve">Attachment A - </w:t>
      </w:r>
      <w:r w:rsidR="00411214">
        <w:t>Attendees</w:t>
      </w:r>
    </w:p>
    <w:p w14:paraId="5F6C2852" w14:textId="77777777" w:rsidR="00411214" w:rsidRDefault="00411214">
      <w:pPr>
        <w:suppressAutoHyphens w:val="0"/>
      </w:pPr>
    </w:p>
    <w:tbl>
      <w:tblPr>
        <w:tblStyle w:val="DefaultTable1"/>
        <w:tblW w:w="5000" w:type="pct"/>
        <w:tblLook w:val="0620" w:firstRow="1" w:lastRow="0" w:firstColumn="0" w:lastColumn="0" w:noHBand="1" w:noVBand="1"/>
      </w:tblPr>
      <w:tblGrid>
        <w:gridCol w:w="4577"/>
        <w:gridCol w:w="5287"/>
      </w:tblGrid>
      <w:tr w:rsidR="00411214" w:rsidRPr="009222F2" w14:paraId="28827812" w14:textId="77777777" w:rsidTr="00635920">
        <w:trPr>
          <w:cnfStyle w:val="100000000000" w:firstRow="1" w:lastRow="0" w:firstColumn="0" w:lastColumn="0" w:oddVBand="0" w:evenVBand="0" w:oddHBand="0" w:evenHBand="0" w:firstRowFirstColumn="0" w:firstRowLastColumn="0" w:lastRowFirstColumn="0" w:lastRowLastColumn="0"/>
          <w:trHeight w:val="442"/>
        </w:trPr>
        <w:tc>
          <w:tcPr>
            <w:tcW w:w="2320" w:type="pct"/>
            <w:hideMark/>
          </w:tcPr>
          <w:p w14:paraId="5353B093" w14:textId="77777777" w:rsidR="00411214" w:rsidRPr="009222F2" w:rsidRDefault="00411214" w:rsidP="00362B03">
            <w:pPr>
              <w:rPr>
                <w:b w:val="0"/>
              </w:rPr>
            </w:pPr>
            <w:r w:rsidRPr="009222F2">
              <w:t xml:space="preserve">Name </w:t>
            </w:r>
          </w:p>
        </w:tc>
        <w:tc>
          <w:tcPr>
            <w:tcW w:w="2680" w:type="pct"/>
            <w:hideMark/>
          </w:tcPr>
          <w:p w14:paraId="4CA9C8A0" w14:textId="77777777" w:rsidR="00411214" w:rsidRPr="009222F2" w:rsidRDefault="00411214" w:rsidP="00362B03">
            <w:pPr>
              <w:rPr>
                <w:b w:val="0"/>
              </w:rPr>
            </w:pPr>
            <w:r>
              <w:t>Position</w:t>
            </w:r>
            <w:r w:rsidRPr="009222F2">
              <w:t xml:space="preserve"> </w:t>
            </w:r>
          </w:p>
        </w:tc>
      </w:tr>
      <w:tr w:rsidR="00411214" w:rsidRPr="009222F2" w14:paraId="26A754E2" w14:textId="77777777" w:rsidTr="00635920">
        <w:trPr>
          <w:trHeight w:val="442"/>
        </w:trPr>
        <w:tc>
          <w:tcPr>
            <w:tcW w:w="2320" w:type="pct"/>
          </w:tcPr>
          <w:p w14:paraId="30450B21" w14:textId="77777777" w:rsidR="00411214" w:rsidRPr="009222F2" w:rsidRDefault="00411214" w:rsidP="00362B03">
            <w:r>
              <w:t>Ron Brent</w:t>
            </w:r>
          </w:p>
        </w:tc>
        <w:tc>
          <w:tcPr>
            <w:tcW w:w="2680" w:type="pct"/>
          </w:tcPr>
          <w:p w14:paraId="63C8BA7E" w14:textId="77777777" w:rsidR="00411214" w:rsidRPr="009222F2" w:rsidRDefault="00411214" w:rsidP="00362B03">
            <w:r>
              <w:t>Chair - Brisbane Airport Community Airspace Advisory Board (AAB)</w:t>
            </w:r>
          </w:p>
        </w:tc>
      </w:tr>
      <w:tr w:rsidR="00411214" w:rsidRPr="009222F2" w14:paraId="6065CB7C" w14:textId="77777777" w:rsidTr="00635920">
        <w:trPr>
          <w:trHeight w:val="442"/>
        </w:trPr>
        <w:tc>
          <w:tcPr>
            <w:tcW w:w="2320" w:type="pct"/>
          </w:tcPr>
          <w:p w14:paraId="7C702529" w14:textId="77777777" w:rsidR="00411214" w:rsidRPr="009222F2" w:rsidRDefault="00411214" w:rsidP="00362B03">
            <w:r>
              <w:t>Tess Bignell</w:t>
            </w:r>
          </w:p>
        </w:tc>
        <w:tc>
          <w:tcPr>
            <w:tcW w:w="2680" w:type="pct"/>
          </w:tcPr>
          <w:p w14:paraId="754E8589" w14:textId="77777777" w:rsidR="00411214" w:rsidRPr="009222F2" w:rsidRDefault="00411214" w:rsidP="00362B03">
            <w:r>
              <w:t>AAB Community Representative</w:t>
            </w:r>
          </w:p>
        </w:tc>
      </w:tr>
      <w:tr w:rsidR="00411214" w:rsidRPr="009222F2" w14:paraId="678605DB" w14:textId="77777777" w:rsidTr="00635920">
        <w:trPr>
          <w:trHeight w:val="442"/>
        </w:trPr>
        <w:tc>
          <w:tcPr>
            <w:tcW w:w="2320" w:type="pct"/>
          </w:tcPr>
          <w:p w14:paraId="3C3C317C" w14:textId="77777777" w:rsidR="00411214" w:rsidRDefault="00411214" w:rsidP="00362B03">
            <w:r>
              <w:t>Stephen Muller</w:t>
            </w:r>
          </w:p>
        </w:tc>
        <w:tc>
          <w:tcPr>
            <w:tcW w:w="2680" w:type="pct"/>
          </w:tcPr>
          <w:p w14:paraId="6C4328ED" w14:textId="77777777" w:rsidR="00411214" w:rsidRPr="009222F2" w:rsidRDefault="00411214" w:rsidP="00362B03">
            <w:r>
              <w:t>AAB Community Representative</w:t>
            </w:r>
          </w:p>
        </w:tc>
      </w:tr>
      <w:tr w:rsidR="00411214" w:rsidRPr="009222F2" w14:paraId="2782198F" w14:textId="77777777" w:rsidTr="00635920">
        <w:trPr>
          <w:trHeight w:val="442"/>
        </w:trPr>
        <w:tc>
          <w:tcPr>
            <w:tcW w:w="2320" w:type="pct"/>
          </w:tcPr>
          <w:p w14:paraId="1B9B82D8" w14:textId="77777777" w:rsidR="00411214" w:rsidRDefault="00411214" w:rsidP="00362B03">
            <w:r>
              <w:t>Sandra Bell</w:t>
            </w:r>
          </w:p>
        </w:tc>
        <w:tc>
          <w:tcPr>
            <w:tcW w:w="2680" w:type="pct"/>
          </w:tcPr>
          <w:p w14:paraId="37F75B9B" w14:textId="77777777" w:rsidR="00411214" w:rsidRPr="009222F2" w:rsidRDefault="00411214" w:rsidP="00362B03">
            <w:r>
              <w:t>AAB Community Representative</w:t>
            </w:r>
          </w:p>
        </w:tc>
      </w:tr>
      <w:tr w:rsidR="00411214" w:rsidRPr="009222F2" w14:paraId="61578163" w14:textId="77777777" w:rsidTr="00635920">
        <w:trPr>
          <w:trHeight w:val="442"/>
        </w:trPr>
        <w:tc>
          <w:tcPr>
            <w:tcW w:w="2320" w:type="pct"/>
          </w:tcPr>
          <w:p w14:paraId="451B4B08" w14:textId="77777777" w:rsidR="00411214" w:rsidRDefault="00411214" w:rsidP="00362B03">
            <w:r>
              <w:t>Kirsten Stewart</w:t>
            </w:r>
          </w:p>
        </w:tc>
        <w:tc>
          <w:tcPr>
            <w:tcW w:w="2680" w:type="pct"/>
          </w:tcPr>
          <w:p w14:paraId="431A41B4" w14:textId="77777777" w:rsidR="00411214" w:rsidRPr="009222F2" w:rsidRDefault="00411214" w:rsidP="00362B03">
            <w:r>
              <w:t>AAB Community Representative</w:t>
            </w:r>
          </w:p>
        </w:tc>
      </w:tr>
      <w:tr w:rsidR="00411214" w:rsidRPr="009222F2" w14:paraId="44754356" w14:textId="77777777" w:rsidTr="00635920">
        <w:trPr>
          <w:trHeight w:val="442"/>
        </w:trPr>
        <w:tc>
          <w:tcPr>
            <w:tcW w:w="2320" w:type="pct"/>
          </w:tcPr>
          <w:p w14:paraId="750B9B7D" w14:textId="77777777" w:rsidR="00411214" w:rsidRDefault="00411214" w:rsidP="00362B03">
            <w:r>
              <w:t>Peter Curran</w:t>
            </w:r>
          </w:p>
        </w:tc>
        <w:tc>
          <w:tcPr>
            <w:tcW w:w="2680" w:type="pct"/>
          </w:tcPr>
          <w:p w14:paraId="5958F329" w14:textId="77777777" w:rsidR="00411214" w:rsidRPr="009222F2" w:rsidRDefault="00411214" w:rsidP="00362B03">
            <w:pPr>
              <w:tabs>
                <w:tab w:val="center" w:pos="2527"/>
              </w:tabs>
            </w:pPr>
            <w:r>
              <w:t>Airservices Australia – C</w:t>
            </w:r>
            <w:r w:rsidRPr="00ED48A4">
              <w:t>hief Customer Experience and Strategy Officer</w:t>
            </w:r>
          </w:p>
        </w:tc>
      </w:tr>
      <w:tr w:rsidR="00411214" w:rsidRPr="009222F2" w14:paraId="2B5C71C9" w14:textId="77777777" w:rsidTr="00635920">
        <w:trPr>
          <w:trHeight w:val="442"/>
        </w:trPr>
        <w:tc>
          <w:tcPr>
            <w:tcW w:w="2320" w:type="pct"/>
          </w:tcPr>
          <w:p w14:paraId="61A5131B" w14:textId="77777777" w:rsidR="00411214" w:rsidRDefault="00411214" w:rsidP="00362B03">
            <w:r>
              <w:t>Tim Boyle</w:t>
            </w:r>
          </w:p>
        </w:tc>
        <w:tc>
          <w:tcPr>
            <w:tcW w:w="2680" w:type="pct"/>
          </w:tcPr>
          <w:p w14:paraId="14DADCFC" w14:textId="77777777" w:rsidR="00411214" w:rsidRPr="009222F2" w:rsidRDefault="00411214" w:rsidP="00362B03">
            <w:r>
              <w:t>Brisbane Airport Corporation – Program Manager Future Airspace Strategy</w:t>
            </w:r>
          </w:p>
        </w:tc>
      </w:tr>
      <w:tr w:rsidR="00411214" w:rsidRPr="009222F2" w14:paraId="4C0392A9" w14:textId="77777777" w:rsidTr="00635920">
        <w:trPr>
          <w:trHeight w:val="442"/>
        </w:trPr>
        <w:tc>
          <w:tcPr>
            <w:tcW w:w="2320" w:type="pct"/>
          </w:tcPr>
          <w:p w14:paraId="1485F561" w14:textId="77777777" w:rsidR="00411214" w:rsidRDefault="00411214" w:rsidP="00362B03">
            <w:r>
              <w:t>Mike Healy</w:t>
            </w:r>
          </w:p>
        </w:tc>
        <w:tc>
          <w:tcPr>
            <w:tcW w:w="2680" w:type="pct"/>
          </w:tcPr>
          <w:p w14:paraId="7223370B" w14:textId="77777777" w:rsidR="00411214" w:rsidRPr="009222F2" w:rsidRDefault="00411214" w:rsidP="00362B03">
            <w:r>
              <w:t>Virgin Australia – Fleet Manager</w:t>
            </w:r>
          </w:p>
        </w:tc>
      </w:tr>
      <w:tr w:rsidR="00411214" w14:paraId="57A9DC26" w14:textId="77777777" w:rsidTr="00635920">
        <w:trPr>
          <w:trHeight w:val="442"/>
        </w:trPr>
        <w:tc>
          <w:tcPr>
            <w:tcW w:w="2320" w:type="pct"/>
          </w:tcPr>
          <w:p w14:paraId="401E4C5D" w14:textId="77777777" w:rsidR="00411214" w:rsidRDefault="00411214" w:rsidP="00362B03">
            <w:r>
              <w:t>Dave McCutcheon</w:t>
            </w:r>
          </w:p>
        </w:tc>
        <w:tc>
          <w:tcPr>
            <w:tcW w:w="2680" w:type="pct"/>
          </w:tcPr>
          <w:p w14:paraId="656465FF" w14:textId="77777777" w:rsidR="00411214" w:rsidRDefault="00411214" w:rsidP="00362B03">
            <w:r>
              <w:t>Qantas Group – Senior Manager Flying Operations</w:t>
            </w:r>
            <w:r w:rsidR="00635920">
              <w:t>, Jetstar</w:t>
            </w:r>
          </w:p>
        </w:tc>
      </w:tr>
      <w:tr w:rsidR="00411214" w14:paraId="12AED8AA" w14:textId="77777777" w:rsidTr="00635920">
        <w:trPr>
          <w:trHeight w:val="442"/>
        </w:trPr>
        <w:tc>
          <w:tcPr>
            <w:tcW w:w="2320" w:type="pct"/>
          </w:tcPr>
          <w:p w14:paraId="2A6F88F4" w14:textId="77777777" w:rsidR="00411214" w:rsidRDefault="00411214" w:rsidP="00411214">
            <w:r>
              <w:t>Stephanie Werner</w:t>
            </w:r>
          </w:p>
        </w:tc>
        <w:tc>
          <w:tcPr>
            <w:tcW w:w="2680" w:type="pct"/>
          </w:tcPr>
          <w:p w14:paraId="13E5C8BE" w14:textId="77777777" w:rsidR="00411214" w:rsidRDefault="00411214" w:rsidP="00411214">
            <w:r>
              <w:t>First Assistant Secretary, Domestic Aviation and Reform</w:t>
            </w:r>
          </w:p>
          <w:p w14:paraId="7152DB2A" w14:textId="77777777" w:rsidR="00411214" w:rsidRDefault="00411214" w:rsidP="00411214">
            <w:pPr>
              <w:spacing w:before="60"/>
            </w:pPr>
            <w:r>
              <w:t xml:space="preserve">Department of Infrastructure, Transport, Regional Development, Communications and the Arts </w:t>
            </w:r>
          </w:p>
        </w:tc>
      </w:tr>
      <w:tr w:rsidR="00411214" w14:paraId="38F24262" w14:textId="77777777" w:rsidTr="00635920">
        <w:trPr>
          <w:trHeight w:val="442"/>
        </w:trPr>
        <w:tc>
          <w:tcPr>
            <w:tcW w:w="2320" w:type="pct"/>
          </w:tcPr>
          <w:p w14:paraId="58BAB5B7" w14:textId="2F40418E" w:rsidR="00411214" w:rsidRPr="00914BCC" w:rsidRDefault="00411214" w:rsidP="00411214"/>
        </w:tc>
        <w:tc>
          <w:tcPr>
            <w:tcW w:w="2680" w:type="pct"/>
          </w:tcPr>
          <w:p w14:paraId="0DDA2405" w14:textId="77777777" w:rsidR="00411214" w:rsidRDefault="00411214" w:rsidP="00411214">
            <w:r>
              <w:t>Secretariat</w:t>
            </w:r>
          </w:p>
          <w:p w14:paraId="04A494EF" w14:textId="77777777" w:rsidR="00411214" w:rsidRDefault="00411214" w:rsidP="00411214">
            <w:pPr>
              <w:spacing w:before="60"/>
            </w:pPr>
            <w:r>
              <w:t>Department of Infrastructure, Transport, Regional Development, Communications and the Arts</w:t>
            </w:r>
          </w:p>
        </w:tc>
      </w:tr>
    </w:tbl>
    <w:p w14:paraId="40E96DDD" w14:textId="77777777" w:rsidR="00635920" w:rsidRDefault="00635920"/>
    <w:p w14:paraId="56287CF8" w14:textId="77777777" w:rsidR="00635920" w:rsidRDefault="00635920" w:rsidP="00FC7C4D">
      <w:pPr>
        <w:pStyle w:val="Heading3"/>
      </w:pPr>
      <w:r>
        <w:t>Apologies</w:t>
      </w:r>
    </w:p>
    <w:tbl>
      <w:tblPr>
        <w:tblStyle w:val="DefaultTable1"/>
        <w:tblW w:w="5000" w:type="pct"/>
        <w:tblLook w:val="0620" w:firstRow="1" w:lastRow="0" w:firstColumn="0" w:lastColumn="0" w:noHBand="1" w:noVBand="1"/>
      </w:tblPr>
      <w:tblGrid>
        <w:gridCol w:w="4577"/>
        <w:gridCol w:w="5287"/>
      </w:tblGrid>
      <w:tr w:rsidR="00411214" w:rsidRPr="009222F2" w14:paraId="5C88CAAE" w14:textId="77777777" w:rsidTr="00635920">
        <w:trPr>
          <w:cnfStyle w:val="100000000000" w:firstRow="1" w:lastRow="0" w:firstColumn="0" w:lastColumn="0" w:oddVBand="0" w:evenVBand="0" w:oddHBand="0" w:evenHBand="0" w:firstRowFirstColumn="0" w:firstRowLastColumn="0" w:lastRowFirstColumn="0" w:lastRowLastColumn="0"/>
          <w:trHeight w:val="442"/>
        </w:trPr>
        <w:tc>
          <w:tcPr>
            <w:tcW w:w="2320" w:type="pct"/>
            <w:hideMark/>
          </w:tcPr>
          <w:p w14:paraId="6A4F0D15" w14:textId="77777777" w:rsidR="00411214" w:rsidRPr="009222F2" w:rsidRDefault="00411214" w:rsidP="00411214">
            <w:pPr>
              <w:rPr>
                <w:b w:val="0"/>
              </w:rPr>
            </w:pPr>
            <w:r w:rsidRPr="009222F2">
              <w:t xml:space="preserve">Name </w:t>
            </w:r>
          </w:p>
        </w:tc>
        <w:tc>
          <w:tcPr>
            <w:tcW w:w="2680" w:type="pct"/>
            <w:hideMark/>
          </w:tcPr>
          <w:p w14:paraId="75B5DA68" w14:textId="77777777" w:rsidR="00411214" w:rsidRPr="009222F2" w:rsidRDefault="00411214" w:rsidP="00411214">
            <w:pPr>
              <w:rPr>
                <w:b w:val="0"/>
              </w:rPr>
            </w:pPr>
            <w:r w:rsidRPr="009222F2">
              <w:t xml:space="preserve">Organisation/position </w:t>
            </w:r>
          </w:p>
        </w:tc>
      </w:tr>
      <w:tr w:rsidR="00411214" w:rsidRPr="009222F2" w14:paraId="0ACBB4B7" w14:textId="77777777" w:rsidTr="00635920">
        <w:trPr>
          <w:trHeight w:val="442"/>
        </w:trPr>
        <w:tc>
          <w:tcPr>
            <w:tcW w:w="2320" w:type="pct"/>
          </w:tcPr>
          <w:p w14:paraId="06D45BA4" w14:textId="77777777" w:rsidR="00411214" w:rsidRPr="009222F2" w:rsidRDefault="00411214" w:rsidP="00411214">
            <w:pPr>
              <w:rPr>
                <w:b/>
              </w:rPr>
            </w:pPr>
            <w:r w:rsidRPr="00096119">
              <w:t>David Diamond</w:t>
            </w:r>
          </w:p>
        </w:tc>
        <w:tc>
          <w:tcPr>
            <w:tcW w:w="2680" w:type="pct"/>
          </w:tcPr>
          <w:p w14:paraId="1BCC61AC" w14:textId="77777777" w:rsidR="00411214" w:rsidRPr="009222F2" w:rsidRDefault="00411214" w:rsidP="00411214">
            <w:r>
              <w:t>Community Representative</w:t>
            </w:r>
          </w:p>
        </w:tc>
      </w:tr>
    </w:tbl>
    <w:p w14:paraId="43E090EB" w14:textId="77777777" w:rsidR="00411214" w:rsidRDefault="00411214">
      <w:pPr>
        <w:suppressAutoHyphens w:val="0"/>
      </w:pPr>
    </w:p>
    <w:p w14:paraId="1924694E" w14:textId="77777777" w:rsidR="008E68E9" w:rsidRDefault="008E68E9">
      <w:pPr>
        <w:suppressAutoHyphens w:val="0"/>
        <w:sectPr w:rsidR="008E68E9" w:rsidSect="001C23E5">
          <w:type w:val="continuous"/>
          <w:pgSz w:w="11906" w:h="16838" w:code="9"/>
          <w:pgMar w:top="1021" w:right="1021" w:bottom="1021" w:left="1021" w:header="510" w:footer="567" w:gutter="0"/>
          <w:cols w:space="708"/>
          <w:titlePg/>
          <w:docGrid w:linePitch="360"/>
        </w:sectPr>
      </w:pPr>
    </w:p>
    <w:p w14:paraId="24E89853" w14:textId="5B635638" w:rsidR="001327B8" w:rsidRDefault="008E68E9" w:rsidP="008E68E9">
      <w:pPr>
        <w:pStyle w:val="Heading1"/>
      </w:pPr>
      <w:r>
        <w:lastRenderedPageBreak/>
        <w:t>Open Action Items</w:t>
      </w:r>
    </w:p>
    <w:tbl>
      <w:tblPr>
        <w:tblStyle w:val="DefaultTable1"/>
        <w:tblW w:w="0" w:type="auto"/>
        <w:tblLook w:val="04A0" w:firstRow="1" w:lastRow="0" w:firstColumn="1" w:lastColumn="0" w:noHBand="0" w:noVBand="1"/>
      </w:tblPr>
      <w:tblGrid>
        <w:gridCol w:w="846"/>
        <w:gridCol w:w="1559"/>
        <w:gridCol w:w="1985"/>
        <w:gridCol w:w="4058"/>
        <w:gridCol w:w="2112"/>
        <w:gridCol w:w="1909"/>
        <w:gridCol w:w="2317"/>
      </w:tblGrid>
      <w:tr w:rsidR="008E68E9" w14:paraId="4B261F63" w14:textId="77777777" w:rsidTr="00635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A286A78" w14:textId="77777777" w:rsidR="008E68E9" w:rsidRDefault="008E68E9" w:rsidP="00635920">
            <w:pPr>
              <w:suppressAutoHyphens w:val="0"/>
            </w:pPr>
            <w:r>
              <w:t>No.</w:t>
            </w:r>
          </w:p>
        </w:tc>
        <w:tc>
          <w:tcPr>
            <w:tcW w:w="1559" w:type="dxa"/>
          </w:tcPr>
          <w:p w14:paraId="4B89278E"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Meeting Date</w:t>
            </w:r>
          </w:p>
        </w:tc>
        <w:tc>
          <w:tcPr>
            <w:tcW w:w="1985" w:type="dxa"/>
          </w:tcPr>
          <w:p w14:paraId="67BF41A2"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Item</w:t>
            </w:r>
          </w:p>
        </w:tc>
        <w:tc>
          <w:tcPr>
            <w:tcW w:w="4058" w:type="dxa"/>
          </w:tcPr>
          <w:p w14:paraId="2F45D5E5"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Requirement</w:t>
            </w:r>
          </w:p>
        </w:tc>
        <w:tc>
          <w:tcPr>
            <w:tcW w:w="2112" w:type="dxa"/>
          </w:tcPr>
          <w:p w14:paraId="252B7734"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Responsible Person</w:t>
            </w:r>
          </w:p>
        </w:tc>
        <w:tc>
          <w:tcPr>
            <w:tcW w:w="1909" w:type="dxa"/>
          </w:tcPr>
          <w:p w14:paraId="0F88C489"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Completion Date</w:t>
            </w:r>
          </w:p>
        </w:tc>
        <w:tc>
          <w:tcPr>
            <w:tcW w:w="2317" w:type="dxa"/>
          </w:tcPr>
          <w:p w14:paraId="0CE8698E" w14:textId="77777777" w:rsidR="008E68E9" w:rsidRDefault="008E68E9" w:rsidP="00635920">
            <w:pPr>
              <w:suppressAutoHyphens w:val="0"/>
              <w:cnfStyle w:val="100000000000" w:firstRow="1" w:lastRow="0" w:firstColumn="0" w:lastColumn="0" w:oddVBand="0" w:evenVBand="0" w:oddHBand="0" w:evenHBand="0" w:firstRowFirstColumn="0" w:firstRowLastColumn="0" w:lastRowFirstColumn="0" w:lastRowLastColumn="0"/>
            </w:pPr>
            <w:r>
              <w:t>Status</w:t>
            </w:r>
          </w:p>
        </w:tc>
      </w:tr>
      <w:tr w:rsidR="00C770C5" w14:paraId="165E5A4F" w14:textId="77777777" w:rsidTr="00635920">
        <w:tc>
          <w:tcPr>
            <w:cnfStyle w:val="001000000000" w:firstRow="0" w:lastRow="0" w:firstColumn="1" w:lastColumn="0" w:oddVBand="0" w:evenVBand="0" w:oddHBand="0" w:evenHBand="0" w:firstRowFirstColumn="0" w:firstRowLastColumn="0" w:lastRowFirstColumn="0" w:lastRowLastColumn="0"/>
            <w:tcW w:w="846" w:type="dxa"/>
          </w:tcPr>
          <w:p w14:paraId="108EF8A7" w14:textId="77777777" w:rsidR="00C770C5" w:rsidRPr="00DE6647" w:rsidRDefault="00C770C5" w:rsidP="00C770C5">
            <w:pPr>
              <w:pStyle w:val="ListParagraph"/>
              <w:numPr>
                <w:ilvl w:val="0"/>
                <w:numId w:val="31"/>
              </w:numPr>
              <w:suppressAutoHyphens w:val="0"/>
              <w:contextualSpacing w:val="0"/>
              <w:jc w:val="both"/>
            </w:pPr>
          </w:p>
        </w:tc>
        <w:tc>
          <w:tcPr>
            <w:tcW w:w="1559" w:type="dxa"/>
          </w:tcPr>
          <w:p w14:paraId="57E5D06B" w14:textId="77777777" w:rsidR="00C770C5" w:rsidRPr="00516DA9"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r>
              <w:t>18 May 2023</w:t>
            </w:r>
          </w:p>
        </w:tc>
        <w:tc>
          <w:tcPr>
            <w:tcW w:w="1985" w:type="dxa"/>
          </w:tcPr>
          <w:p w14:paraId="26798A17" w14:textId="77777777" w:rsidR="00C770C5" w:rsidRPr="00516DA9"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r>
              <w:t>AAB website</w:t>
            </w:r>
          </w:p>
        </w:tc>
        <w:tc>
          <w:tcPr>
            <w:tcW w:w="4058" w:type="dxa"/>
          </w:tcPr>
          <w:p w14:paraId="1FB35971" w14:textId="77777777" w:rsidR="00C770C5" w:rsidRPr="00516DA9"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r>
              <w:t>Secretariat to circulate website link to membership.</w:t>
            </w:r>
          </w:p>
        </w:tc>
        <w:tc>
          <w:tcPr>
            <w:tcW w:w="2112" w:type="dxa"/>
          </w:tcPr>
          <w:p w14:paraId="3E7B09A9" w14:textId="77777777" w:rsidR="00C770C5" w:rsidRPr="00516DA9"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r>
              <w:t>Secretariat</w:t>
            </w:r>
          </w:p>
        </w:tc>
        <w:tc>
          <w:tcPr>
            <w:tcW w:w="1909" w:type="dxa"/>
          </w:tcPr>
          <w:p w14:paraId="112E686C" w14:textId="77777777" w:rsidR="00C770C5" w:rsidRPr="00516DA9"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p>
        </w:tc>
        <w:tc>
          <w:tcPr>
            <w:tcW w:w="2317" w:type="dxa"/>
          </w:tcPr>
          <w:p w14:paraId="3C68AA69"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b/>
              </w:rPr>
            </w:pPr>
          </w:p>
        </w:tc>
      </w:tr>
      <w:tr w:rsidR="00C770C5" w14:paraId="2E196503" w14:textId="77777777" w:rsidTr="00635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CBB4C36" w14:textId="77777777" w:rsidR="00C770C5" w:rsidRPr="00DE6647" w:rsidRDefault="00C770C5" w:rsidP="00C770C5">
            <w:pPr>
              <w:pStyle w:val="ListParagraph"/>
              <w:numPr>
                <w:ilvl w:val="0"/>
                <w:numId w:val="31"/>
              </w:numPr>
              <w:suppressAutoHyphens w:val="0"/>
              <w:contextualSpacing w:val="0"/>
              <w:jc w:val="both"/>
            </w:pPr>
          </w:p>
        </w:tc>
        <w:tc>
          <w:tcPr>
            <w:tcW w:w="1559" w:type="dxa"/>
          </w:tcPr>
          <w:p w14:paraId="78678057" w14:textId="77777777" w:rsidR="00C770C5" w:rsidRP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rsidRPr="00C770C5">
              <w:t>18 May 2023</w:t>
            </w:r>
          </w:p>
        </w:tc>
        <w:tc>
          <w:tcPr>
            <w:tcW w:w="1985" w:type="dxa"/>
          </w:tcPr>
          <w:p w14:paraId="35B389CF" w14:textId="77777777" w:rsidR="00C770C5" w:rsidRP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rsidRPr="00C770C5">
              <w:t>BFPCA complaint form</w:t>
            </w:r>
          </w:p>
        </w:tc>
        <w:tc>
          <w:tcPr>
            <w:tcW w:w="4058" w:type="dxa"/>
          </w:tcPr>
          <w:p w14:paraId="43BA9BF2" w14:textId="77777777" w:rsidR="00C770C5" w:rsidRP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rsidRPr="00C770C5">
              <w:t>Ms Bignell</w:t>
            </w:r>
            <w:r w:rsidR="00D65049">
              <w:t xml:space="preserve">, as a BFPCA office holder, was asked by the Chair to raise </w:t>
            </w:r>
            <w:r w:rsidRPr="00C770C5">
              <w:t>removal of the AAB Secretariat email from the BFPCA one-click complaint form.</w:t>
            </w:r>
          </w:p>
        </w:tc>
        <w:tc>
          <w:tcPr>
            <w:tcW w:w="2112" w:type="dxa"/>
          </w:tcPr>
          <w:p w14:paraId="68FD7345" w14:textId="77777777" w:rsidR="00C770C5" w:rsidRP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rsidRPr="00C770C5">
              <w:t>Ms Bignell</w:t>
            </w:r>
          </w:p>
        </w:tc>
        <w:tc>
          <w:tcPr>
            <w:tcW w:w="1909" w:type="dxa"/>
          </w:tcPr>
          <w:p w14:paraId="5E3C0E88"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p>
        </w:tc>
        <w:tc>
          <w:tcPr>
            <w:tcW w:w="2317" w:type="dxa"/>
          </w:tcPr>
          <w:p w14:paraId="410669E6" w14:textId="77777777" w:rsidR="00C770C5" w:rsidRPr="00B56379"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p>
        </w:tc>
      </w:tr>
      <w:tr w:rsidR="00C770C5" w14:paraId="2972EAF1" w14:textId="77777777" w:rsidTr="00635920">
        <w:tc>
          <w:tcPr>
            <w:cnfStyle w:val="001000000000" w:firstRow="0" w:lastRow="0" w:firstColumn="1" w:lastColumn="0" w:oddVBand="0" w:evenVBand="0" w:oddHBand="0" w:evenHBand="0" w:firstRowFirstColumn="0" w:firstRowLastColumn="0" w:lastRowFirstColumn="0" w:lastRowLastColumn="0"/>
            <w:tcW w:w="846" w:type="dxa"/>
          </w:tcPr>
          <w:p w14:paraId="1F44F05F" w14:textId="77777777" w:rsidR="00C770C5" w:rsidRPr="00DE6647" w:rsidRDefault="00C770C5" w:rsidP="00C770C5">
            <w:pPr>
              <w:pStyle w:val="ListParagraph"/>
              <w:numPr>
                <w:ilvl w:val="0"/>
                <w:numId w:val="31"/>
              </w:numPr>
              <w:suppressAutoHyphens w:val="0"/>
              <w:contextualSpacing w:val="0"/>
              <w:jc w:val="both"/>
            </w:pPr>
          </w:p>
        </w:tc>
        <w:tc>
          <w:tcPr>
            <w:tcW w:w="1559" w:type="dxa"/>
          </w:tcPr>
          <w:p w14:paraId="32C61C8B" w14:textId="77777777" w:rsidR="00C770C5" w:rsidRPr="00516DA9"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r>
              <w:t>18 May 2023</w:t>
            </w:r>
          </w:p>
        </w:tc>
        <w:tc>
          <w:tcPr>
            <w:tcW w:w="1985" w:type="dxa"/>
          </w:tcPr>
          <w:p w14:paraId="7541C487" w14:textId="77777777" w:rsidR="00C770C5" w:rsidRPr="00516DA9"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r>
              <w:t xml:space="preserve">NAP4B </w:t>
            </w:r>
            <w:r w:rsidR="00485496">
              <w:t>stand-alone document</w:t>
            </w:r>
          </w:p>
        </w:tc>
        <w:tc>
          <w:tcPr>
            <w:tcW w:w="4058" w:type="dxa"/>
          </w:tcPr>
          <w:p w14:paraId="771D6C8B" w14:textId="57EB0ADE" w:rsidR="00C770C5" w:rsidRPr="00516DA9" w:rsidRDefault="005420DE"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r w:rsidRPr="00F350CA">
              <w:t>Airservices to publish a simplified document of the Noise Action Plan for Brisbane (NAP4B).</w:t>
            </w:r>
          </w:p>
        </w:tc>
        <w:tc>
          <w:tcPr>
            <w:tcW w:w="2112" w:type="dxa"/>
          </w:tcPr>
          <w:p w14:paraId="3EDA1A4A" w14:textId="77777777" w:rsidR="00C770C5" w:rsidRPr="00516DA9"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r>
              <w:t>Airservices Australia</w:t>
            </w:r>
          </w:p>
        </w:tc>
        <w:tc>
          <w:tcPr>
            <w:tcW w:w="1909" w:type="dxa"/>
          </w:tcPr>
          <w:p w14:paraId="502F6438" w14:textId="77777777" w:rsidR="00C770C5" w:rsidRPr="00516DA9"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highlight w:val="yellow"/>
              </w:rPr>
            </w:pPr>
          </w:p>
        </w:tc>
        <w:tc>
          <w:tcPr>
            <w:tcW w:w="2317" w:type="dxa"/>
          </w:tcPr>
          <w:p w14:paraId="4524A24B" w14:textId="77777777" w:rsidR="00C770C5" w:rsidRPr="00516DA9"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b/>
                <w:highlight w:val="yellow"/>
              </w:rPr>
            </w:pPr>
          </w:p>
        </w:tc>
      </w:tr>
      <w:tr w:rsidR="00C770C5" w14:paraId="27A357FD" w14:textId="77777777" w:rsidTr="00635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8ABF545" w14:textId="77777777" w:rsidR="00C770C5" w:rsidRPr="00DE6647" w:rsidRDefault="00C770C5" w:rsidP="00C770C5">
            <w:pPr>
              <w:pStyle w:val="ListParagraph"/>
              <w:numPr>
                <w:ilvl w:val="0"/>
                <w:numId w:val="31"/>
              </w:numPr>
              <w:suppressAutoHyphens w:val="0"/>
              <w:contextualSpacing w:val="0"/>
              <w:jc w:val="both"/>
            </w:pPr>
          </w:p>
        </w:tc>
        <w:tc>
          <w:tcPr>
            <w:tcW w:w="1559" w:type="dxa"/>
          </w:tcPr>
          <w:p w14:paraId="37ED2A1D"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t>18 May 2023</w:t>
            </w:r>
          </w:p>
        </w:tc>
        <w:tc>
          <w:tcPr>
            <w:tcW w:w="1985" w:type="dxa"/>
          </w:tcPr>
          <w:p w14:paraId="20757068"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t>Airservices consultation advertising</w:t>
            </w:r>
          </w:p>
        </w:tc>
        <w:tc>
          <w:tcPr>
            <w:tcW w:w="4058" w:type="dxa"/>
          </w:tcPr>
          <w:p w14:paraId="5465FF66" w14:textId="322F0E31"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t>Airservices to provide AAB representatives with detailed information on how they advertised</w:t>
            </w:r>
            <w:r w:rsidR="005420DE">
              <w:t xml:space="preserve"> NAP4B</w:t>
            </w:r>
            <w:r>
              <w:t xml:space="preserve"> Phase One community consultation activities. </w:t>
            </w:r>
          </w:p>
        </w:tc>
        <w:tc>
          <w:tcPr>
            <w:tcW w:w="2112" w:type="dxa"/>
          </w:tcPr>
          <w:p w14:paraId="6803E00B"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t>Airservices Australia</w:t>
            </w:r>
          </w:p>
        </w:tc>
        <w:tc>
          <w:tcPr>
            <w:tcW w:w="1909" w:type="dxa"/>
          </w:tcPr>
          <w:p w14:paraId="77B6E6BA"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p>
        </w:tc>
        <w:tc>
          <w:tcPr>
            <w:tcW w:w="2317" w:type="dxa"/>
          </w:tcPr>
          <w:p w14:paraId="3EBE5A84"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rPr>
                <w:b/>
              </w:rPr>
            </w:pPr>
          </w:p>
        </w:tc>
      </w:tr>
      <w:tr w:rsidR="004C2D23" w14:paraId="7AD7CA9D" w14:textId="77777777" w:rsidTr="00635920">
        <w:tc>
          <w:tcPr>
            <w:cnfStyle w:val="001000000000" w:firstRow="0" w:lastRow="0" w:firstColumn="1" w:lastColumn="0" w:oddVBand="0" w:evenVBand="0" w:oddHBand="0" w:evenHBand="0" w:firstRowFirstColumn="0" w:firstRowLastColumn="0" w:lastRowFirstColumn="0" w:lastRowLastColumn="0"/>
            <w:tcW w:w="846" w:type="dxa"/>
          </w:tcPr>
          <w:p w14:paraId="20ABF2C6" w14:textId="77777777" w:rsidR="004C2D23" w:rsidRPr="00DE6647" w:rsidRDefault="004C2D23" w:rsidP="004C2D23">
            <w:pPr>
              <w:pStyle w:val="ListParagraph"/>
              <w:numPr>
                <w:ilvl w:val="0"/>
                <w:numId w:val="31"/>
              </w:numPr>
              <w:suppressAutoHyphens w:val="0"/>
              <w:contextualSpacing w:val="0"/>
              <w:jc w:val="both"/>
            </w:pPr>
          </w:p>
        </w:tc>
        <w:tc>
          <w:tcPr>
            <w:tcW w:w="1559" w:type="dxa"/>
          </w:tcPr>
          <w:p w14:paraId="7F8D4954" w14:textId="5790D515" w:rsidR="004C2D23" w:rsidRDefault="004C2D23" w:rsidP="004C2D23">
            <w:pPr>
              <w:suppressAutoHyphens w:val="0"/>
              <w:cnfStyle w:val="000000000000" w:firstRow="0" w:lastRow="0" w:firstColumn="0" w:lastColumn="0" w:oddVBand="0" w:evenVBand="0" w:oddHBand="0" w:evenHBand="0" w:firstRowFirstColumn="0" w:firstRowLastColumn="0" w:lastRowFirstColumn="0" w:lastRowLastColumn="0"/>
            </w:pPr>
            <w:r>
              <w:t>18 May 2023</w:t>
            </w:r>
          </w:p>
        </w:tc>
        <w:tc>
          <w:tcPr>
            <w:tcW w:w="1985" w:type="dxa"/>
          </w:tcPr>
          <w:p w14:paraId="6A430C95" w14:textId="6A4B7512" w:rsidR="004C2D23" w:rsidRDefault="004C2D23" w:rsidP="004C2D23">
            <w:pPr>
              <w:suppressAutoHyphens w:val="0"/>
              <w:cnfStyle w:val="000000000000" w:firstRow="0" w:lastRow="0" w:firstColumn="0" w:lastColumn="0" w:oddVBand="0" w:evenVBand="0" w:oddHBand="0" w:evenHBand="0" w:firstRowFirstColumn="0" w:firstRowLastColumn="0" w:lastRowFirstColumn="0" w:lastRowLastColumn="0"/>
            </w:pPr>
            <w:r>
              <w:t>Intersection departure trial</w:t>
            </w:r>
          </w:p>
        </w:tc>
        <w:tc>
          <w:tcPr>
            <w:tcW w:w="4058" w:type="dxa"/>
          </w:tcPr>
          <w:p w14:paraId="29468DB7" w14:textId="6BD729B3" w:rsidR="004C2D23" w:rsidRDefault="004C2D23" w:rsidP="004C2D23">
            <w:pPr>
              <w:suppressAutoHyphens w:val="0"/>
              <w:cnfStyle w:val="000000000000" w:firstRow="0" w:lastRow="0" w:firstColumn="0" w:lastColumn="0" w:oddVBand="0" w:evenVBand="0" w:oddHBand="0" w:evenHBand="0" w:firstRowFirstColumn="0" w:firstRowLastColumn="0" w:lastRowFirstColumn="0" w:lastRowLastColumn="0"/>
            </w:pPr>
            <w:r>
              <w:t>Airservices to confirm communication and procedure changes advised to aircraft operators during the 12-month trial prohibiting intersection departures on the new parallel runway towards the city.</w:t>
            </w:r>
          </w:p>
        </w:tc>
        <w:tc>
          <w:tcPr>
            <w:tcW w:w="2112" w:type="dxa"/>
          </w:tcPr>
          <w:p w14:paraId="12B77A4D" w14:textId="3867A307" w:rsidR="004C2D23" w:rsidRDefault="004C2D23" w:rsidP="004C2D23">
            <w:pPr>
              <w:suppressAutoHyphens w:val="0"/>
              <w:cnfStyle w:val="000000000000" w:firstRow="0" w:lastRow="0" w:firstColumn="0" w:lastColumn="0" w:oddVBand="0" w:evenVBand="0" w:oddHBand="0" w:evenHBand="0" w:firstRowFirstColumn="0" w:firstRowLastColumn="0" w:lastRowFirstColumn="0" w:lastRowLastColumn="0"/>
            </w:pPr>
            <w:r>
              <w:t>Airservices Australia</w:t>
            </w:r>
          </w:p>
        </w:tc>
        <w:tc>
          <w:tcPr>
            <w:tcW w:w="1909" w:type="dxa"/>
          </w:tcPr>
          <w:p w14:paraId="23DBA721" w14:textId="77777777" w:rsidR="004C2D23" w:rsidRDefault="004C2D23" w:rsidP="004C2D23">
            <w:pPr>
              <w:suppressAutoHyphens w:val="0"/>
              <w:cnfStyle w:val="000000000000" w:firstRow="0" w:lastRow="0" w:firstColumn="0" w:lastColumn="0" w:oddVBand="0" w:evenVBand="0" w:oddHBand="0" w:evenHBand="0" w:firstRowFirstColumn="0" w:firstRowLastColumn="0" w:lastRowFirstColumn="0" w:lastRowLastColumn="0"/>
            </w:pPr>
          </w:p>
        </w:tc>
        <w:tc>
          <w:tcPr>
            <w:tcW w:w="2317" w:type="dxa"/>
          </w:tcPr>
          <w:p w14:paraId="3CA75795" w14:textId="77777777" w:rsidR="004C2D23" w:rsidRDefault="004C2D23" w:rsidP="004C2D23">
            <w:pPr>
              <w:suppressAutoHyphens w:val="0"/>
              <w:cnfStyle w:val="000000000000" w:firstRow="0" w:lastRow="0" w:firstColumn="0" w:lastColumn="0" w:oddVBand="0" w:evenVBand="0" w:oddHBand="0" w:evenHBand="0" w:firstRowFirstColumn="0" w:firstRowLastColumn="0" w:lastRowFirstColumn="0" w:lastRowLastColumn="0"/>
              <w:rPr>
                <w:b/>
              </w:rPr>
            </w:pPr>
          </w:p>
        </w:tc>
      </w:tr>
      <w:tr w:rsidR="004C2D23" w14:paraId="72F2FDD8" w14:textId="77777777" w:rsidTr="00635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0887A44" w14:textId="77777777" w:rsidR="004C2D23" w:rsidRPr="00DE6647" w:rsidRDefault="004C2D23" w:rsidP="004C2D23">
            <w:pPr>
              <w:pStyle w:val="ListParagraph"/>
              <w:numPr>
                <w:ilvl w:val="0"/>
                <w:numId w:val="31"/>
              </w:numPr>
              <w:suppressAutoHyphens w:val="0"/>
              <w:contextualSpacing w:val="0"/>
              <w:jc w:val="both"/>
            </w:pPr>
          </w:p>
        </w:tc>
        <w:tc>
          <w:tcPr>
            <w:tcW w:w="1559" w:type="dxa"/>
          </w:tcPr>
          <w:p w14:paraId="3EC776D8" w14:textId="3B094779" w:rsidR="004C2D23" w:rsidRDefault="004C2D23" w:rsidP="004C2D23">
            <w:pPr>
              <w:suppressAutoHyphens w:val="0"/>
              <w:cnfStyle w:val="000000010000" w:firstRow="0" w:lastRow="0" w:firstColumn="0" w:lastColumn="0" w:oddVBand="0" w:evenVBand="0" w:oddHBand="0" w:evenHBand="1" w:firstRowFirstColumn="0" w:firstRowLastColumn="0" w:lastRowFirstColumn="0" w:lastRowLastColumn="0"/>
            </w:pPr>
            <w:r>
              <w:t>18 May 2023</w:t>
            </w:r>
          </w:p>
        </w:tc>
        <w:tc>
          <w:tcPr>
            <w:tcW w:w="1985" w:type="dxa"/>
          </w:tcPr>
          <w:p w14:paraId="052704EE" w14:textId="6E07C033" w:rsidR="004C2D23" w:rsidRDefault="004C2D23" w:rsidP="004C2D23">
            <w:pPr>
              <w:suppressAutoHyphens w:val="0"/>
              <w:cnfStyle w:val="000000010000" w:firstRow="0" w:lastRow="0" w:firstColumn="0" w:lastColumn="0" w:oddVBand="0" w:evenVBand="0" w:oddHBand="0" w:evenHBand="1" w:firstRowFirstColumn="0" w:firstRowLastColumn="0" w:lastRowFirstColumn="0" w:lastRowLastColumn="0"/>
            </w:pPr>
            <w:r>
              <w:t>Airservices presentation slides</w:t>
            </w:r>
          </w:p>
        </w:tc>
        <w:tc>
          <w:tcPr>
            <w:tcW w:w="4058" w:type="dxa"/>
          </w:tcPr>
          <w:p w14:paraId="44F4C460" w14:textId="3A655D2A" w:rsidR="004C2D23" w:rsidRDefault="004C2D23" w:rsidP="004C2D23">
            <w:pPr>
              <w:suppressAutoHyphens w:val="0"/>
              <w:cnfStyle w:val="000000010000" w:firstRow="0" w:lastRow="0" w:firstColumn="0" w:lastColumn="0" w:oddVBand="0" w:evenVBand="0" w:oddHBand="0" w:evenHBand="1" w:firstRowFirstColumn="0" w:firstRowLastColumn="0" w:lastRowFirstColumn="0" w:lastRowLastColumn="0"/>
            </w:pPr>
            <w:r>
              <w:t>PowerPoint slides from Airservices’ presentation to be circulated to membership.</w:t>
            </w:r>
          </w:p>
        </w:tc>
        <w:tc>
          <w:tcPr>
            <w:tcW w:w="2112" w:type="dxa"/>
          </w:tcPr>
          <w:p w14:paraId="7D1E6D44" w14:textId="5DB3D8D1" w:rsidR="004C2D23" w:rsidRDefault="004C2D23" w:rsidP="004C2D23">
            <w:pPr>
              <w:suppressAutoHyphens w:val="0"/>
              <w:cnfStyle w:val="000000010000" w:firstRow="0" w:lastRow="0" w:firstColumn="0" w:lastColumn="0" w:oddVBand="0" w:evenVBand="0" w:oddHBand="0" w:evenHBand="1" w:firstRowFirstColumn="0" w:firstRowLastColumn="0" w:lastRowFirstColumn="0" w:lastRowLastColumn="0"/>
            </w:pPr>
            <w:r>
              <w:t>Secretariat</w:t>
            </w:r>
          </w:p>
        </w:tc>
        <w:tc>
          <w:tcPr>
            <w:tcW w:w="1909" w:type="dxa"/>
          </w:tcPr>
          <w:p w14:paraId="1352B41B" w14:textId="77777777" w:rsidR="004C2D23" w:rsidRDefault="004C2D23" w:rsidP="004C2D23">
            <w:pPr>
              <w:suppressAutoHyphens w:val="0"/>
              <w:cnfStyle w:val="000000010000" w:firstRow="0" w:lastRow="0" w:firstColumn="0" w:lastColumn="0" w:oddVBand="0" w:evenVBand="0" w:oddHBand="0" w:evenHBand="1" w:firstRowFirstColumn="0" w:firstRowLastColumn="0" w:lastRowFirstColumn="0" w:lastRowLastColumn="0"/>
            </w:pPr>
          </w:p>
        </w:tc>
        <w:tc>
          <w:tcPr>
            <w:tcW w:w="2317" w:type="dxa"/>
          </w:tcPr>
          <w:p w14:paraId="66D42096" w14:textId="77777777" w:rsidR="004C2D23" w:rsidRDefault="004C2D23" w:rsidP="004C2D23">
            <w:pPr>
              <w:suppressAutoHyphens w:val="0"/>
              <w:cnfStyle w:val="000000010000" w:firstRow="0" w:lastRow="0" w:firstColumn="0" w:lastColumn="0" w:oddVBand="0" w:evenVBand="0" w:oddHBand="0" w:evenHBand="1" w:firstRowFirstColumn="0" w:firstRowLastColumn="0" w:lastRowFirstColumn="0" w:lastRowLastColumn="0"/>
              <w:rPr>
                <w:b/>
              </w:rPr>
            </w:pPr>
          </w:p>
        </w:tc>
      </w:tr>
      <w:tr w:rsidR="004C2D23" w14:paraId="791682C3" w14:textId="77777777" w:rsidTr="00635920">
        <w:tc>
          <w:tcPr>
            <w:cnfStyle w:val="001000000000" w:firstRow="0" w:lastRow="0" w:firstColumn="1" w:lastColumn="0" w:oddVBand="0" w:evenVBand="0" w:oddHBand="0" w:evenHBand="0" w:firstRowFirstColumn="0" w:firstRowLastColumn="0" w:lastRowFirstColumn="0" w:lastRowLastColumn="0"/>
            <w:tcW w:w="846" w:type="dxa"/>
          </w:tcPr>
          <w:p w14:paraId="40735D2D" w14:textId="77777777" w:rsidR="004C2D23" w:rsidRPr="00DE6647" w:rsidRDefault="004C2D23" w:rsidP="004C2D23">
            <w:pPr>
              <w:pStyle w:val="ListParagraph"/>
              <w:numPr>
                <w:ilvl w:val="0"/>
                <w:numId w:val="31"/>
              </w:numPr>
              <w:suppressAutoHyphens w:val="0"/>
              <w:contextualSpacing w:val="0"/>
              <w:jc w:val="both"/>
            </w:pPr>
          </w:p>
        </w:tc>
        <w:tc>
          <w:tcPr>
            <w:tcW w:w="1559" w:type="dxa"/>
          </w:tcPr>
          <w:p w14:paraId="24CA6024" w14:textId="1A4BCD89" w:rsidR="004C2D23" w:rsidRDefault="004C2D23" w:rsidP="004C2D23">
            <w:pPr>
              <w:suppressAutoHyphens w:val="0"/>
              <w:cnfStyle w:val="000000000000" w:firstRow="0" w:lastRow="0" w:firstColumn="0" w:lastColumn="0" w:oddVBand="0" w:evenVBand="0" w:oddHBand="0" w:evenHBand="0" w:firstRowFirstColumn="0" w:firstRowLastColumn="0" w:lastRowFirstColumn="0" w:lastRowLastColumn="0"/>
            </w:pPr>
            <w:r>
              <w:t>18 May 2023</w:t>
            </w:r>
          </w:p>
        </w:tc>
        <w:tc>
          <w:tcPr>
            <w:tcW w:w="1985" w:type="dxa"/>
          </w:tcPr>
          <w:p w14:paraId="02D701ED" w14:textId="6918AF4C" w:rsidR="004C2D23" w:rsidRDefault="004C2D23" w:rsidP="004C2D23">
            <w:pPr>
              <w:suppressAutoHyphens w:val="0"/>
              <w:cnfStyle w:val="000000000000" w:firstRow="0" w:lastRow="0" w:firstColumn="0" w:lastColumn="0" w:oddVBand="0" w:evenVBand="0" w:oddHBand="0" w:evenHBand="0" w:firstRowFirstColumn="0" w:firstRowLastColumn="0" w:lastRowFirstColumn="0" w:lastRowLastColumn="0"/>
            </w:pPr>
            <w:r>
              <w:t>Piston and turboprop movements</w:t>
            </w:r>
          </w:p>
        </w:tc>
        <w:tc>
          <w:tcPr>
            <w:tcW w:w="4058" w:type="dxa"/>
          </w:tcPr>
          <w:p w14:paraId="56723EB3" w14:textId="7309EF17" w:rsidR="004C2D23" w:rsidRDefault="004C2D23" w:rsidP="004C2D23">
            <w:pPr>
              <w:suppressAutoHyphens w:val="0"/>
              <w:cnfStyle w:val="000000000000" w:firstRow="0" w:lastRow="0" w:firstColumn="0" w:lastColumn="0" w:oddVBand="0" w:evenVBand="0" w:oddHBand="0" w:evenHBand="0" w:firstRowFirstColumn="0" w:firstRowLastColumn="0" w:lastRowFirstColumn="0" w:lastRowLastColumn="0"/>
            </w:pPr>
            <w:r>
              <w:t xml:space="preserve">Airservices to provide representatives (Ms Bell) with information on piston and turboprop aircraft overnight flight movements – in what circumstances are </w:t>
            </w:r>
            <w:r>
              <w:lastRenderedPageBreak/>
              <w:t xml:space="preserve">they required to fly over the city, and when the aircraft are required to hold at lower altitudes. </w:t>
            </w:r>
          </w:p>
        </w:tc>
        <w:tc>
          <w:tcPr>
            <w:tcW w:w="2112" w:type="dxa"/>
          </w:tcPr>
          <w:p w14:paraId="5891FE0C" w14:textId="5F26488E" w:rsidR="004C2D23" w:rsidRDefault="004C2D23" w:rsidP="004C2D23">
            <w:pPr>
              <w:suppressAutoHyphens w:val="0"/>
              <w:cnfStyle w:val="000000000000" w:firstRow="0" w:lastRow="0" w:firstColumn="0" w:lastColumn="0" w:oddVBand="0" w:evenVBand="0" w:oddHBand="0" w:evenHBand="0" w:firstRowFirstColumn="0" w:firstRowLastColumn="0" w:lastRowFirstColumn="0" w:lastRowLastColumn="0"/>
            </w:pPr>
            <w:r>
              <w:lastRenderedPageBreak/>
              <w:t>Airservices Australia</w:t>
            </w:r>
          </w:p>
        </w:tc>
        <w:tc>
          <w:tcPr>
            <w:tcW w:w="1909" w:type="dxa"/>
          </w:tcPr>
          <w:p w14:paraId="73CC0047" w14:textId="77777777" w:rsidR="004C2D23" w:rsidRDefault="004C2D23" w:rsidP="004C2D23">
            <w:pPr>
              <w:suppressAutoHyphens w:val="0"/>
              <w:cnfStyle w:val="000000000000" w:firstRow="0" w:lastRow="0" w:firstColumn="0" w:lastColumn="0" w:oddVBand="0" w:evenVBand="0" w:oddHBand="0" w:evenHBand="0" w:firstRowFirstColumn="0" w:firstRowLastColumn="0" w:lastRowFirstColumn="0" w:lastRowLastColumn="0"/>
            </w:pPr>
          </w:p>
        </w:tc>
        <w:tc>
          <w:tcPr>
            <w:tcW w:w="2317" w:type="dxa"/>
          </w:tcPr>
          <w:p w14:paraId="74338F89" w14:textId="77777777" w:rsidR="004C2D23" w:rsidRDefault="004C2D23" w:rsidP="004C2D23">
            <w:pPr>
              <w:suppressAutoHyphens w:val="0"/>
              <w:cnfStyle w:val="000000000000" w:firstRow="0" w:lastRow="0" w:firstColumn="0" w:lastColumn="0" w:oddVBand="0" w:evenVBand="0" w:oddHBand="0" w:evenHBand="0" w:firstRowFirstColumn="0" w:firstRowLastColumn="0" w:lastRowFirstColumn="0" w:lastRowLastColumn="0"/>
              <w:rPr>
                <w:b/>
              </w:rPr>
            </w:pPr>
          </w:p>
        </w:tc>
      </w:tr>
      <w:tr w:rsidR="004C2D23" w14:paraId="06FFFD9D" w14:textId="77777777" w:rsidTr="00635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438FC0B" w14:textId="77777777" w:rsidR="004C2D23" w:rsidRPr="00DE6647" w:rsidRDefault="004C2D23" w:rsidP="004C2D23">
            <w:pPr>
              <w:pStyle w:val="ListParagraph"/>
              <w:numPr>
                <w:ilvl w:val="0"/>
                <w:numId w:val="31"/>
              </w:numPr>
              <w:suppressAutoHyphens w:val="0"/>
              <w:contextualSpacing w:val="0"/>
              <w:jc w:val="both"/>
            </w:pPr>
          </w:p>
        </w:tc>
        <w:tc>
          <w:tcPr>
            <w:tcW w:w="1559" w:type="dxa"/>
          </w:tcPr>
          <w:p w14:paraId="592A02D8" w14:textId="203695CB" w:rsidR="004C2D23" w:rsidRDefault="004C2D23" w:rsidP="004C2D23">
            <w:pPr>
              <w:suppressAutoHyphens w:val="0"/>
              <w:cnfStyle w:val="000000010000" w:firstRow="0" w:lastRow="0" w:firstColumn="0" w:lastColumn="0" w:oddVBand="0" w:evenVBand="0" w:oddHBand="0" w:evenHBand="1" w:firstRowFirstColumn="0" w:firstRowLastColumn="0" w:lastRowFirstColumn="0" w:lastRowLastColumn="0"/>
            </w:pPr>
            <w:r>
              <w:t>18 May 2023</w:t>
            </w:r>
          </w:p>
        </w:tc>
        <w:tc>
          <w:tcPr>
            <w:tcW w:w="1985" w:type="dxa"/>
          </w:tcPr>
          <w:p w14:paraId="3BBBF1EF" w14:textId="691D5C8B" w:rsidR="004C2D23" w:rsidRDefault="004C2D23" w:rsidP="004C2D23">
            <w:pPr>
              <w:suppressAutoHyphens w:val="0"/>
              <w:cnfStyle w:val="000000010000" w:firstRow="0" w:lastRow="0" w:firstColumn="0" w:lastColumn="0" w:oddVBand="0" w:evenVBand="0" w:oddHBand="0" w:evenHBand="1" w:firstRowFirstColumn="0" w:firstRowLastColumn="0" w:lastRowFirstColumn="0" w:lastRowLastColumn="0"/>
            </w:pPr>
            <w:r>
              <w:t>Airservices Phase Two engagement</w:t>
            </w:r>
          </w:p>
        </w:tc>
        <w:tc>
          <w:tcPr>
            <w:tcW w:w="4058" w:type="dxa"/>
          </w:tcPr>
          <w:p w14:paraId="26742B7F" w14:textId="77777777" w:rsidR="004C2D23" w:rsidRDefault="004C2D23" w:rsidP="004C2D23">
            <w:pPr>
              <w:suppressAutoHyphens w:val="0"/>
              <w:cnfStyle w:val="000000010000" w:firstRow="0" w:lastRow="0" w:firstColumn="0" w:lastColumn="0" w:oddVBand="0" w:evenVBand="0" w:oddHBand="0" w:evenHBand="1" w:firstRowFirstColumn="0" w:firstRowLastColumn="0" w:lastRowFirstColumn="0" w:lastRowLastColumn="0"/>
            </w:pPr>
            <w:r w:rsidRPr="00B56379">
              <w:t xml:space="preserve">Airservices to </w:t>
            </w:r>
            <w:r>
              <w:t>brief</w:t>
            </w:r>
            <w:r w:rsidRPr="00B56379">
              <w:t xml:space="preserve"> AAB </w:t>
            </w:r>
            <w:r>
              <w:t xml:space="preserve">representatives on draft NAP4B </w:t>
            </w:r>
            <w:r w:rsidRPr="00B56379">
              <w:t xml:space="preserve">Phase 2 </w:t>
            </w:r>
            <w:r>
              <w:t xml:space="preserve">options for preliminary feedback </w:t>
            </w:r>
            <w:r w:rsidRPr="00B56379">
              <w:t xml:space="preserve">ahead of </w:t>
            </w:r>
            <w:r>
              <w:t>general community consultation</w:t>
            </w:r>
            <w:r w:rsidRPr="00B56379">
              <w:t>.</w:t>
            </w:r>
            <w:r>
              <w:t xml:space="preserve"> </w:t>
            </w:r>
          </w:p>
          <w:p w14:paraId="343D3305" w14:textId="51B5694C" w:rsidR="004C2D23" w:rsidRPr="00B56379" w:rsidRDefault="004C2D23" w:rsidP="004C2D23">
            <w:pPr>
              <w:suppressAutoHyphens w:val="0"/>
              <w:cnfStyle w:val="000000010000" w:firstRow="0" w:lastRow="0" w:firstColumn="0" w:lastColumn="0" w:oddVBand="0" w:evenVBand="0" w:oddHBand="0" w:evenHBand="1" w:firstRowFirstColumn="0" w:firstRowLastColumn="0" w:lastRowFirstColumn="0" w:lastRowLastColumn="0"/>
            </w:pPr>
            <w:r>
              <w:t xml:space="preserve">Community Representatives to provide initial feedback within two weeks. </w:t>
            </w:r>
          </w:p>
        </w:tc>
        <w:tc>
          <w:tcPr>
            <w:tcW w:w="2112" w:type="dxa"/>
          </w:tcPr>
          <w:p w14:paraId="3795715C" w14:textId="77777777" w:rsidR="004C2D23" w:rsidRDefault="004C2D23" w:rsidP="004C2D23">
            <w:pPr>
              <w:suppressAutoHyphens w:val="0"/>
              <w:cnfStyle w:val="000000010000" w:firstRow="0" w:lastRow="0" w:firstColumn="0" w:lastColumn="0" w:oddVBand="0" w:evenVBand="0" w:oddHBand="0" w:evenHBand="1" w:firstRowFirstColumn="0" w:firstRowLastColumn="0" w:lastRowFirstColumn="0" w:lastRowLastColumn="0"/>
            </w:pPr>
            <w:r>
              <w:t>Airservices Australia</w:t>
            </w:r>
            <w:r>
              <w:br/>
            </w:r>
            <w:r>
              <w:br/>
            </w:r>
            <w:r>
              <w:br/>
            </w:r>
          </w:p>
          <w:p w14:paraId="2ADB0E73" w14:textId="7B2AADB6" w:rsidR="004C2D23" w:rsidRDefault="004C2D23" w:rsidP="004C2D23">
            <w:pPr>
              <w:suppressAutoHyphens w:val="0"/>
              <w:cnfStyle w:val="000000010000" w:firstRow="0" w:lastRow="0" w:firstColumn="0" w:lastColumn="0" w:oddVBand="0" w:evenVBand="0" w:oddHBand="0" w:evenHBand="1" w:firstRowFirstColumn="0" w:firstRowLastColumn="0" w:lastRowFirstColumn="0" w:lastRowLastColumn="0"/>
            </w:pPr>
            <w:r>
              <w:t>Community Representatives</w:t>
            </w:r>
          </w:p>
        </w:tc>
        <w:tc>
          <w:tcPr>
            <w:tcW w:w="1909" w:type="dxa"/>
          </w:tcPr>
          <w:p w14:paraId="30C61E21" w14:textId="77777777" w:rsidR="004C2D23" w:rsidRDefault="004C2D23" w:rsidP="004C2D23">
            <w:pPr>
              <w:suppressAutoHyphens w:val="0"/>
              <w:cnfStyle w:val="000000010000" w:firstRow="0" w:lastRow="0" w:firstColumn="0" w:lastColumn="0" w:oddVBand="0" w:evenVBand="0" w:oddHBand="0" w:evenHBand="1" w:firstRowFirstColumn="0" w:firstRowLastColumn="0" w:lastRowFirstColumn="0" w:lastRowLastColumn="0"/>
            </w:pPr>
          </w:p>
        </w:tc>
        <w:tc>
          <w:tcPr>
            <w:tcW w:w="2317" w:type="dxa"/>
          </w:tcPr>
          <w:p w14:paraId="3B7EB559" w14:textId="77777777" w:rsidR="004C2D23" w:rsidRDefault="004C2D23" w:rsidP="004C2D23">
            <w:pPr>
              <w:suppressAutoHyphens w:val="0"/>
              <w:cnfStyle w:val="000000010000" w:firstRow="0" w:lastRow="0" w:firstColumn="0" w:lastColumn="0" w:oddVBand="0" w:evenVBand="0" w:oddHBand="0" w:evenHBand="1" w:firstRowFirstColumn="0" w:firstRowLastColumn="0" w:lastRowFirstColumn="0" w:lastRowLastColumn="0"/>
              <w:rPr>
                <w:b/>
              </w:rPr>
            </w:pPr>
          </w:p>
        </w:tc>
      </w:tr>
      <w:tr w:rsidR="00C770C5" w14:paraId="5D170D5E" w14:textId="77777777" w:rsidTr="00635920">
        <w:tc>
          <w:tcPr>
            <w:cnfStyle w:val="001000000000" w:firstRow="0" w:lastRow="0" w:firstColumn="1" w:lastColumn="0" w:oddVBand="0" w:evenVBand="0" w:oddHBand="0" w:evenHBand="0" w:firstRowFirstColumn="0" w:firstRowLastColumn="0" w:lastRowFirstColumn="0" w:lastRowLastColumn="0"/>
            <w:tcW w:w="846" w:type="dxa"/>
          </w:tcPr>
          <w:p w14:paraId="0B5B9C94" w14:textId="77777777" w:rsidR="00C770C5" w:rsidRPr="00DE6647" w:rsidRDefault="00C770C5" w:rsidP="00C770C5">
            <w:pPr>
              <w:pStyle w:val="ListParagraph"/>
              <w:numPr>
                <w:ilvl w:val="0"/>
                <w:numId w:val="31"/>
              </w:numPr>
              <w:suppressAutoHyphens w:val="0"/>
              <w:contextualSpacing w:val="0"/>
              <w:jc w:val="both"/>
            </w:pPr>
          </w:p>
        </w:tc>
        <w:tc>
          <w:tcPr>
            <w:tcW w:w="1559" w:type="dxa"/>
          </w:tcPr>
          <w:p w14:paraId="54929DCD"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18 May 2023</w:t>
            </w:r>
          </w:p>
        </w:tc>
        <w:tc>
          <w:tcPr>
            <w:tcW w:w="1985" w:type="dxa"/>
          </w:tcPr>
          <w:p w14:paraId="17BC989E"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Airline modernisation</w:t>
            </w:r>
          </w:p>
        </w:tc>
        <w:tc>
          <w:tcPr>
            <w:tcW w:w="4058" w:type="dxa"/>
          </w:tcPr>
          <w:p w14:paraId="3937A264"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 xml:space="preserve">Chair to </w:t>
            </w:r>
            <w:r w:rsidR="00C32A12">
              <w:t xml:space="preserve">work with Qantas Group representative on what </w:t>
            </w:r>
            <w:r>
              <w:t xml:space="preserve">information </w:t>
            </w:r>
            <w:r w:rsidR="00C32A12">
              <w:t xml:space="preserve">can be provided to the community on Jetstar </w:t>
            </w:r>
            <w:r>
              <w:t xml:space="preserve">fleet modernisation. </w:t>
            </w:r>
          </w:p>
        </w:tc>
        <w:tc>
          <w:tcPr>
            <w:tcW w:w="2112" w:type="dxa"/>
          </w:tcPr>
          <w:p w14:paraId="265DAAA0"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 xml:space="preserve">Chair </w:t>
            </w:r>
          </w:p>
          <w:p w14:paraId="72677CDC" w14:textId="1594A244" w:rsidR="00C770C5" w:rsidRDefault="005420DE" w:rsidP="00C770C5">
            <w:pPr>
              <w:suppressAutoHyphens w:val="0"/>
              <w:cnfStyle w:val="000000000000" w:firstRow="0" w:lastRow="0" w:firstColumn="0" w:lastColumn="0" w:oddVBand="0" w:evenVBand="0" w:oddHBand="0" w:evenHBand="0" w:firstRowFirstColumn="0" w:firstRowLastColumn="0" w:lastRowFirstColumn="0" w:lastRowLastColumn="0"/>
            </w:pPr>
            <w:r>
              <w:t>Qantas Group representative</w:t>
            </w:r>
          </w:p>
        </w:tc>
        <w:tc>
          <w:tcPr>
            <w:tcW w:w="1909" w:type="dxa"/>
          </w:tcPr>
          <w:p w14:paraId="072E01BB"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p>
        </w:tc>
        <w:tc>
          <w:tcPr>
            <w:tcW w:w="2317" w:type="dxa"/>
          </w:tcPr>
          <w:p w14:paraId="0B051584"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b/>
              </w:rPr>
            </w:pPr>
          </w:p>
        </w:tc>
      </w:tr>
      <w:tr w:rsidR="004C2D23" w14:paraId="3D3AF639" w14:textId="77777777" w:rsidTr="00635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CEEFAD4" w14:textId="77777777" w:rsidR="00C770C5" w:rsidRPr="00DE6647" w:rsidRDefault="00C770C5" w:rsidP="00C770C5">
            <w:pPr>
              <w:pStyle w:val="ListParagraph"/>
              <w:numPr>
                <w:ilvl w:val="0"/>
                <w:numId w:val="31"/>
              </w:numPr>
              <w:suppressAutoHyphens w:val="0"/>
              <w:contextualSpacing w:val="0"/>
              <w:jc w:val="both"/>
            </w:pPr>
          </w:p>
        </w:tc>
        <w:tc>
          <w:tcPr>
            <w:tcW w:w="1559" w:type="dxa"/>
          </w:tcPr>
          <w:p w14:paraId="37197BB8"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t>18 May 2023</w:t>
            </w:r>
          </w:p>
        </w:tc>
        <w:tc>
          <w:tcPr>
            <w:tcW w:w="1985" w:type="dxa"/>
          </w:tcPr>
          <w:p w14:paraId="67AC207A"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t>Query on draft PIR</w:t>
            </w:r>
          </w:p>
        </w:tc>
        <w:tc>
          <w:tcPr>
            <w:tcW w:w="4058" w:type="dxa"/>
          </w:tcPr>
          <w:p w14:paraId="5166D1F8"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t>Ms Bell</w:t>
            </w:r>
            <w:r w:rsidRPr="003D7885">
              <w:t xml:space="preserve"> to </w:t>
            </w:r>
            <w:r w:rsidR="00C32A12">
              <w:t>email Secretariat with details on</w:t>
            </w:r>
            <w:r>
              <w:t xml:space="preserve"> an </w:t>
            </w:r>
            <w:r w:rsidR="00C32A12">
              <w:t xml:space="preserve">option included in the Trax International final review report, that may not appear in </w:t>
            </w:r>
            <w:r>
              <w:t>the final PIR report</w:t>
            </w:r>
            <w:r w:rsidR="00C32A12">
              <w:t xml:space="preserve">. Airservices to advise if or why the option is not in the PIR report. </w:t>
            </w:r>
          </w:p>
        </w:tc>
        <w:tc>
          <w:tcPr>
            <w:tcW w:w="2112" w:type="dxa"/>
          </w:tcPr>
          <w:p w14:paraId="7091F547" w14:textId="49651178" w:rsidR="00C770C5" w:rsidRDefault="005420DE" w:rsidP="00C770C5">
            <w:pPr>
              <w:suppressAutoHyphens w:val="0"/>
              <w:cnfStyle w:val="000000010000" w:firstRow="0" w:lastRow="0" w:firstColumn="0" w:lastColumn="0" w:oddVBand="0" w:evenVBand="0" w:oddHBand="0" w:evenHBand="1" w:firstRowFirstColumn="0" w:firstRowLastColumn="0" w:lastRowFirstColumn="0" w:lastRowLastColumn="0"/>
            </w:pPr>
            <w:r>
              <w:t>Ms</w:t>
            </w:r>
            <w:r w:rsidR="00C770C5">
              <w:t xml:space="preserve"> Bell</w:t>
            </w:r>
          </w:p>
          <w:p w14:paraId="2A7B8AFF"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t>Airservices Australia</w:t>
            </w:r>
          </w:p>
        </w:tc>
        <w:tc>
          <w:tcPr>
            <w:tcW w:w="1909" w:type="dxa"/>
          </w:tcPr>
          <w:p w14:paraId="6090292F"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p>
        </w:tc>
        <w:tc>
          <w:tcPr>
            <w:tcW w:w="2317" w:type="dxa"/>
          </w:tcPr>
          <w:p w14:paraId="1588D408"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rPr>
                <w:b/>
              </w:rPr>
            </w:pPr>
          </w:p>
        </w:tc>
      </w:tr>
      <w:tr w:rsidR="004C2D23" w14:paraId="4984D082" w14:textId="77777777" w:rsidTr="00635920">
        <w:tc>
          <w:tcPr>
            <w:cnfStyle w:val="001000000000" w:firstRow="0" w:lastRow="0" w:firstColumn="1" w:lastColumn="0" w:oddVBand="0" w:evenVBand="0" w:oddHBand="0" w:evenHBand="0" w:firstRowFirstColumn="0" w:firstRowLastColumn="0" w:lastRowFirstColumn="0" w:lastRowLastColumn="0"/>
            <w:tcW w:w="846" w:type="dxa"/>
          </w:tcPr>
          <w:p w14:paraId="02FF7545" w14:textId="77777777" w:rsidR="00C770C5" w:rsidRPr="00DE6647" w:rsidRDefault="00C770C5" w:rsidP="00C770C5">
            <w:pPr>
              <w:pStyle w:val="ListParagraph"/>
              <w:numPr>
                <w:ilvl w:val="0"/>
                <w:numId w:val="31"/>
              </w:numPr>
              <w:suppressAutoHyphens w:val="0"/>
              <w:contextualSpacing w:val="0"/>
              <w:jc w:val="both"/>
            </w:pPr>
          </w:p>
        </w:tc>
        <w:tc>
          <w:tcPr>
            <w:tcW w:w="1559" w:type="dxa"/>
          </w:tcPr>
          <w:p w14:paraId="1D42778A"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18 May 2023</w:t>
            </w:r>
          </w:p>
        </w:tc>
        <w:tc>
          <w:tcPr>
            <w:tcW w:w="1985" w:type="dxa"/>
          </w:tcPr>
          <w:p w14:paraId="19F0A7B4"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Data on aircraft movements</w:t>
            </w:r>
          </w:p>
        </w:tc>
        <w:tc>
          <w:tcPr>
            <w:tcW w:w="4058" w:type="dxa"/>
          </w:tcPr>
          <w:p w14:paraId="405E6235" w14:textId="77777777" w:rsidR="00C770C5" w:rsidRDefault="00C32A12" w:rsidP="00C770C5">
            <w:pPr>
              <w:suppressAutoHyphens w:val="0"/>
              <w:cnfStyle w:val="000000000000" w:firstRow="0" w:lastRow="0" w:firstColumn="0" w:lastColumn="0" w:oddVBand="0" w:evenVBand="0" w:oddHBand="0" w:evenHBand="0" w:firstRowFirstColumn="0" w:firstRowLastColumn="0" w:lastRowFirstColumn="0" w:lastRowLastColumn="0"/>
            </w:pPr>
            <w:r>
              <w:t xml:space="preserve">AAB to work with </w:t>
            </w:r>
            <w:r w:rsidR="00C770C5">
              <w:t xml:space="preserve">Brisbane Airport Corporation (BAC) and Airservices </w:t>
            </w:r>
            <w:r>
              <w:t>on how to better provide information and data on expected</w:t>
            </w:r>
            <w:r w:rsidR="00C770C5">
              <w:t xml:space="preserve"> aircraft movement</w:t>
            </w:r>
            <w:r>
              <w:t>s, and previous and proposed impacts</w:t>
            </w:r>
            <w:r w:rsidR="00C770C5">
              <w:t>.</w:t>
            </w:r>
          </w:p>
        </w:tc>
        <w:tc>
          <w:tcPr>
            <w:tcW w:w="2112" w:type="dxa"/>
          </w:tcPr>
          <w:p w14:paraId="7FEA5F78"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 xml:space="preserve">BAC </w:t>
            </w:r>
          </w:p>
          <w:p w14:paraId="5D5D8517"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Airservices Australia</w:t>
            </w:r>
          </w:p>
        </w:tc>
        <w:tc>
          <w:tcPr>
            <w:tcW w:w="1909" w:type="dxa"/>
          </w:tcPr>
          <w:p w14:paraId="67C79EFE"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p>
        </w:tc>
        <w:tc>
          <w:tcPr>
            <w:tcW w:w="2317" w:type="dxa"/>
          </w:tcPr>
          <w:p w14:paraId="702B55BB" w14:textId="77777777" w:rsidR="00C770C5" w:rsidRPr="003D7885"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b/>
              </w:rPr>
            </w:pPr>
          </w:p>
        </w:tc>
      </w:tr>
      <w:tr w:rsidR="004C2D23" w14:paraId="439D6FD4" w14:textId="77777777" w:rsidTr="00635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DB7A81F" w14:textId="77777777" w:rsidR="005420DE" w:rsidRPr="00DE6647" w:rsidRDefault="005420DE" w:rsidP="00C770C5">
            <w:pPr>
              <w:pStyle w:val="ListParagraph"/>
              <w:numPr>
                <w:ilvl w:val="0"/>
                <w:numId w:val="31"/>
              </w:numPr>
              <w:suppressAutoHyphens w:val="0"/>
              <w:contextualSpacing w:val="0"/>
              <w:jc w:val="both"/>
            </w:pPr>
          </w:p>
        </w:tc>
        <w:tc>
          <w:tcPr>
            <w:tcW w:w="1559" w:type="dxa"/>
          </w:tcPr>
          <w:p w14:paraId="59B953B3" w14:textId="7F7BB334" w:rsidR="005420DE" w:rsidRDefault="005420DE" w:rsidP="00C770C5">
            <w:pPr>
              <w:suppressAutoHyphens w:val="0"/>
              <w:cnfStyle w:val="000000010000" w:firstRow="0" w:lastRow="0" w:firstColumn="0" w:lastColumn="0" w:oddVBand="0" w:evenVBand="0" w:oddHBand="0" w:evenHBand="1" w:firstRowFirstColumn="0" w:firstRowLastColumn="0" w:lastRowFirstColumn="0" w:lastRowLastColumn="0"/>
            </w:pPr>
            <w:r>
              <w:t>18 May 2023</w:t>
            </w:r>
          </w:p>
        </w:tc>
        <w:tc>
          <w:tcPr>
            <w:tcW w:w="1985" w:type="dxa"/>
          </w:tcPr>
          <w:p w14:paraId="35CCDAD6" w14:textId="001CBCFA" w:rsidR="005420DE" w:rsidRDefault="005420DE" w:rsidP="00C770C5">
            <w:pPr>
              <w:suppressAutoHyphens w:val="0"/>
              <w:cnfStyle w:val="000000010000" w:firstRow="0" w:lastRow="0" w:firstColumn="0" w:lastColumn="0" w:oddVBand="0" w:evenVBand="0" w:oddHBand="0" w:evenHBand="1" w:firstRowFirstColumn="0" w:firstRowLastColumn="0" w:lastRowFirstColumn="0" w:lastRowLastColumn="0"/>
            </w:pPr>
            <w:r>
              <w:t>Noise monitoring</w:t>
            </w:r>
          </w:p>
        </w:tc>
        <w:tc>
          <w:tcPr>
            <w:tcW w:w="4058" w:type="dxa"/>
          </w:tcPr>
          <w:p w14:paraId="0EF4114C" w14:textId="7940DE16" w:rsidR="005420DE" w:rsidRDefault="005420DE" w:rsidP="00C770C5">
            <w:pPr>
              <w:suppressAutoHyphens w:val="0"/>
              <w:cnfStyle w:val="000000010000" w:firstRow="0" w:lastRow="0" w:firstColumn="0" w:lastColumn="0" w:oddVBand="0" w:evenVBand="0" w:oddHBand="0" w:evenHBand="1" w:firstRowFirstColumn="0" w:firstRowLastColumn="0" w:lastRowFirstColumn="0" w:lastRowLastColumn="0"/>
            </w:pPr>
            <w:r>
              <w:t>Airservices to provide technical briefing by noise acoustics expert on how aircraft noise is monitored and reported.</w:t>
            </w:r>
          </w:p>
        </w:tc>
        <w:tc>
          <w:tcPr>
            <w:tcW w:w="2112" w:type="dxa"/>
          </w:tcPr>
          <w:p w14:paraId="44484403" w14:textId="198BCDC5" w:rsidR="005420DE" w:rsidRDefault="005420DE" w:rsidP="00C770C5">
            <w:pPr>
              <w:suppressAutoHyphens w:val="0"/>
              <w:cnfStyle w:val="000000010000" w:firstRow="0" w:lastRow="0" w:firstColumn="0" w:lastColumn="0" w:oddVBand="0" w:evenVBand="0" w:oddHBand="0" w:evenHBand="1" w:firstRowFirstColumn="0" w:firstRowLastColumn="0" w:lastRowFirstColumn="0" w:lastRowLastColumn="0"/>
            </w:pPr>
            <w:r>
              <w:t>Airservices Australia</w:t>
            </w:r>
          </w:p>
        </w:tc>
        <w:tc>
          <w:tcPr>
            <w:tcW w:w="1909" w:type="dxa"/>
          </w:tcPr>
          <w:p w14:paraId="2365F1CC" w14:textId="77777777" w:rsidR="005420DE" w:rsidRDefault="005420DE" w:rsidP="00C770C5">
            <w:pPr>
              <w:suppressAutoHyphens w:val="0"/>
              <w:cnfStyle w:val="000000010000" w:firstRow="0" w:lastRow="0" w:firstColumn="0" w:lastColumn="0" w:oddVBand="0" w:evenVBand="0" w:oddHBand="0" w:evenHBand="1" w:firstRowFirstColumn="0" w:firstRowLastColumn="0" w:lastRowFirstColumn="0" w:lastRowLastColumn="0"/>
            </w:pPr>
          </w:p>
        </w:tc>
        <w:tc>
          <w:tcPr>
            <w:tcW w:w="2317" w:type="dxa"/>
          </w:tcPr>
          <w:p w14:paraId="18F9D642" w14:textId="77777777" w:rsidR="005420DE" w:rsidRPr="003D7885" w:rsidRDefault="005420DE" w:rsidP="00C770C5">
            <w:pPr>
              <w:suppressAutoHyphens w:val="0"/>
              <w:cnfStyle w:val="000000010000" w:firstRow="0" w:lastRow="0" w:firstColumn="0" w:lastColumn="0" w:oddVBand="0" w:evenVBand="0" w:oddHBand="0" w:evenHBand="1" w:firstRowFirstColumn="0" w:firstRowLastColumn="0" w:lastRowFirstColumn="0" w:lastRowLastColumn="0"/>
              <w:rPr>
                <w:b/>
              </w:rPr>
            </w:pPr>
          </w:p>
        </w:tc>
      </w:tr>
      <w:tr w:rsidR="004C2D23" w14:paraId="5C12A6FD" w14:textId="77777777" w:rsidTr="00635920">
        <w:tc>
          <w:tcPr>
            <w:cnfStyle w:val="001000000000" w:firstRow="0" w:lastRow="0" w:firstColumn="1" w:lastColumn="0" w:oddVBand="0" w:evenVBand="0" w:oddHBand="0" w:evenHBand="0" w:firstRowFirstColumn="0" w:firstRowLastColumn="0" w:lastRowFirstColumn="0" w:lastRowLastColumn="0"/>
            <w:tcW w:w="846" w:type="dxa"/>
          </w:tcPr>
          <w:p w14:paraId="073FE286" w14:textId="77777777" w:rsidR="00C770C5" w:rsidRPr="00DE6647" w:rsidRDefault="00C770C5" w:rsidP="00C770C5">
            <w:pPr>
              <w:pStyle w:val="ListParagraph"/>
              <w:numPr>
                <w:ilvl w:val="0"/>
                <w:numId w:val="31"/>
              </w:numPr>
              <w:suppressAutoHyphens w:val="0"/>
              <w:contextualSpacing w:val="0"/>
              <w:jc w:val="both"/>
            </w:pPr>
          </w:p>
        </w:tc>
        <w:tc>
          <w:tcPr>
            <w:tcW w:w="1559" w:type="dxa"/>
          </w:tcPr>
          <w:p w14:paraId="38E1D33F"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18 May 2023</w:t>
            </w:r>
          </w:p>
        </w:tc>
        <w:tc>
          <w:tcPr>
            <w:tcW w:w="1985" w:type="dxa"/>
          </w:tcPr>
          <w:p w14:paraId="4A71E3F0"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Noise Action Plan query</w:t>
            </w:r>
          </w:p>
        </w:tc>
        <w:tc>
          <w:tcPr>
            <w:tcW w:w="4058" w:type="dxa"/>
          </w:tcPr>
          <w:p w14:paraId="0E42560B"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 xml:space="preserve">Mr Muller to provide information to the Secretariat about perceived incorrect </w:t>
            </w:r>
            <w:r w:rsidR="00C32A12">
              <w:t xml:space="preserve">existing flight paths included in NAP4B Phase One fact sheets </w:t>
            </w:r>
            <w:r>
              <w:t xml:space="preserve">for Airservices to investigate. </w:t>
            </w:r>
          </w:p>
        </w:tc>
        <w:tc>
          <w:tcPr>
            <w:tcW w:w="2112" w:type="dxa"/>
          </w:tcPr>
          <w:p w14:paraId="21EB8E08" w14:textId="3506DE45" w:rsidR="00C770C5" w:rsidRDefault="005420DE" w:rsidP="00C770C5">
            <w:pPr>
              <w:suppressAutoHyphens w:val="0"/>
              <w:cnfStyle w:val="000000000000" w:firstRow="0" w:lastRow="0" w:firstColumn="0" w:lastColumn="0" w:oddVBand="0" w:evenVBand="0" w:oddHBand="0" w:evenHBand="0" w:firstRowFirstColumn="0" w:firstRowLastColumn="0" w:lastRowFirstColumn="0" w:lastRowLastColumn="0"/>
            </w:pPr>
            <w:r>
              <w:t>Mr Muller</w:t>
            </w:r>
          </w:p>
          <w:p w14:paraId="64B49EEC"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Airservices Australia</w:t>
            </w:r>
          </w:p>
        </w:tc>
        <w:tc>
          <w:tcPr>
            <w:tcW w:w="1909" w:type="dxa"/>
          </w:tcPr>
          <w:p w14:paraId="0041B1A9"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p>
        </w:tc>
        <w:tc>
          <w:tcPr>
            <w:tcW w:w="2317" w:type="dxa"/>
          </w:tcPr>
          <w:p w14:paraId="73493F69" w14:textId="77777777" w:rsidR="00C770C5" w:rsidRPr="003D7885"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b/>
              </w:rPr>
            </w:pPr>
          </w:p>
        </w:tc>
      </w:tr>
      <w:tr w:rsidR="004C2D23" w14:paraId="0B9AD84F" w14:textId="77777777" w:rsidTr="00635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29D2C46" w14:textId="77777777" w:rsidR="00C770C5" w:rsidRPr="00DE6647" w:rsidRDefault="00C770C5" w:rsidP="00C770C5">
            <w:pPr>
              <w:pStyle w:val="ListParagraph"/>
              <w:numPr>
                <w:ilvl w:val="0"/>
                <w:numId w:val="31"/>
              </w:numPr>
              <w:suppressAutoHyphens w:val="0"/>
              <w:contextualSpacing w:val="0"/>
              <w:jc w:val="both"/>
            </w:pPr>
          </w:p>
        </w:tc>
        <w:tc>
          <w:tcPr>
            <w:tcW w:w="1559" w:type="dxa"/>
          </w:tcPr>
          <w:p w14:paraId="72B856A3"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t>18 May 2023</w:t>
            </w:r>
          </w:p>
        </w:tc>
        <w:tc>
          <w:tcPr>
            <w:tcW w:w="1985" w:type="dxa"/>
          </w:tcPr>
          <w:p w14:paraId="24E0A9EC"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t>NCIS processes</w:t>
            </w:r>
          </w:p>
        </w:tc>
        <w:tc>
          <w:tcPr>
            <w:tcW w:w="4058" w:type="dxa"/>
          </w:tcPr>
          <w:p w14:paraId="59E37C34" w14:textId="56EBB282" w:rsidR="00C770C5" w:rsidRPr="00C32A12"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rsidRPr="00C32A12">
              <w:t>Airservices to provide presentation on the Noise Complaints and Information Service (NCIS).</w:t>
            </w:r>
            <w:r w:rsidR="00C32A12" w:rsidRPr="00C32A12">
              <w:t xml:space="preserve"> To be included as an</w:t>
            </w:r>
            <w:r w:rsidRPr="00C32A12">
              <w:t xml:space="preserve"> Agenda Item </w:t>
            </w:r>
            <w:r w:rsidR="00C32A12" w:rsidRPr="00C32A12">
              <w:t xml:space="preserve">for AAB </w:t>
            </w:r>
            <w:r w:rsidRPr="00C32A12">
              <w:t xml:space="preserve">Meeting </w:t>
            </w:r>
            <w:r w:rsidR="00C32A12" w:rsidRPr="00C32A12">
              <w:t>#</w:t>
            </w:r>
            <w:r w:rsidRPr="00C32A12">
              <w:t>02</w:t>
            </w:r>
            <w:r w:rsidR="00C32A12" w:rsidRPr="00C32A12">
              <w:t>.</w:t>
            </w:r>
          </w:p>
        </w:tc>
        <w:tc>
          <w:tcPr>
            <w:tcW w:w="2112" w:type="dxa"/>
          </w:tcPr>
          <w:p w14:paraId="0720BCF2"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r>
              <w:t>Airservices Australia</w:t>
            </w:r>
          </w:p>
        </w:tc>
        <w:tc>
          <w:tcPr>
            <w:tcW w:w="1909" w:type="dxa"/>
          </w:tcPr>
          <w:p w14:paraId="0DFD5287" w14:textId="77777777" w:rsidR="00C770C5" w:rsidRDefault="00C770C5" w:rsidP="00C770C5">
            <w:pPr>
              <w:suppressAutoHyphens w:val="0"/>
              <w:cnfStyle w:val="000000010000" w:firstRow="0" w:lastRow="0" w:firstColumn="0" w:lastColumn="0" w:oddVBand="0" w:evenVBand="0" w:oddHBand="0" w:evenHBand="1" w:firstRowFirstColumn="0" w:firstRowLastColumn="0" w:lastRowFirstColumn="0" w:lastRowLastColumn="0"/>
            </w:pPr>
          </w:p>
        </w:tc>
        <w:tc>
          <w:tcPr>
            <w:tcW w:w="2317" w:type="dxa"/>
          </w:tcPr>
          <w:p w14:paraId="4A53CAE0" w14:textId="77777777" w:rsidR="00C770C5" w:rsidRPr="003D7885" w:rsidRDefault="00C770C5" w:rsidP="00C770C5">
            <w:pPr>
              <w:suppressAutoHyphens w:val="0"/>
              <w:cnfStyle w:val="000000010000" w:firstRow="0" w:lastRow="0" w:firstColumn="0" w:lastColumn="0" w:oddVBand="0" w:evenVBand="0" w:oddHBand="0" w:evenHBand="1" w:firstRowFirstColumn="0" w:firstRowLastColumn="0" w:lastRowFirstColumn="0" w:lastRowLastColumn="0"/>
              <w:rPr>
                <w:b/>
              </w:rPr>
            </w:pPr>
          </w:p>
        </w:tc>
      </w:tr>
      <w:tr w:rsidR="004C2D23" w14:paraId="773C66E4" w14:textId="77777777" w:rsidTr="00635920">
        <w:tc>
          <w:tcPr>
            <w:cnfStyle w:val="001000000000" w:firstRow="0" w:lastRow="0" w:firstColumn="1" w:lastColumn="0" w:oddVBand="0" w:evenVBand="0" w:oddHBand="0" w:evenHBand="0" w:firstRowFirstColumn="0" w:firstRowLastColumn="0" w:lastRowFirstColumn="0" w:lastRowLastColumn="0"/>
            <w:tcW w:w="846" w:type="dxa"/>
          </w:tcPr>
          <w:p w14:paraId="4E68F583" w14:textId="77777777" w:rsidR="00C770C5" w:rsidRPr="00DE6647" w:rsidRDefault="00C770C5" w:rsidP="00C770C5">
            <w:pPr>
              <w:pStyle w:val="ListParagraph"/>
              <w:numPr>
                <w:ilvl w:val="0"/>
                <w:numId w:val="31"/>
              </w:numPr>
              <w:suppressAutoHyphens w:val="0"/>
              <w:contextualSpacing w:val="0"/>
            </w:pPr>
          </w:p>
        </w:tc>
        <w:tc>
          <w:tcPr>
            <w:tcW w:w="1559" w:type="dxa"/>
          </w:tcPr>
          <w:p w14:paraId="2B9F7FE1"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18 May 2023</w:t>
            </w:r>
          </w:p>
        </w:tc>
        <w:tc>
          <w:tcPr>
            <w:tcW w:w="1985" w:type="dxa"/>
          </w:tcPr>
          <w:p w14:paraId="20F993B0"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Noise complaint data</w:t>
            </w:r>
          </w:p>
        </w:tc>
        <w:tc>
          <w:tcPr>
            <w:tcW w:w="4058" w:type="dxa"/>
          </w:tcPr>
          <w:p w14:paraId="21A37C37" w14:textId="77777777" w:rsidR="00C770C5" w:rsidRPr="00C73FB7"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b/>
              </w:rPr>
            </w:pPr>
            <w:r>
              <w:t xml:space="preserve">Chair to </w:t>
            </w:r>
            <w:r w:rsidR="00C32A12">
              <w:t xml:space="preserve">explore options with </w:t>
            </w:r>
            <w:r>
              <w:t>Airservices</w:t>
            </w:r>
            <w:r w:rsidR="00D65049">
              <w:t xml:space="preserve"> on way complaint numbers are reported. </w:t>
            </w:r>
          </w:p>
        </w:tc>
        <w:tc>
          <w:tcPr>
            <w:tcW w:w="2112" w:type="dxa"/>
          </w:tcPr>
          <w:p w14:paraId="17E10314"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Chair</w:t>
            </w:r>
          </w:p>
          <w:p w14:paraId="2E3FD97A"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r>
              <w:t>Airservices Australia</w:t>
            </w:r>
          </w:p>
        </w:tc>
        <w:tc>
          <w:tcPr>
            <w:tcW w:w="1909" w:type="dxa"/>
          </w:tcPr>
          <w:p w14:paraId="6286F489" w14:textId="77777777" w:rsidR="00C770C5" w:rsidRDefault="00C770C5" w:rsidP="00C770C5">
            <w:pPr>
              <w:suppressAutoHyphens w:val="0"/>
              <w:cnfStyle w:val="000000000000" w:firstRow="0" w:lastRow="0" w:firstColumn="0" w:lastColumn="0" w:oddVBand="0" w:evenVBand="0" w:oddHBand="0" w:evenHBand="0" w:firstRowFirstColumn="0" w:firstRowLastColumn="0" w:lastRowFirstColumn="0" w:lastRowLastColumn="0"/>
            </w:pPr>
          </w:p>
        </w:tc>
        <w:tc>
          <w:tcPr>
            <w:tcW w:w="2317" w:type="dxa"/>
          </w:tcPr>
          <w:p w14:paraId="6E601617" w14:textId="77777777" w:rsidR="00C770C5" w:rsidRPr="003D7885" w:rsidRDefault="00C770C5" w:rsidP="00C770C5">
            <w:pPr>
              <w:suppressAutoHyphens w:val="0"/>
              <w:cnfStyle w:val="000000000000" w:firstRow="0" w:lastRow="0" w:firstColumn="0" w:lastColumn="0" w:oddVBand="0" w:evenVBand="0" w:oddHBand="0" w:evenHBand="0" w:firstRowFirstColumn="0" w:firstRowLastColumn="0" w:lastRowFirstColumn="0" w:lastRowLastColumn="0"/>
              <w:rPr>
                <w:b/>
              </w:rPr>
            </w:pPr>
          </w:p>
        </w:tc>
      </w:tr>
      <w:tr w:rsidR="00CF6D85" w14:paraId="07DB8232" w14:textId="77777777" w:rsidTr="006359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67D6E93" w14:textId="77777777" w:rsidR="00CF6D85" w:rsidRPr="00DE6647" w:rsidRDefault="00CF6D85" w:rsidP="00CF6D85">
            <w:pPr>
              <w:pStyle w:val="ListParagraph"/>
              <w:numPr>
                <w:ilvl w:val="0"/>
                <w:numId w:val="31"/>
              </w:numPr>
              <w:suppressAutoHyphens w:val="0"/>
              <w:contextualSpacing w:val="0"/>
            </w:pPr>
          </w:p>
        </w:tc>
        <w:tc>
          <w:tcPr>
            <w:tcW w:w="1559" w:type="dxa"/>
          </w:tcPr>
          <w:p w14:paraId="6507BA78" w14:textId="4CCDBE96" w:rsidR="00CF6D85" w:rsidRDefault="00CF6D85" w:rsidP="00CF6D85">
            <w:pPr>
              <w:suppressAutoHyphens w:val="0"/>
              <w:cnfStyle w:val="000000010000" w:firstRow="0" w:lastRow="0" w:firstColumn="0" w:lastColumn="0" w:oddVBand="0" w:evenVBand="0" w:oddHBand="0" w:evenHBand="1" w:firstRowFirstColumn="0" w:firstRowLastColumn="0" w:lastRowFirstColumn="0" w:lastRowLastColumn="0"/>
            </w:pPr>
            <w:r>
              <w:t>18 May 2023</w:t>
            </w:r>
          </w:p>
        </w:tc>
        <w:tc>
          <w:tcPr>
            <w:tcW w:w="1985" w:type="dxa"/>
          </w:tcPr>
          <w:p w14:paraId="748968DB" w14:textId="0C15693F" w:rsidR="00CF6D85" w:rsidRDefault="00CF6D85" w:rsidP="00CF6D85">
            <w:pPr>
              <w:suppressAutoHyphens w:val="0"/>
              <w:cnfStyle w:val="000000010000" w:firstRow="0" w:lastRow="0" w:firstColumn="0" w:lastColumn="0" w:oddVBand="0" w:evenVBand="0" w:oddHBand="0" w:evenHBand="1" w:firstRowFirstColumn="0" w:firstRowLastColumn="0" w:lastRowFirstColumn="0" w:lastRowLastColumn="0"/>
            </w:pPr>
            <w:r>
              <w:t>Chair’s contact details</w:t>
            </w:r>
          </w:p>
        </w:tc>
        <w:tc>
          <w:tcPr>
            <w:tcW w:w="4058" w:type="dxa"/>
          </w:tcPr>
          <w:p w14:paraId="56887C8A" w14:textId="2C7346D1" w:rsidR="00CF6D85" w:rsidRDefault="00CF6D85" w:rsidP="00CF6D85">
            <w:pPr>
              <w:suppressAutoHyphens w:val="0"/>
              <w:cnfStyle w:val="000000010000" w:firstRow="0" w:lastRow="0" w:firstColumn="0" w:lastColumn="0" w:oddVBand="0" w:evenVBand="0" w:oddHBand="0" w:evenHBand="1" w:firstRowFirstColumn="0" w:firstRowLastColumn="0" w:lastRowFirstColumn="0" w:lastRowLastColumn="0"/>
            </w:pPr>
            <w:r>
              <w:t>Secretariat to circulate the Chair’s contact information to AAB.</w:t>
            </w:r>
          </w:p>
        </w:tc>
        <w:tc>
          <w:tcPr>
            <w:tcW w:w="2112" w:type="dxa"/>
          </w:tcPr>
          <w:p w14:paraId="4D1E9206" w14:textId="5D708ADA" w:rsidR="00CF6D85" w:rsidRDefault="00CF6D85" w:rsidP="00CF6D85">
            <w:pPr>
              <w:suppressAutoHyphens w:val="0"/>
              <w:cnfStyle w:val="000000010000" w:firstRow="0" w:lastRow="0" w:firstColumn="0" w:lastColumn="0" w:oddVBand="0" w:evenVBand="0" w:oddHBand="0" w:evenHBand="1" w:firstRowFirstColumn="0" w:firstRowLastColumn="0" w:lastRowFirstColumn="0" w:lastRowLastColumn="0"/>
            </w:pPr>
            <w:r>
              <w:t>Secretariat</w:t>
            </w:r>
          </w:p>
        </w:tc>
        <w:tc>
          <w:tcPr>
            <w:tcW w:w="1909" w:type="dxa"/>
          </w:tcPr>
          <w:p w14:paraId="28D4CC7E" w14:textId="77777777" w:rsidR="00CF6D85" w:rsidRDefault="00CF6D85" w:rsidP="00CF6D85">
            <w:pPr>
              <w:suppressAutoHyphens w:val="0"/>
              <w:cnfStyle w:val="000000010000" w:firstRow="0" w:lastRow="0" w:firstColumn="0" w:lastColumn="0" w:oddVBand="0" w:evenVBand="0" w:oddHBand="0" w:evenHBand="1" w:firstRowFirstColumn="0" w:firstRowLastColumn="0" w:lastRowFirstColumn="0" w:lastRowLastColumn="0"/>
            </w:pPr>
          </w:p>
        </w:tc>
        <w:tc>
          <w:tcPr>
            <w:tcW w:w="2317" w:type="dxa"/>
          </w:tcPr>
          <w:p w14:paraId="06B5CF39" w14:textId="77777777" w:rsidR="00CF6D85" w:rsidRPr="003D7885" w:rsidRDefault="00CF6D85" w:rsidP="00CF6D85">
            <w:pPr>
              <w:suppressAutoHyphens w:val="0"/>
              <w:cnfStyle w:val="000000010000" w:firstRow="0" w:lastRow="0" w:firstColumn="0" w:lastColumn="0" w:oddVBand="0" w:evenVBand="0" w:oddHBand="0" w:evenHBand="1" w:firstRowFirstColumn="0" w:firstRowLastColumn="0" w:lastRowFirstColumn="0" w:lastRowLastColumn="0"/>
              <w:rPr>
                <w:b/>
              </w:rPr>
            </w:pPr>
          </w:p>
        </w:tc>
      </w:tr>
    </w:tbl>
    <w:p w14:paraId="63442074" w14:textId="77777777" w:rsidR="001F27B8" w:rsidRDefault="001F27B8" w:rsidP="008E68E9"/>
    <w:p w14:paraId="479DE412" w14:textId="77777777" w:rsidR="008E68E9" w:rsidRPr="008E68E9" w:rsidRDefault="008E68E9" w:rsidP="00635920">
      <w:pPr>
        <w:suppressAutoHyphens w:val="0"/>
      </w:pPr>
    </w:p>
    <w:sectPr w:rsidR="008E68E9" w:rsidRPr="008E68E9" w:rsidSect="001C23E5">
      <w:pgSz w:w="16838" w:h="11906" w:orient="landscape"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3A4CD" w14:textId="77777777" w:rsidR="00D20247" w:rsidRDefault="00D20247" w:rsidP="008456D5">
      <w:pPr>
        <w:spacing w:before="0" w:after="0"/>
      </w:pPr>
      <w:r>
        <w:separator/>
      </w:r>
    </w:p>
  </w:endnote>
  <w:endnote w:type="continuationSeparator" w:id="0">
    <w:p w14:paraId="75EFD19C" w14:textId="77777777" w:rsidR="00D20247" w:rsidRDefault="00D2024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44FCA" w14:textId="77777777" w:rsidR="00E354BA" w:rsidRDefault="00E354BA" w:rsidP="00180B5B">
    <w:pPr>
      <w:pStyle w:val="Footer"/>
      <w:spacing w:before="720"/>
      <w:jc w:val="right"/>
    </w:pPr>
    <w:r>
      <w:rPr>
        <w:noProof/>
        <w:lang w:eastAsia="en-AU"/>
      </w:rPr>
      <mc:AlternateContent>
        <mc:Choice Requires="wps">
          <w:drawing>
            <wp:anchor distT="0" distB="0" distL="114300" distR="114300" simplePos="0" relativeHeight="251659776" behindDoc="1" locked="1" layoutInCell="1" allowOverlap="1" wp14:anchorId="5879FC81" wp14:editId="6F9D0820">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4A3B78F3" w14:textId="77777777" w:rsidR="00E354BA" w:rsidRPr="007A05BE" w:rsidRDefault="00E354B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9FC81"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567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4A3B78F3" w14:textId="77777777" w:rsidR="00E354BA" w:rsidRPr="007A05BE" w:rsidRDefault="00E354BA"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752" behindDoc="1" locked="1" layoutInCell="1" allowOverlap="1" wp14:anchorId="5AD8CF62" wp14:editId="1D7743A9">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0280D1C9" w14:textId="77777777" w:rsidR="00E354BA" w:rsidRDefault="00E354BA" w:rsidP="00180B5B">
                              <w:pPr>
                                <w:pStyle w:val="Footer"/>
                              </w:pPr>
                              <w:r>
                                <w:t>Meeting Minutes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8CF62" id="Text Box 18" o:spid="_x0000_s1027" type="#_x0000_t202" style="position:absolute;left:0;text-align:left;margin-left:0;margin-top:0;width:340.15pt;height:42.45pt;z-index:-2516577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0280D1C9" w14:textId="77777777" w:rsidR="00E354BA" w:rsidRDefault="00E354BA" w:rsidP="00180B5B">
                        <w:pPr>
                          <w:pStyle w:val="Footer"/>
                        </w:pPr>
                        <w:r>
                          <w:t>Meeting Minutes</w:t>
                        </w:r>
                      </w:p>
                    </w:sdtContent>
                  </w:sdt>
                </w:txbxContent>
              </v:textbox>
              <w10:wrap anchorx="page" anchory="page"/>
              <w10:anchorlock/>
            </v:shape>
          </w:pict>
        </mc:Fallback>
      </mc:AlternateContent>
    </w:r>
    <w:r>
      <w:rPr>
        <w:noProof/>
        <w:lang w:eastAsia="en-AU"/>
      </w:rPr>
      <w:drawing>
        <wp:anchor distT="0" distB="0" distL="114300" distR="114300" simplePos="0" relativeHeight="251657728" behindDoc="1" locked="1" layoutInCell="1" allowOverlap="1" wp14:anchorId="4A98B95E" wp14:editId="4A10F945">
          <wp:simplePos x="0" y="0"/>
          <wp:positionH relativeFrom="page">
            <wp:align>right</wp:align>
          </wp:positionH>
          <wp:positionV relativeFrom="page">
            <wp:align>bottom</wp:align>
          </wp:positionV>
          <wp:extent cx="10692000" cy="18324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3FE8D" w14:textId="77777777" w:rsidR="00E354BA" w:rsidRDefault="00E354BA" w:rsidP="00546218">
    <w:pPr>
      <w:pStyle w:val="Footer"/>
      <w:spacing w:before="720"/>
    </w:pPr>
    <w:r>
      <w:rPr>
        <w:noProof/>
        <w:lang w:eastAsia="en-AU"/>
      </w:rPr>
      <mc:AlternateContent>
        <mc:Choice Requires="wps">
          <w:drawing>
            <wp:anchor distT="0" distB="0" distL="114300" distR="114300" simplePos="0" relativeHeight="251654656" behindDoc="1" locked="1" layoutInCell="1" allowOverlap="1" wp14:anchorId="600C3206" wp14:editId="58075C6C">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30696EF" w14:textId="77777777" w:rsidR="00E354BA" w:rsidRPr="007A05BE" w:rsidRDefault="00E354BA"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C3206" id="_x0000_t202" coordsize="21600,21600" o:spt="202" path="m,l,21600r21600,l21600,xe">
              <v:stroke joinstyle="miter"/>
              <v:path gradientshapeok="t" o:connecttype="rect"/>
            </v:shapetype>
            <v:shape id="Text Box 4" o:spid="_x0000_s1028" type="#_x0000_t202" style="position:absolute;margin-left:28.15pt;margin-top:0;width:79.35pt;height:42.5pt;z-index:-25166182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530696EF" w14:textId="77777777" w:rsidR="00E354BA" w:rsidRPr="007A05BE" w:rsidRDefault="00E354BA"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3632" behindDoc="1" locked="1" layoutInCell="1" allowOverlap="1" wp14:anchorId="4EE7F914" wp14:editId="739CB778">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DA0606C" w14:textId="77777777" w:rsidR="00E354BA" w:rsidRDefault="00E354BA" w:rsidP="007A05BE">
                              <w:pPr>
                                <w:pStyle w:val="Footer"/>
                                <w:jc w:val="right"/>
                              </w:pPr>
                              <w:r>
                                <w:t>Meeting Minutes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7F914" id="Text Box 3" o:spid="_x0000_s1029" type="#_x0000_t202" style="position:absolute;margin-left:288.95pt;margin-top:0;width:340.15pt;height:42.5pt;z-index:-2516628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DA0606C" w14:textId="77777777" w:rsidR="00E354BA" w:rsidRDefault="00E354BA" w:rsidP="007A05BE">
                        <w:pPr>
                          <w:pStyle w:val="Footer"/>
                          <w:jc w:val="right"/>
                        </w:pPr>
                        <w:r>
                          <w:t>Meeting Minutes</w:t>
                        </w:r>
                      </w:p>
                    </w:sdtContent>
                  </w:sdt>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EF08" w14:textId="77777777" w:rsidR="00E354BA" w:rsidRDefault="00E354BA" w:rsidP="00D02062">
    <w:pPr>
      <w:pStyle w:val="Footer"/>
      <w:spacing w:before="720"/>
    </w:pPr>
    <w:r>
      <w:rPr>
        <w:noProof/>
        <w:lang w:eastAsia="en-AU"/>
      </w:rPr>
      <mc:AlternateContent>
        <mc:Choice Requires="wps">
          <w:drawing>
            <wp:anchor distT="0" distB="0" distL="114300" distR="114300" simplePos="0" relativeHeight="251656704" behindDoc="1" locked="1" layoutInCell="1" allowOverlap="1" wp14:anchorId="49B51FD3" wp14:editId="10CFAA19">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91FE4BB" w14:textId="77777777" w:rsidR="00E354BA" w:rsidRPr="007A05BE" w:rsidRDefault="00E354BA"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51FD3" id="_x0000_t202" coordsize="21600,21600" o:spt="202" path="m,l,21600r21600,l21600,xe">
              <v:stroke joinstyle="miter"/>
              <v:path gradientshapeok="t" o:connecttype="rect"/>
            </v:shapetype>
            <v:shape id="Text Box 6" o:spid="_x0000_s1030" type="#_x0000_t202" style="position:absolute;margin-left:28.15pt;margin-top:0;width:79.35pt;height:42.5pt;z-index:-2516597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EChg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Lnc&#10;UQKGAgAAEQUAAA4AAAAAAAAAAAAAAAAALgIAAGRycy9lMm9Eb2MueG1sUEsBAi0AFAAGAAgAAAAh&#10;AEXp8bjcAAAABAEAAA8AAAAAAAAAAAAAAAAA4AQAAGRycy9kb3ducmV2LnhtbFBLBQYAAAAABAAE&#10;APMAAADpBQAAAAA=&#10;" filled="f" stroked="f" strokeweight=".5pt">
              <v:textbox inset="0,0,18mm,10mm">
                <w:txbxContent>
                  <w:p w14:paraId="191FE4BB" w14:textId="77777777" w:rsidR="00E354BA" w:rsidRPr="007A05BE" w:rsidRDefault="00E354BA"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5680" behindDoc="1" locked="1" layoutInCell="1" allowOverlap="1" wp14:anchorId="4492AE74" wp14:editId="38E13748">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68ABD81" w14:textId="77777777" w:rsidR="00E354BA" w:rsidRDefault="00E354BA" w:rsidP="00D02062">
                              <w:pPr>
                                <w:pStyle w:val="Footer"/>
                                <w:jc w:val="right"/>
                              </w:pPr>
                              <w:r>
                                <w:t>Meeting Minutes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2AE74" id="Text Box 7" o:spid="_x0000_s1031" type="#_x0000_t202" style="position:absolute;margin-left:288.95pt;margin-top:0;width:340.15pt;height:42.5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Edb&#10;FSiIAgAAEgUAAA4AAAAAAAAAAAAAAAAALgIAAGRycy9lMm9Eb2MueG1sUEsBAi0AFAAGAAgAAAAh&#10;APq0CoPaAAAABAEAAA8AAAAAAAAAAAAAAAAA4gQAAGRycy9kb3ducmV2LnhtbFBLBQYAAAAABAAE&#10;APMAAADpBQ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68ABD81" w14:textId="77777777" w:rsidR="00E354BA" w:rsidRDefault="00E354BA" w:rsidP="00D02062">
                        <w:pPr>
                          <w:pStyle w:val="Footer"/>
                          <w:jc w:val="right"/>
                        </w:pPr>
                        <w:r>
                          <w:t>Meeting Minutes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99041" w14:textId="77777777" w:rsidR="00D20247" w:rsidRPr="005912BE" w:rsidRDefault="00D20247" w:rsidP="005912BE">
      <w:pPr>
        <w:spacing w:before="300"/>
        <w:rPr>
          <w:color w:val="008089" w:themeColor="accent2"/>
        </w:rPr>
      </w:pPr>
      <w:r w:rsidRPr="00C04A81">
        <w:rPr>
          <w:color w:val="004044" w:themeColor="accent2" w:themeShade="80"/>
        </w:rPr>
        <w:t>----------</w:t>
      </w:r>
    </w:p>
  </w:footnote>
  <w:footnote w:type="continuationSeparator" w:id="0">
    <w:p w14:paraId="1A2769DE" w14:textId="77777777" w:rsidR="00D20247" w:rsidRDefault="00D20247"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A09E" w14:textId="1437F61D" w:rsidR="00E354BA" w:rsidRDefault="001C23E5" w:rsidP="00180B5B">
    <w:pPr>
      <w:pStyle w:val="Header"/>
      <w:spacing w:after="1320"/>
      <w:jc w:val="left"/>
    </w:pPr>
    <w:r>
      <w:fldChar w:fldCharType="begin"/>
    </w:r>
    <w:r>
      <w:instrText xml:space="preserve"> STYLEREF  "Heading 1" \l  \* MERGEFORMAT </w:instrText>
    </w:r>
    <w:r>
      <w:fldChar w:fldCharType="separate"/>
    </w:r>
    <w:r w:rsidR="00780EA2">
      <w:rPr>
        <w:noProof/>
      </w:rPr>
      <w:t>Brisbane Airport Community Airspace Advisory Board (AAB)</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3B171" w14:textId="7BD2BC20" w:rsidR="00E354BA" w:rsidRDefault="0065610E" w:rsidP="00546218">
    <w:pPr>
      <w:pStyle w:val="Header"/>
      <w:spacing w:after="1320"/>
    </w:pPr>
    <w:r>
      <w:fldChar w:fldCharType="begin"/>
    </w:r>
    <w:r>
      <w:instrText xml:space="preserve"> STYLEREF  "Heading 1" \l  \* MERGEFORMAT </w:instrTex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4329E"/>
    <w:multiLevelType w:val="hybridMultilevel"/>
    <w:tmpl w:val="10EEBCE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2701174B"/>
    <w:multiLevelType w:val="hybridMultilevel"/>
    <w:tmpl w:val="BAFE3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08699C"/>
    <w:multiLevelType w:val="hybridMultilevel"/>
    <w:tmpl w:val="0930F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083C5C"/>
    <w:multiLevelType w:val="hybridMultilevel"/>
    <w:tmpl w:val="9F1A2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0733C6"/>
    <w:multiLevelType w:val="hybridMultilevel"/>
    <w:tmpl w:val="7F844FC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3624422C"/>
    <w:multiLevelType w:val="hybridMultilevel"/>
    <w:tmpl w:val="9930636C"/>
    <w:lvl w:ilvl="0" w:tplc="68A4C964">
      <w:start w:val="18"/>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AA51938"/>
    <w:multiLevelType w:val="multilevel"/>
    <w:tmpl w:val="298C34E4"/>
    <w:numStyleLink w:val="AppendixNumbers"/>
  </w:abstractNum>
  <w:abstractNum w:abstractNumId="20" w15:restartNumberingAfterBreak="0">
    <w:nsid w:val="3C6C4C5F"/>
    <w:multiLevelType w:val="hybridMultilevel"/>
    <w:tmpl w:val="4B94BD7A"/>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726F8D"/>
    <w:multiLevelType w:val="hybridMultilevel"/>
    <w:tmpl w:val="84F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E0770D"/>
    <w:multiLevelType w:val="hybridMultilevel"/>
    <w:tmpl w:val="0EC878C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1E6551C"/>
    <w:multiLevelType w:val="hybridMultilevel"/>
    <w:tmpl w:val="9356E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0E058A"/>
    <w:multiLevelType w:val="hybridMultilevel"/>
    <w:tmpl w:val="5DA635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BC73D2B"/>
    <w:multiLevelType w:val="hybridMultilevel"/>
    <w:tmpl w:val="97BC6B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AD4C3A"/>
    <w:multiLevelType w:val="hybridMultilevel"/>
    <w:tmpl w:val="8EBEB448"/>
    <w:lvl w:ilvl="0" w:tplc="F7AC37E4">
      <w:start w:val="1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CE1782"/>
    <w:multiLevelType w:val="hybridMultilevel"/>
    <w:tmpl w:val="92927E9C"/>
    <w:lvl w:ilvl="0" w:tplc="D332B7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120FA2"/>
    <w:multiLevelType w:val="hybridMultilevel"/>
    <w:tmpl w:val="BB08B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CC5E57"/>
    <w:multiLevelType w:val="hybridMultilevel"/>
    <w:tmpl w:val="E5DCB19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9B5F56"/>
    <w:multiLevelType w:val="hybridMultilevel"/>
    <w:tmpl w:val="5FFCDE52"/>
    <w:lvl w:ilvl="0" w:tplc="CD56E8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CC6D99"/>
    <w:multiLevelType w:val="hybridMultilevel"/>
    <w:tmpl w:val="9D88F9B8"/>
    <w:lvl w:ilvl="0" w:tplc="E7B48C9C">
      <w:start w:val="3"/>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7960A1"/>
    <w:multiLevelType w:val="hybridMultilevel"/>
    <w:tmpl w:val="BB32FA7C"/>
    <w:lvl w:ilvl="0" w:tplc="CD56E8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6B2FF2"/>
    <w:multiLevelType w:val="hybridMultilevel"/>
    <w:tmpl w:val="03368928"/>
    <w:lvl w:ilvl="0" w:tplc="D332B7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6D31C0"/>
    <w:multiLevelType w:val="hybridMultilevel"/>
    <w:tmpl w:val="99CA5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2"/>
  </w:num>
  <w:num w:numId="26">
    <w:abstractNumId w:val="31"/>
  </w:num>
  <w:num w:numId="27">
    <w:abstractNumId w:val="31"/>
  </w:num>
  <w:num w:numId="28">
    <w:abstractNumId w:val="31"/>
  </w:num>
  <w:num w:numId="29">
    <w:abstractNumId w:val="31"/>
  </w:num>
  <w:num w:numId="30">
    <w:abstractNumId w:val="29"/>
  </w:num>
  <w:num w:numId="31">
    <w:abstractNumId w:val="26"/>
  </w:num>
  <w:num w:numId="32">
    <w:abstractNumId w:val="18"/>
  </w:num>
  <w:num w:numId="33">
    <w:abstractNumId w:val="11"/>
  </w:num>
  <w:num w:numId="34">
    <w:abstractNumId w:val="13"/>
  </w:num>
  <w:num w:numId="35">
    <w:abstractNumId w:val="15"/>
  </w:num>
  <w:num w:numId="36">
    <w:abstractNumId w:val="16"/>
  </w:num>
  <w:num w:numId="37">
    <w:abstractNumId w:val="34"/>
  </w:num>
  <w:num w:numId="38">
    <w:abstractNumId w:val="36"/>
  </w:num>
  <w:num w:numId="39">
    <w:abstractNumId w:val="25"/>
  </w:num>
  <w:num w:numId="40">
    <w:abstractNumId w:val="38"/>
  </w:num>
  <w:num w:numId="41">
    <w:abstractNumId w:val="33"/>
  </w:num>
  <w:num w:numId="42">
    <w:abstractNumId w:val="22"/>
  </w:num>
  <w:num w:numId="43">
    <w:abstractNumId w:val="21"/>
  </w:num>
  <w:num w:numId="44">
    <w:abstractNumId w:val="20"/>
  </w:num>
  <w:num w:numId="45">
    <w:abstractNumId w:val="27"/>
  </w:num>
  <w:num w:numId="46">
    <w:abstractNumId w:val="35"/>
  </w:num>
  <w:num w:numId="47">
    <w:abstractNumId w:val="3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4A"/>
    <w:rsid w:val="00005885"/>
    <w:rsid w:val="00006233"/>
    <w:rsid w:val="0001430B"/>
    <w:rsid w:val="00016CC0"/>
    <w:rsid w:val="00020403"/>
    <w:rsid w:val="000333DE"/>
    <w:rsid w:val="00052F43"/>
    <w:rsid w:val="00072919"/>
    <w:rsid w:val="000915C1"/>
    <w:rsid w:val="00096119"/>
    <w:rsid w:val="000D2A45"/>
    <w:rsid w:val="000E24BA"/>
    <w:rsid w:val="000E5674"/>
    <w:rsid w:val="0012533B"/>
    <w:rsid w:val="00130BB3"/>
    <w:rsid w:val="001327B8"/>
    <w:rsid w:val="001349C6"/>
    <w:rsid w:val="00134A94"/>
    <w:rsid w:val="0014016C"/>
    <w:rsid w:val="00180B5B"/>
    <w:rsid w:val="00193E64"/>
    <w:rsid w:val="001B2C10"/>
    <w:rsid w:val="001C02E2"/>
    <w:rsid w:val="001C23E5"/>
    <w:rsid w:val="001F27B8"/>
    <w:rsid w:val="00201266"/>
    <w:rsid w:val="00207E6A"/>
    <w:rsid w:val="00223B50"/>
    <w:rsid w:val="002254D5"/>
    <w:rsid w:val="0022611D"/>
    <w:rsid w:val="00237A0A"/>
    <w:rsid w:val="0026422D"/>
    <w:rsid w:val="00284164"/>
    <w:rsid w:val="0029626D"/>
    <w:rsid w:val="002A3869"/>
    <w:rsid w:val="002B3569"/>
    <w:rsid w:val="002B7197"/>
    <w:rsid w:val="002D04E3"/>
    <w:rsid w:val="002E1ADA"/>
    <w:rsid w:val="002E2DA2"/>
    <w:rsid w:val="00312D06"/>
    <w:rsid w:val="00327CEC"/>
    <w:rsid w:val="00327FCD"/>
    <w:rsid w:val="0033272E"/>
    <w:rsid w:val="003400D1"/>
    <w:rsid w:val="003450A4"/>
    <w:rsid w:val="00362B03"/>
    <w:rsid w:val="003720E9"/>
    <w:rsid w:val="00373822"/>
    <w:rsid w:val="0037763E"/>
    <w:rsid w:val="00387657"/>
    <w:rsid w:val="003A2C1A"/>
    <w:rsid w:val="003A320C"/>
    <w:rsid w:val="003C625A"/>
    <w:rsid w:val="003D12BF"/>
    <w:rsid w:val="003D7885"/>
    <w:rsid w:val="003F775D"/>
    <w:rsid w:val="00411214"/>
    <w:rsid w:val="00420F04"/>
    <w:rsid w:val="0042365E"/>
    <w:rsid w:val="00445295"/>
    <w:rsid w:val="00450D0E"/>
    <w:rsid w:val="00454CC7"/>
    <w:rsid w:val="00464FEF"/>
    <w:rsid w:val="00477E77"/>
    <w:rsid w:val="00485496"/>
    <w:rsid w:val="00485D6E"/>
    <w:rsid w:val="004A0BF7"/>
    <w:rsid w:val="004B6D17"/>
    <w:rsid w:val="004C2D23"/>
    <w:rsid w:val="004F77AA"/>
    <w:rsid w:val="00515145"/>
    <w:rsid w:val="0051677F"/>
    <w:rsid w:val="00516DA9"/>
    <w:rsid w:val="0053159F"/>
    <w:rsid w:val="00541213"/>
    <w:rsid w:val="005420DE"/>
    <w:rsid w:val="00546218"/>
    <w:rsid w:val="005653A9"/>
    <w:rsid w:val="005912BE"/>
    <w:rsid w:val="005A027D"/>
    <w:rsid w:val="005E7BD3"/>
    <w:rsid w:val="005E7D97"/>
    <w:rsid w:val="005F794B"/>
    <w:rsid w:val="00611CC1"/>
    <w:rsid w:val="00635920"/>
    <w:rsid w:val="006407E8"/>
    <w:rsid w:val="00644CBE"/>
    <w:rsid w:val="0065610E"/>
    <w:rsid w:val="00682905"/>
    <w:rsid w:val="00686A7B"/>
    <w:rsid w:val="006A266A"/>
    <w:rsid w:val="006E1ECA"/>
    <w:rsid w:val="00716B12"/>
    <w:rsid w:val="00762F13"/>
    <w:rsid w:val="00771955"/>
    <w:rsid w:val="00780EA2"/>
    <w:rsid w:val="007832F5"/>
    <w:rsid w:val="00783B67"/>
    <w:rsid w:val="007A05BE"/>
    <w:rsid w:val="007B297F"/>
    <w:rsid w:val="007D478C"/>
    <w:rsid w:val="008067A1"/>
    <w:rsid w:val="00821810"/>
    <w:rsid w:val="008302AA"/>
    <w:rsid w:val="00831168"/>
    <w:rsid w:val="008407AD"/>
    <w:rsid w:val="0084315C"/>
    <w:rsid w:val="008434F0"/>
    <w:rsid w:val="008456D5"/>
    <w:rsid w:val="0084634B"/>
    <w:rsid w:val="00855955"/>
    <w:rsid w:val="00861FEA"/>
    <w:rsid w:val="00870C43"/>
    <w:rsid w:val="0087208E"/>
    <w:rsid w:val="008814A6"/>
    <w:rsid w:val="0088218E"/>
    <w:rsid w:val="008A1887"/>
    <w:rsid w:val="008B6A81"/>
    <w:rsid w:val="008E2A0D"/>
    <w:rsid w:val="008E68E9"/>
    <w:rsid w:val="00914BCC"/>
    <w:rsid w:val="00920BC9"/>
    <w:rsid w:val="009222F2"/>
    <w:rsid w:val="0092709E"/>
    <w:rsid w:val="00970F3B"/>
    <w:rsid w:val="009909EC"/>
    <w:rsid w:val="0099582D"/>
    <w:rsid w:val="00996B8C"/>
    <w:rsid w:val="009A1E60"/>
    <w:rsid w:val="009B00F2"/>
    <w:rsid w:val="009C3DE4"/>
    <w:rsid w:val="009F6DEC"/>
    <w:rsid w:val="00A070A2"/>
    <w:rsid w:val="00A1385D"/>
    <w:rsid w:val="00A146EE"/>
    <w:rsid w:val="00A35D61"/>
    <w:rsid w:val="00A5174C"/>
    <w:rsid w:val="00A55479"/>
    <w:rsid w:val="00A7443F"/>
    <w:rsid w:val="00A95970"/>
    <w:rsid w:val="00A97DFC"/>
    <w:rsid w:val="00AB151B"/>
    <w:rsid w:val="00AC1C2C"/>
    <w:rsid w:val="00AD7703"/>
    <w:rsid w:val="00AE0237"/>
    <w:rsid w:val="00AE5D00"/>
    <w:rsid w:val="00B018F9"/>
    <w:rsid w:val="00B0484D"/>
    <w:rsid w:val="00B3082B"/>
    <w:rsid w:val="00B3393B"/>
    <w:rsid w:val="00B350F4"/>
    <w:rsid w:val="00B42AC2"/>
    <w:rsid w:val="00B47467"/>
    <w:rsid w:val="00B56379"/>
    <w:rsid w:val="00B73D5F"/>
    <w:rsid w:val="00B745B6"/>
    <w:rsid w:val="00B76447"/>
    <w:rsid w:val="00B76A20"/>
    <w:rsid w:val="00B8616E"/>
    <w:rsid w:val="00B9132F"/>
    <w:rsid w:val="00BB3AAC"/>
    <w:rsid w:val="00BD45DE"/>
    <w:rsid w:val="00BE064C"/>
    <w:rsid w:val="00BE3AD8"/>
    <w:rsid w:val="00BF0E3F"/>
    <w:rsid w:val="00C04A81"/>
    <w:rsid w:val="00C14E4A"/>
    <w:rsid w:val="00C32A12"/>
    <w:rsid w:val="00C73FB7"/>
    <w:rsid w:val="00C752C0"/>
    <w:rsid w:val="00C770C5"/>
    <w:rsid w:val="00C950C6"/>
    <w:rsid w:val="00CD233E"/>
    <w:rsid w:val="00CE1DD6"/>
    <w:rsid w:val="00CE34BB"/>
    <w:rsid w:val="00CE5409"/>
    <w:rsid w:val="00CF40AF"/>
    <w:rsid w:val="00CF6CFD"/>
    <w:rsid w:val="00CF6D85"/>
    <w:rsid w:val="00D02062"/>
    <w:rsid w:val="00D16E0C"/>
    <w:rsid w:val="00D20247"/>
    <w:rsid w:val="00D356F5"/>
    <w:rsid w:val="00D44501"/>
    <w:rsid w:val="00D5655E"/>
    <w:rsid w:val="00D65049"/>
    <w:rsid w:val="00D76FDE"/>
    <w:rsid w:val="00DA02EF"/>
    <w:rsid w:val="00DC37FA"/>
    <w:rsid w:val="00DE4362"/>
    <w:rsid w:val="00DE4FE2"/>
    <w:rsid w:val="00DE6647"/>
    <w:rsid w:val="00DF2FAD"/>
    <w:rsid w:val="00DF7D72"/>
    <w:rsid w:val="00E01864"/>
    <w:rsid w:val="00E04908"/>
    <w:rsid w:val="00E20743"/>
    <w:rsid w:val="00E2218A"/>
    <w:rsid w:val="00E354BA"/>
    <w:rsid w:val="00E60E88"/>
    <w:rsid w:val="00E727C6"/>
    <w:rsid w:val="00E94FDD"/>
    <w:rsid w:val="00E95BA5"/>
    <w:rsid w:val="00EA3D47"/>
    <w:rsid w:val="00F013D7"/>
    <w:rsid w:val="00F034DC"/>
    <w:rsid w:val="00F1063C"/>
    <w:rsid w:val="00F11869"/>
    <w:rsid w:val="00F1428D"/>
    <w:rsid w:val="00F24D75"/>
    <w:rsid w:val="00F379B2"/>
    <w:rsid w:val="00F632D3"/>
    <w:rsid w:val="00F67CDB"/>
    <w:rsid w:val="00F973F1"/>
    <w:rsid w:val="00FA3ADF"/>
    <w:rsid w:val="00FC32B2"/>
    <w:rsid w:val="00FC34AF"/>
    <w:rsid w:val="00FC7C4D"/>
    <w:rsid w:val="00FD5356"/>
    <w:rsid w:val="00FD798A"/>
    <w:rsid w:val="00FE12A6"/>
    <w:rsid w:val="00FE4775"/>
    <w:rsid w:val="00FF61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81AD6"/>
  <w15:chartTrackingRefBased/>
  <w15:docId w15:val="{B7414F30-D4A7-4CAB-9B86-9CAFC76F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C1A"/>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7CEC"/>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7CEC"/>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327B8"/>
    <w:pPr>
      <w:numPr>
        <w:numId w:val="29"/>
      </w:numPr>
      <w:spacing w:before="80"/>
    </w:pPr>
    <w:rPr>
      <w:kern w:val="12"/>
      <w:sz w:val="20"/>
      <w:szCs w:val="20"/>
    </w:rPr>
  </w:style>
  <w:style w:type="paragraph" w:customStyle="1" w:styleId="Box2Text">
    <w:name w:val="Box 2 Text"/>
    <w:basedOn w:val="Normal"/>
    <w:uiPriority w:val="24"/>
    <w:qFormat/>
    <w:rsid w:val="001327B8"/>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327B8"/>
    <w:pPr>
      <w:numPr>
        <w:ilvl w:val="1"/>
        <w:numId w:val="29"/>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020403"/>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020403"/>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C04A81"/>
    <w:pPr>
      <w:spacing w:before="0"/>
      <w:ind w:left="-1020" w:firstLine="1020"/>
    </w:pPr>
    <w:rPr>
      <w:rFonts w:cs="Times New Roman (Body CS)"/>
      <w:caps/>
      <w:color w:val="49515C" w:themeColor="accent4" w:themeShade="80"/>
    </w:rPr>
  </w:style>
  <w:style w:type="character" w:styleId="CommentReference">
    <w:name w:val="annotation reference"/>
    <w:basedOn w:val="DefaultParagraphFont"/>
    <w:uiPriority w:val="99"/>
    <w:semiHidden/>
    <w:unhideWhenUsed/>
    <w:rsid w:val="009222F2"/>
    <w:rPr>
      <w:sz w:val="16"/>
      <w:szCs w:val="16"/>
    </w:rPr>
  </w:style>
  <w:style w:type="paragraph" w:styleId="CommentText">
    <w:name w:val="annotation text"/>
    <w:basedOn w:val="Normal"/>
    <w:link w:val="CommentTextChar"/>
    <w:uiPriority w:val="99"/>
    <w:semiHidden/>
    <w:unhideWhenUsed/>
    <w:rsid w:val="009222F2"/>
  </w:style>
  <w:style w:type="character" w:customStyle="1" w:styleId="CommentTextChar">
    <w:name w:val="Comment Text Char"/>
    <w:basedOn w:val="DefaultParagraphFont"/>
    <w:link w:val="CommentText"/>
    <w:uiPriority w:val="99"/>
    <w:semiHidden/>
    <w:rsid w:val="009222F2"/>
    <w:rPr>
      <w:kern w:val="12"/>
    </w:rPr>
  </w:style>
  <w:style w:type="paragraph" w:styleId="CommentSubject">
    <w:name w:val="annotation subject"/>
    <w:basedOn w:val="CommentText"/>
    <w:next w:val="CommentText"/>
    <w:link w:val="CommentSubjectChar"/>
    <w:uiPriority w:val="99"/>
    <w:semiHidden/>
    <w:unhideWhenUsed/>
    <w:rsid w:val="009222F2"/>
    <w:rPr>
      <w:b/>
      <w:bCs/>
    </w:rPr>
  </w:style>
  <w:style w:type="character" w:customStyle="1" w:styleId="CommentSubjectChar">
    <w:name w:val="Comment Subject Char"/>
    <w:basedOn w:val="CommentTextChar"/>
    <w:link w:val="CommentSubject"/>
    <w:uiPriority w:val="99"/>
    <w:semiHidden/>
    <w:rsid w:val="009222F2"/>
    <w:rPr>
      <w:b/>
      <w:bCs/>
      <w:kern w:val="12"/>
    </w:rPr>
  </w:style>
  <w:style w:type="paragraph" w:styleId="BalloonText">
    <w:name w:val="Balloon Text"/>
    <w:basedOn w:val="Normal"/>
    <w:link w:val="BalloonTextChar"/>
    <w:uiPriority w:val="99"/>
    <w:semiHidden/>
    <w:unhideWhenUsed/>
    <w:rsid w:val="009222F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2F2"/>
    <w:rPr>
      <w:rFonts w:ascii="Segoe UI" w:hAnsi="Segoe UI" w:cs="Segoe UI"/>
      <w:kern w:val="12"/>
      <w:sz w:val="18"/>
      <w:szCs w:val="18"/>
    </w:rPr>
  </w:style>
  <w:style w:type="paragraph" w:customStyle="1" w:styleId="Box2Checklist">
    <w:name w:val="Box 2 Checklist"/>
    <w:basedOn w:val="Box2Text"/>
    <w:uiPriority w:val="26"/>
    <w:qFormat/>
    <w:rsid w:val="001327B8"/>
    <w:pPr>
      <w:numPr>
        <w:ilvl w:val="2"/>
        <w:numId w:val="29"/>
      </w:numPr>
    </w:pPr>
    <w:rPr>
      <w:kern w:val="12"/>
      <w:sz w:val="20"/>
      <w:szCs w:val="20"/>
    </w:rPr>
  </w:style>
  <w:style w:type="numbering" w:customStyle="1" w:styleId="BoxedBullets">
    <w:name w:val="Boxed Bullets"/>
    <w:uiPriority w:val="99"/>
    <w:rsid w:val="001327B8"/>
    <w:pPr>
      <w:numPr>
        <w:numId w:val="26"/>
      </w:numPr>
    </w:pPr>
  </w:style>
  <w:style w:type="table" w:styleId="GridTable1Light">
    <w:name w:val="Grid Table 1 Light"/>
    <w:basedOn w:val="TableNormal"/>
    <w:uiPriority w:val="46"/>
    <w:rsid w:val="008E68E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3116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99"/>
    <w:unhideWhenUsed/>
    <w:qFormat/>
    <w:rsid w:val="003D78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9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Meeting%20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C50FF8A0BE40B3B8B1E2117BEDB6B6"/>
        <w:category>
          <w:name w:val="General"/>
          <w:gallery w:val="placeholder"/>
        </w:category>
        <w:types>
          <w:type w:val="bbPlcHdr"/>
        </w:types>
        <w:behaviors>
          <w:behavior w:val="content"/>
        </w:behaviors>
        <w:guid w:val="{07C31B15-5970-496F-9340-3406415A0B65}"/>
      </w:docPartPr>
      <w:docPartBody>
        <w:p w:rsidR="005B0520" w:rsidRDefault="005B0520">
          <w:pPr>
            <w:pStyle w:val="B2C50FF8A0BE40B3B8B1E2117BEDB6B6"/>
          </w:pPr>
          <w:r w:rsidRPr="00EC51DD">
            <w:rPr>
              <w:rStyle w:val="PlaceholderText"/>
            </w:rPr>
            <w:t>[Title]</w:t>
          </w:r>
        </w:p>
      </w:docPartBody>
    </w:docPart>
    <w:docPart>
      <w:docPartPr>
        <w:name w:val="60D58180678D4A7585CC3108E518ACAC"/>
        <w:category>
          <w:name w:val="General"/>
          <w:gallery w:val="placeholder"/>
        </w:category>
        <w:types>
          <w:type w:val="bbPlcHdr"/>
        </w:types>
        <w:behaviors>
          <w:behavior w:val="content"/>
        </w:behaviors>
        <w:guid w:val="{28E7556C-0E27-4C7D-A0A7-A0A333725AC2}"/>
      </w:docPartPr>
      <w:docPartBody>
        <w:p w:rsidR="005B0520" w:rsidRDefault="005B0520">
          <w:pPr>
            <w:pStyle w:val="60D58180678D4A7585CC3108E518ACAC"/>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20"/>
    <w:rsid w:val="00043B6E"/>
    <w:rsid w:val="00076ECA"/>
    <w:rsid w:val="00107145"/>
    <w:rsid w:val="00344242"/>
    <w:rsid w:val="005B0520"/>
    <w:rsid w:val="00662ADE"/>
    <w:rsid w:val="009043D9"/>
    <w:rsid w:val="00CE5030"/>
    <w:rsid w:val="00D950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0B8"/>
    <w:rPr>
      <w:color w:val="808080"/>
    </w:rPr>
  </w:style>
  <w:style w:type="paragraph" w:customStyle="1" w:styleId="B2C50FF8A0BE40B3B8B1E2117BEDB6B6">
    <w:name w:val="B2C50FF8A0BE40B3B8B1E2117BEDB6B6"/>
  </w:style>
  <w:style w:type="paragraph" w:customStyle="1" w:styleId="60D58180678D4A7585CC3108E518ACAC">
    <w:name w:val="60D58180678D4A7585CC3108E518AC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5E9A57-70E0-4B94-9969-B3D60A3B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DITRDCA_Meeting minutes template.dotx</Template>
  <TotalTime>1</TotalTime>
  <Pages>9</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Meeting Minutes</vt:lpstr>
    </vt:vector>
  </TitlesOfParts>
  <Company>Department of Infrastructure &amp; Regional Development</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RYAN Grace</dc:creator>
  <cp:keywords/>
  <dc:description/>
  <cp:lastModifiedBy>RYAN Grace</cp:lastModifiedBy>
  <cp:revision>2</cp:revision>
  <cp:lastPrinted>2023-06-15T04:29:00Z</cp:lastPrinted>
  <dcterms:created xsi:type="dcterms:W3CDTF">2023-06-15T05:12:00Z</dcterms:created>
  <dcterms:modified xsi:type="dcterms:W3CDTF">2023-06-15T05:12:00Z</dcterms:modified>
</cp:coreProperties>
</file>